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Pr="002F7660" w:rsidRDefault="002F7660" w:rsidP="002F7660">
      <w:pPr>
        <w:autoSpaceDE w:val="0"/>
        <w:autoSpaceDN w:val="0"/>
        <w:adjustRightInd w:val="0"/>
        <w:spacing w:before="120" w:after="120"/>
        <w:jc w:val="center"/>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Nº</w:t>
      </w:r>
      <w:r w:rsidR="00C21ADC">
        <w:rPr>
          <w:rFonts w:ascii="Bookman Old Style" w:hAnsi="Bookman Old Style" w:cs="Arial"/>
          <w:b/>
          <w:bCs/>
          <w:color w:val="000000" w:themeColor="text1"/>
          <w:u w:val="single"/>
        </w:rPr>
        <w:t xml:space="preserve"> 02</w:t>
      </w:r>
      <w:r w:rsidR="001C7D44">
        <w:rPr>
          <w:rFonts w:ascii="Bookman Old Style" w:hAnsi="Bookman Old Style" w:cs="Arial"/>
          <w:b/>
          <w:bCs/>
          <w:color w:val="000000" w:themeColor="text1"/>
          <w:u w:val="single"/>
        </w:rPr>
        <w:t>9</w:t>
      </w:r>
      <w:r w:rsidRPr="002F7660">
        <w:rPr>
          <w:rFonts w:ascii="Bookman Old Style" w:hAnsi="Bookman Old Style" w:cs="Arial"/>
          <w:b/>
          <w:bCs/>
          <w:color w:val="000000" w:themeColor="text1"/>
          <w:u w:val="single"/>
        </w:rPr>
        <w:t>/</w:t>
      </w:r>
      <w:r w:rsidR="00C21ADC">
        <w:rPr>
          <w:rFonts w:ascii="Bookman Old Style" w:hAnsi="Bookman Old Style" w:cs="Arial"/>
          <w:b/>
          <w:bCs/>
          <w:color w:val="000000" w:themeColor="text1"/>
          <w:u w:val="single"/>
        </w:rPr>
        <w:t>2018</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u w:val="single"/>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 </w:t>
      </w:r>
      <w:r w:rsidRPr="002F7660">
        <w:rPr>
          <w:rFonts w:ascii="Bookman Old Style" w:hAnsi="Bookman Old Style" w:cs="Arial"/>
          <w:b/>
          <w:color w:val="000000" w:themeColor="text1"/>
        </w:rPr>
        <w:t>MUNICÍPIO DE NARANDIBA</w:t>
      </w:r>
      <w:r w:rsidRPr="002F7660">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2F7660">
        <w:rPr>
          <w:rFonts w:ascii="Bookman Old Style" w:hAnsi="Bookman Old Style" w:cs="Arial"/>
          <w:b/>
          <w:color w:val="000000" w:themeColor="text1"/>
        </w:rPr>
        <w:t>ITAMAR DOS SANTOS SILVA</w:t>
      </w:r>
      <w:r w:rsidRPr="002F7660">
        <w:rPr>
          <w:rFonts w:ascii="Bookman Old Style" w:hAnsi="Bookman Old Style" w:cs="Arial"/>
          <w:color w:val="000000" w:themeColor="text1"/>
        </w:rPr>
        <w:t xml:space="preserve">, doravante denominado CONTRATANTE, e por outro </w:t>
      </w:r>
      <w:r w:rsidR="001C7D44" w:rsidRPr="00D91085">
        <w:rPr>
          <w:rFonts w:ascii="Bookman Old Style" w:hAnsi="Bookman Old Style" w:cs="Arial"/>
          <w:color w:val="000000" w:themeColor="text1"/>
        </w:rPr>
        <w:t xml:space="preserve">lado </w:t>
      </w:r>
      <w:r w:rsidR="001C7D44">
        <w:rPr>
          <w:rFonts w:ascii="Bookman Old Style" w:hAnsi="Bookman Old Style" w:cs="Arial"/>
          <w:b/>
          <w:color w:val="000000" w:themeColor="text1"/>
        </w:rPr>
        <w:t>EVERTON LUZ DA SILVA</w:t>
      </w:r>
      <w:r w:rsidR="001C7D44" w:rsidRPr="00D91085">
        <w:rPr>
          <w:rFonts w:ascii="Bookman Old Style" w:hAnsi="Bookman Old Style" w:cs="Arial"/>
          <w:color w:val="000000" w:themeColor="text1"/>
        </w:rPr>
        <w:t>,</w:t>
      </w:r>
      <w:r w:rsidR="001C7D44">
        <w:rPr>
          <w:rFonts w:ascii="Bookman Old Style" w:hAnsi="Bookman Old Style" w:cs="Arial"/>
          <w:color w:val="000000" w:themeColor="text1"/>
        </w:rPr>
        <w:t xml:space="preserve"> inscrito no </w:t>
      </w:r>
      <w:r w:rsidR="001C7D44" w:rsidRPr="004D47BA">
        <w:rPr>
          <w:rFonts w:ascii="Bookman Old Style" w:hAnsi="Bookman Old Style" w:cs="Arial"/>
          <w:b/>
          <w:color w:val="000000" w:themeColor="text1"/>
        </w:rPr>
        <w:t>CNPJ 09.334.930/0001-56</w:t>
      </w:r>
      <w:r w:rsidR="001C7D44">
        <w:rPr>
          <w:rFonts w:ascii="Bookman Old Style" w:hAnsi="Bookman Old Style" w:cs="Arial"/>
          <w:color w:val="000000" w:themeColor="text1"/>
        </w:rPr>
        <w:t xml:space="preserve">, com sede na Chácara Bela Vista, Município de Narandiba, </w:t>
      </w:r>
      <w:r w:rsidR="001C7D44" w:rsidRPr="004D47BA">
        <w:rPr>
          <w:rFonts w:ascii="Bookman Old Style" w:hAnsi="Bookman Old Style" w:cs="Arial"/>
          <w:b/>
          <w:color w:val="000000" w:themeColor="text1"/>
        </w:rPr>
        <w:t>Inscrito na DAP do Produtor: SDW03113574088972803111255</w:t>
      </w:r>
      <w:r w:rsidR="001C7D44">
        <w:rPr>
          <w:rFonts w:ascii="Bookman Old Style" w:hAnsi="Bookman Old Style" w:cs="Arial"/>
          <w:color w:val="000000" w:themeColor="text1"/>
        </w:rPr>
        <w:t xml:space="preserve">, representado pelo senhor </w:t>
      </w:r>
      <w:r w:rsidR="001C7D44" w:rsidRPr="004D47BA">
        <w:rPr>
          <w:rFonts w:ascii="Bookman Old Style" w:hAnsi="Bookman Old Style" w:cs="Arial"/>
          <w:b/>
          <w:color w:val="000000" w:themeColor="text1"/>
        </w:rPr>
        <w:t>EVERTON LUIZ DA SILVA</w:t>
      </w:r>
      <w:r w:rsidR="001C7D44">
        <w:rPr>
          <w:rFonts w:ascii="Bookman Old Style" w:hAnsi="Bookman Old Style" w:cs="Arial"/>
          <w:color w:val="000000" w:themeColor="text1"/>
        </w:rPr>
        <w:t>, portador do CPF 313.574.088-97 e RG: 45.505.539-7,</w:t>
      </w:r>
      <w:r w:rsidR="001C7D44" w:rsidRPr="00D91085">
        <w:rPr>
          <w:rFonts w:ascii="Bookman Old Style" w:hAnsi="Bookman Old Style" w:cs="Arial"/>
          <w:color w:val="000000" w:themeColor="text1"/>
        </w:rPr>
        <w:t xml:space="preserve"> doravante denominado CONTRATADO</w:t>
      </w:r>
      <w:bookmarkStart w:id="0" w:name="_GoBack"/>
      <w:bookmarkEnd w:id="0"/>
      <w:r w:rsidRPr="002F7660">
        <w:rPr>
          <w:rFonts w:ascii="Bookman Old Style" w:hAnsi="Bookman Old Style" w:cs="Arial"/>
          <w:color w:val="000000" w:themeColor="text1"/>
        </w:rPr>
        <w:t xml:space="preserve">, fundamentados nas disposições Lei n° 11.947/2009, e tendo em vista o que consta na Chamada Pública nº </w:t>
      </w:r>
      <w:r>
        <w:rPr>
          <w:rFonts w:ascii="Bookman Old Style" w:hAnsi="Bookman Old Style" w:cs="Arial"/>
          <w:color w:val="000000" w:themeColor="text1"/>
        </w:rPr>
        <w:t>001/2018</w:t>
      </w:r>
      <w:r w:rsidRPr="002F7660">
        <w:rPr>
          <w:rFonts w:ascii="Bookman Old Style" w:hAnsi="Bookman Old Style" w:cs="Arial"/>
          <w:color w:val="000000" w:themeColor="text1"/>
        </w:rPr>
        <w:t>, resolvem celebrar o presente contrato mediante as cláusulas que seguem:</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É objeto desta contratação a aquisição de </w:t>
      </w:r>
      <w:r w:rsidRPr="002F7660">
        <w:rPr>
          <w:rFonts w:ascii="Bookman Old Style" w:hAnsi="Bookman Old Style" w:cs="Arial"/>
          <w:b/>
          <w:color w:val="000000" w:themeColor="text1"/>
        </w:rPr>
        <w:t>GÊNEROS ALIMENTÍCIOS DA AGRICULTURA FAMILIAR PARA ALIMENTAÇÃO</w:t>
      </w:r>
      <w:r w:rsidRPr="002F7660">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acordo com a Chamada Pública nº 001/2018, o qual fica fazendo parte integrante do presente contrato, independentemente de anexação ou transcrição.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QUARTA</w:t>
      </w:r>
      <w:r>
        <w:rPr>
          <w:rFonts w:ascii="Bookman Old Style" w:hAnsi="Bookman Old Style" w:cs="Arial"/>
          <w:b/>
          <w:bCs/>
          <w:color w:val="000000" w:themeColor="text1"/>
        </w:rPr>
        <w:t>:</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w:t>
      </w:r>
      <w:r w:rsidRPr="002F7660">
        <w:rPr>
          <w:rFonts w:ascii="Bookman Old Style" w:hAnsi="Bookman Old Style" w:cs="Arial"/>
          <w:color w:val="000000" w:themeColor="text1"/>
        </w:rPr>
        <w:lastRenderedPageBreak/>
        <w:t>Agricultura Familiar para Alimentação Escolar, em no máximo 30 dias após a assinatura do contrato, por meio de ferramenta disponibilizada pelo MDA.</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QUINTA: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início para entrega das mercadorias será imediatamente, sendo o prazo do fornecimento contrato pelo prazo de 12 (doze) meses.</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a</w:t>
      </w:r>
      <w:proofErr w:type="gramEnd"/>
      <w:r w:rsidRPr="002F7660">
        <w:rPr>
          <w:rFonts w:ascii="Bookman Old Style" w:hAnsi="Bookman Old Style" w:cs="Arial"/>
          <w:color w:val="000000" w:themeColor="text1"/>
        </w:rPr>
        <w:t>). A entrega das mercadorias deverá ser feita nos locais, dias e quantidades de acordo com a Chamada Pública nº 001/2018.</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b</w:t>
      </w:r>
      <w:proofErr w:type="gramEnd"/>
      <w:r w:rsidRPr="002F7660">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b/>
          <w:bCs/>
          <w:color w:val="000000" w:themeColor="text1"/>
        </w:rPr>
        <w:t>CLÁUSULA SEXTA</w:t>
      </w:r>
      <w:r w:rsidRPr="002F7660">
        <w:rPr>
          <w:rFonts w:ascii="Bookman Old Style" w:hAnsi="Bookman Old Style" w:cs="Arial"/>
          <w:color w:val="000000" w:themeColor="text1"/>
        </w:rPr>
        <w:t>:</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R$ </w:t>
      </w:r>
      <w:r w:rsidR="001C7D44">
        <w:rPr>
          <w:rFonts w:ascii="Bookman Old Style" w:hAnsi="Bookman Old Style" w:cs="Arial"/>
          <w:color w:val="000000" w:themeColor="text1"/>
        </w:rPr>
        <w:t>5.248,00</w:t>
      </w:r>
      <w:r w:rsidRPr="002F7660">
        <w:rPr>
          <w:rFonts w:ascii="Bookman Old Style" w:hAnsi="Bookman Old Style" w:cs="Arial"/>
          <w:color w:val="000000" w:themeColor="text1"/>
        </w:rPr>
        <w:t xml:space="preserve"> (</w:t>
      </w:r>
      <w:r w:rsidR="001C7D44">
        <w:rPr>
          <w:rFonts w:ascii="Bookman Old Style" w:hAnsi="Bookman Old Style" w:cs="Arial"/>
          <w:color w:val="000000" w:themeColor="text1"/>
        </w:rPr>
        <w:t>cinco mil duzentos e quarenta e oito reais</w:t>
      </w:r>
      <w:r w:rsidRPr="002F7660">
        <w:rPr>
          <w:rFonts w:ascii="Bookman Old Style" w:hAnsi="Bookman Old Style" w:cs="Arial"/>
          <w:color w:val="000000" w:themeColor="text1"/>
        </w:rPr>
        <w:t>), conforme listagem anexa a seguir:</w:t>
      </w:r>
    </w:p>
    <w:tbl>
      <w:tblPr>
        <w:tblStyle w:val="Tabelacomgrade"/>
        <w:tblW w:w="8882" w:type="dxa"/>
        <w:jc w:val="center"/>
        <w:tblInd w:w="0" w:type="dxa"/>
        <w:tblLook w:val="04A0" w:firstRow="1" w:lastRow="0" w:firstColumn="1" w:lastColumn="0" w:noHBand="0" w:noVBand="1"/>
      </w:tblPr>
      <w:tblGrid>
        <w:gridCol w:w="1023"/>
        <w:gridCol w:w="2938"/>
        <w:gridCol w:w="851"/>
        <w:gridCol w:w="714"/>
        <w:gridCol w:w="1557"/>
        <w:gridCol w:w="1799"/>
      </w:tblGrid>
      <w:tr w:rsidR="001C7D44" w:rsidRPr="001C7D44" w:rsidTr="001C7D44">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b/>
                <w:sz w:val="22"/>
                <w:szCs w:val="22"/>
                <w:lang w:eastAsia="en-US"/>
              </w:rPr>
            </w:pPr>
            <w:r w:rsidRPr="001C7D44">
              <w:rPr>
                <w:rFonts w:ascii="Bookman Old Style" w:hAnsi="Bookman Old Style" w:cs="Arial"/>
                <w:b/>
                <w:sz w:val="22"/>
                <w:szCs w:val="22"/>
                <w:lang w:eastAsia="en-US"/>
              </w:rPr>
              <w:t>ITEM</w:t>
            </w:r>
          </w:p>
        </w:tc>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b/>
                <w:sz w:val="22"/>
                <w:szCs w:val="22"/>
                <w:lang w:eastAsia="en-US"/>
              </w:rPr>
            </w:pPr>
            <w:r w:rsidRPr="001C7D44">
              <w:rPr>
                <w:rFonts w:ascii="Bookman Old Style" w:hAnsi="Bookman Old Style" w:cs="Arial"/>
                <w:b/>
                <w:sz w:val="22"/>
                <w:szCs w:val="22"/>
                <w:lang w:eastAsia="en-US"/>
              </w:rPr>
              <w:t>PRODUTO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b/>
                <w:sz w:val="22"/>
                <w:szCs w:val="22"/>
                <w:lang w:eastAsia="en-US"/>
              </w:rPr>
            </w:pPr>
            <w:r w:rsidRPr="001C7D44">
              <w:rPr>
                <w:rFonts w:ascii="Bookman Old Style" w:hAnsi="Bookman Old Style" w:cs="Arial"/>
                <w:b/>
                <w:sz w:val="22"/>
                <w:szCs w:val="22"/>
                <w:lang w:eastAsia="en-US"/>
              </w:rPr>
              <w:t>QTD</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b/>
                <w:sz w:val="22"/>
                <w:szCs w:val="22"/>
                <w:lang w:eastAsia="en-US"/>
              </w:rPr>
            </w:pPr>
            <w:r w:rsidRPr="001C7D44">
              <w:rPr>
                <w:rFonts w:ascii="Bookman Old Style" w:hAnsi="Bookman Old Style" w:cs="Arial"/>
                <w:b/>
                <w:sz w:val="22"/>
                <w:szCs w:val="22"/>
                <w:lang w:eastAsia="en-US"/>
              </w:rPr>
              <w:t>UND</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7D44" w:rsidRPr="001C7D44" w:rsidRDefault="001C7D44" w:rsidP="001C7D44">
            <w:pPr>
              <w:pStyle w:val="Corpodetexto"/>
              <w:spacing w:after="0"/>
              <w:jc w:val="center"/>
              <w:rPr>
                <w:rFonts w:ascii="Bookman Old Style" w:hAnsi="Bookman Old Style" w:cs="Arial"/>
                <w:b/>
                <w:sz w:val="22"/>
                <w:szCs w:val="22"/>
                <w:lang w:eastAsia="en-US"/>
              </w:rPr>
            </w:pPr>
            <w:r w:rsidRPr="001C7D44">
              <w:rPr>
                <w:rFonts w:ascii="Bookman Old Style" w:hAnsi="Bookman Old Style" w:cs="Arial"/>
                <w:b/>
                <w:sz w:val="22"/>
                <w:szCs w:val="22"/>
                <w:lang w:eastAsia="en-US"/>
              </w:rPr>
              <w:t>VALOR UNITÁRIO</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7D44" w:rsidRPr="001C7D44" w:rsidRDefault="001C7D44" w:rsidP="001C7D44">
            <w:pPr>
              <w:pStyle w:val="Corpodetexto"/>
              <w:spacing w:after="0"/>
              <w:jc w:val="center"/>
              <w:rPr>
                <w:rFonts w:ascii="Bookman Old Style" w:hAnsi="Bookman Old Style" w:cs="Arial"/>
                <w:b/>
                <w:sz w:val="22"/>
                <w:szCs w:val="22"/>
                <w:lang w:eastAsia="en-US"/>
              </w:rPr>
            </w:pPr>
            <w:r w:rsidRPr="001C7D44">
              <w:rPr>
                <w:rFonts w:ascii="Bookman Old Style" w:hAnsi="Bookman Old Style" w:cs="Arial"/>
                <w:b/>
                <w:sz w:val="22"/>
                <w:szCs w:val="22"/>
                <w:lang w:eastAsia="en-US"/>
              </w:rPr>
              <w:t>VALOR TOTAL</w:t>
            </w:r>
          </w:p>
        </w:tc>
      </w:tr>
      <w:tr w:rsidR="001C7D44" w:rsidRPr="001C7D44" w:rsidTr="001C7D44">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b/>
                <w:sz w:val="22"/>
                <w:szCs w:val="22"/>
                <w:lang w:eastAsia="en-US"/>
              </w:rPr>
            </w:pPr>
            <w:r w:rsidRPr="001C7D44">
              <w:rPr>
                <w:rFonts w:ascii="Bookman Old Style" w:hAnsi="Bookman Old Style" w:cs="Arial"/>
                <w:b/>
                <w:sz w:val="22"/>
                <w:szCs w:val="22"/>
                <w:lang w:eastAsia="en-US"/>
              </w:rPr>
              <w:t>04</w:t>
            </w:r>
          </w:p>
        </w:tc>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ABOBORA PAULISTA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720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jc w:val="center"/>
              <w:rPr>
                <w:rFonts w:ascii="Arial" w:hAnsi="Arial"/>
                <w:sz w:val="22"/>
                <w:szCs w:val="22"/>
                <w:lang w:eastAsia="en-US"/>
              </w:rPr>
            </w:pPr>
            <w:r w:rsidRPr="001C7D44">
              <w:rPr>
                <w:rFonts w:ascii="Bookman Old Style" w:hAnsi="Bookman Old Style" w:cs="Arial"/>
                <w:sz w:val="22"/>
                <w:szCs w:val="22"/>
                <w:lang w:eastAsia="en-US"/>
              </w:rPr>
              <w:t>KG</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7D44" w:rsidRPr="001C7D44" w:rsidRDefault="001C7D44" w:rsidP="001C7D44">
            <w:pPr>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R$ 1,70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7D44" w:rsidRPr="001C7D44" w:rsidRDefault="001C7D44" w:rsidP="001C7D44">
            <w:pPr>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R$ 1.224,00</w:t>
            </w:r>
          </w:p>
        </w:tc>
      </w:tr>
      <w:tr w:rsidR="001C7D44" w:rsidRPr="001C7D44" w:rsidTr="001C7D44">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b/>
                <w:sz w:val="22"/>
                <w:szCs w:val="22"/>
                <w:lang w:eastAsia="en-US"/>
              </w:rPr>
            </w:pPr>
            <w:r w:rsidRPr="001C7D44">
              <w:rPr>
                <w:rFonts w:ascii="Bookman Old Style" w:hAnsi="Bookman Old Style" w:cs="Arial"/>
                <w:b/>
                <w:sz w:val="22"/>
                <w:szCs w:val="22"/>
                <w:lang w:eastAsia="en-US"/>
              </w:rPr>
              <w:t>15</w:t>
            </w:r>
          </w:p>
        </w:tc>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CHUCHU</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80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jc w:val="center"/>
              <w:rPr>
                <w:rFonts w:ascii="Arial" w:hAnsi="Arial"/>
                <w:sz w:val="22"/>
                <w:szCs w:val="22"/>
                <w:lang w:eastAsia="en-US"/>
              </w:rPr>
            </w:pPr>
            <w:r w:rsidRPr="001C7D44">
              <w:rPr>
                <w:rFonts w:ascii="Bookman Old Style" w:hAnsi="Bookman Old Style" w:cs="Arial"/>
                <w:sz w:val="22"/>
                <w:szCs w:val="22"/>
                <w:lang w:eastAsia="en-US"/>
              </w:rPr>
              <w:t>KG</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7D44" w:rsidRPr="001C7D44" w:rsidRDefault="001C7D44" w:rsidP="001C7D44">
            <w:pPr>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R$ 1,80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7D44" w:rsidRPr="001C7D44" w:rsidRDefault="001C7D44" w:rsidP="001C7D44">
            <w:pPr>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R$ 144,00</w:t>
            </w:r>
          </w:p>
        </w:tc>
      </w:tr>
      <w:tr w:rsidR="001C7D44" w:rsidRPr="001C7D44" w:rsidTr="001C7D44">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b/>
                <w:sz w:val="22"/>
                <w:szCs w:val="22"/>
                <w:lang w:eastAsia="en-US"/>
              </w:rPr>
            </w:pPr>
            <w:r w:rsidRPr="001C7D44">
              <w:rPr>
                <w:rFonts w:ascii="Bookman Old Style" w:hAnsi="Bookman Old Style" w:cs="Arial"/>
                <w:b/>
                <w:sz w:val="22"/>
                <w:szCs w:val="22"/>
                <w:lang w:eastAsia="en-US"/>
              </w:rPr>
              <w:t>21</w:t>
            </w:r>
          </w:p>
        </w:tc>
        <w:tc>
          <w:tcPr>
            <w:tcW w:w="2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MANDIOCA (lavada para retirada de excesso de sujeira)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pStyle w:val="Corpodetexto"/>
              <w:spacing w:after="0"/>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1940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7D44" w:rsidRPr="001C7D44" w:rsidRDefault="001C7D44" w:rsidP="001C7D44">
            <w:pPr>
              <w:jc w:val="center"/>
              <w:rPr>
                <w:rFonts w:ascii="Arial" w:hAnsi="Arial"/>
                <w:sz w:val="22"/>
                <w:szCs w:val="22"/>
                <w:lang w:eastAsia="en-US"/>
              </w:rPr>
            </w:pPr>
            <w:r w:rsidRPr="001C7D44">
              <w:rPr>
                <w:rFonts w:ascii="Bookman Old Style" w:hAnsi="Bookman Old Style" w:cs="Arial"/>
                <w:sz w:val="22"/>
                <w:szCs w:val="22"/>
                <w:lang w:eastAsia="en-US"/>
              </w:rPr>
              <w:t>KG</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7D44" w:rsidRPr="001C7D44" w:rsidRDefault="001C7D44" w:rsidP="001C7D44">
            <w:pPr>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R$ 2,00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7D44" w:rsidRPr="001C7D44" w:rsidRDefault="001C7D44" w:rsidP="001C7D44">
            <w:pPr>
              <w:jc w:val="center"/>
              <w:rPr>
                <w:rFonts w:ascii="Bookman Old Style" w:hAnsi="Bookman Old Style" w:cs="Arial"/>
                <w:sz w:val="22"/>
                <w:szCs w:val="22"/>
                <w:lang w:eastAsia="en-US"/>
              </w:rPr>
            </w:pPr>
            <w:r w:rsidRPr="001C7D44">
              <w:rPr>
                <w:rFonts w:ascii="Bookman Old Style" w:hAnsi="Bookman Old Style" w:cs="Arial"/>
                <w:sz w:val="22"/>
                <w:szCs w:val="22"/>
                <w:lang w:eastAsia="en-US"/>
              </w:rPr>
              <w:t>R$ 3.880,00</w:t>
            </w:r>
          </w:p>
        </w:tc>
      </w:tr>
    </w:tbl>
    <w:p w:rsidR="00052975" w:rsidRDefault="00052975" w:rsidP="002F7660">
      <w:pPr>
        <w:autoSpaceDE w:val="0"/>
        <w:autoSpaceDN w:val="0"/>
        <w:adjustRightInd w:val="0"/>
        <w:spacing w:before="120" w:after="120"/>
        <w:jc w:val="both"/>
        <w:rPr>
          <w:rFonts w:ascii="Bookman Old Style" w:hAnsi="Bookman Old Style" w:cs="Arial"/>
          <w:b/>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SÉTIMA: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OITAVA: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As despesas decorrentes do presente contrato correrão à conta das seguintes dotações orçamentárias:</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01 – TESOURO</w:t>
      </w:r>
    </w:p>
    <w:p w:rsidR="002F7660" w:rsidRPr="002F7660" w:rsidRDefault="002F7660" w:rsidP="002F7660">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02 – TRANSFERÊNCIAS E CONVÊNIOS ESTADUAIS VINCULADORS</w:t>
      </w:r>
    </w:p>
    <w:p w:rsidR="002F7660" w:rsidRPr="002F7660" w:rsidRDefault="002F7660" w:rsidP="002F7660">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lastRenderedPageBreak/>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 xml:space="preserve">Fonte de Recurso: 05 – TRANSFERÊNCIAS E CONVÊNIOS FEDERAIS VINCULADOS </w:t>
      </w:r>
    </w:p>
    <w:p w:rsidR="002F7660" w:rsidRPr="002F7660" w:rsidRDefault="002F7660" w:rsidP="002F7660">
      <w:pPr>
        <w:autoSpaceDE w:val="0"/>
        <w:autoSpaceDN w:val="0"/>
        <w:adjustRightInd w:val="0"/>
        <w:spacing w:before="120" w:after="120"/>
        <w:jc w:val="both"/>
        <w:rPr>
          <w:rFonts w:ascii="Bookman Old Style" w:hAnsi="Bookman Old Style" w:cs="Arial"/>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NONA: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QUARTA: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QUINTA: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em razão a supremacia dos interesses públicos sobre os interesses particulares poderá:</w:t>
      </w:r>
    </w:p>
    <w:p w:rsidR="002F7660" w:rsidRPr="002F7660" w:rsidRDefault="002F7660" w:rsidP="002F7660">
      <w:pPr>
        <w:numPr>
          <w:ilvl w:val="0"/>
          <w:numId w:val="1"/>
        </w:numPr>
        <w:autoSpaceDE w:val="0"/>
        <w:autoSpaceDN w:val="0"/>
        <w:adjustRightInd w:val="0"/>
        <w:spacing w:before="120" w:after="120"/>
        <w:ind w:left="357" w:hanging="357"/>
        <w:jc w:val="both"/>
        <w:rPr>
          <w:rFonts w:ascii="Bookman Old Style" w:hAnsi="Bookman Old Style" w:cs="Arial"/>
          <w:color w:val="000000" w:themeColor="text1"/>
        </w:rPr>
      </w:pPr>
      <w:r w:rsidRPr="002F7660">
        <w:rPr>
          <w:rFonts w:ascii="Bookman Old Style" w:hAnsi="Bookman Old Style" w:cs="Arial"/>
          <w:color w:val="000000" w:themeColor="text1"/>
        </w:rPr>
        <w:lastRenderedPageBreak/>
        <w:t>Modificar unilateralmente o contrato para melhor adequação às finalidades de interesse público, respeitando os direitos do CONTRATADO;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Rescindir unilateralmente o contrato, nos casos de infração contratual ou inaptidão 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CONTRATADO;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Fiscalizar a execução do contrato;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Aplicar sanções motivadas pela inexecução total ou parcial do ajuste; </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SEXTA: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SÉTIMA: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OITAVA: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rege-se, ainda, pela Chamada Pública nº 001/2018, pela Resolução CD/FNDE e pela Lei n° 11.947/2009 e o dispositivo que a regulamente, em todos os seus termos, a qual será aplicada, também, onde o contrato for omisso.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NONA: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Este Contrato poderá ser aditado a qualquer tempo, mediante acordo formal entre as partes, resguardadas as suas condições essenciais.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VIGÈSIMA: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VINGÉSIMA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Por acordo entre as partes;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Pela inobservância de qualquer de suas condições;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Quaisquer dos motivos previstos em lei.</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lastRenderedPageBreak/>
        <w:t>CLÁUSULA VIGÉSIMA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vigorará da sua assinatura até a entrega total dos produtos adquiridos ou até o prazo de 12 (doze) meses.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VIGÉSIMA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É competente o Foro da Comarca de Pirapozinho para dirimir qualquer controvérsia que se originar deste contrato.</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
    <w:p w:rsidR="002F7660" w:rsidRDefault="002F7660" w:rsidP="002F7660">
      <w:pPr>
        <w:jc w:val="center"/>
        <w:rPr>
          <w:rFonts w:ascii="Bookman Old Style" w:hAnsi="Bookman Old Style"/>
        </w:rPr>
      </w:pPr>
      <w:r>
        <w:rPr>
          <w:rFonts w:ascii="Bookman Old Style" w:hAnsi="Bookman Old Style"/>
        </w:rPr>
        <w:t>Narandiba, 26 de março de 2018.</w:t>
      </w:r>
    </w:p>
    <w:p w:rsidR="002F7660" w:rsidRDefault="002F7660" w:rsidP="002F7660">
      <w:pPr>
        <w:rPr>
          <w:rFonts w:ascii="Bookman Old Style" w:hAnsi="Bookman Old Style"/>
        </w:rPr>
      </w:pPr>
    </w:p>
    <w:p w:rsidR="002F7660" w:rsidRDefault="002F7660" w:rsidP="002F7660">
      <w:pPr>
        <w:rPr>
          <w:rFonts w:ascii="Bookman Old Style" w:hAnsi="Bookman Old Style"/>
        </w:rPr>
      </w:pPr>
    </w:p>
    <w:p w:rsidR="002F7660" w:rsidRPr="002F7660" w:rsidRDefault="002F7660" w:rsidP="002F7660">
      <w:pPr>
        <w:rPr>
          <w:rFonts w:ascii="Bookman Old Style" w:hAnsi="Bookman Old Style"/>
          <w:sz w:val="22"/>
          <w:szCs w:val="22"/>
        </w:rPr>
      </w:pPr>
    </w:p>
    <w:p w:rsidR="002F7660" w:rsidRPr="002F7660" w:rsidRDefault="002F7660" w:rsidP="002F7660">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
          <w:sz w:val="22"/>
          <w:szCs w:val="22"/>
        </w:rPr>
        <w:t>_______________________________</w:t>
      </w:r>
    </w:p>
    <w:p w:rsidR="002F7660" w:rsidRPr="002F7660" w:rsidRDefault="002F7660" w:rsidP="002F7660">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
          <w:bCs/>
          <w:sz w:val="22"/>
          <w:szCs w:val="22"/>
        </w:rPr>
        <w:t>MUNICÍPIO DE NARANDIBA</w:t>
      </w:r>
    </w:p>
    <w:p w:rsidR="002F7660" w:rsidRPr="002F7660" w:rsidRDefault="002F7660" w:rsidP="002F7660">
      <w:pPr>
        <w:pStyle w:val="Recuodecorpodetexto"/>
        <w:tabs>
          <w:tab w:val="left" w:pos="0"/>
        </w:tabs>
        <w:spacing w:after="0"/>
        <w:ind w:left="0" w:right="-29"/>
        <w:jc w:val="center"/>
        <w:rPr>
          <w:rFonts w:ascii="Bookman Old Style" w:hAnsi="Bookman Old Style" w:cs="Arial"/>
          <w:bCs/>
          <w:sz w:val="22"/>
          <w:szCs w:val="22"/>
        </w:rPr>
      </w:pPr>
      <w:r w:rsidRPr="002F7660">
        <w:rPr>
          <w:rFonts w:ascii="Bookman Old Style" w:hAnsi="Bookman Old Style" w:cs="Arial"/>
          <w:bCs/>
          <w:sz w:val="22"/>
          <w:szCs w:val="22"/>
        </w:rPr>
        <w:t>Itamar dos Santos Silva</w:t>
      </w:r>
    </w:p>
    <w:p w:rsidR="002F7660" w:rsidRPr="002F7660" w:rsidRDefault="002F7660" w:rsidP="002F7660">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Cs/>
          <w:sz w:val="22"/>
          <w:szCs w:val="22"/>
        </w:rPr>
        <w:t xml:space="preserve"> Prefeito Municipal</w:t>
      </w:r>
    </w:p>
    <w:p w:rsidR="002F7660" w:rsidRPr="002F7660" w:rsidRDefault="002F7660" w:rsidP="002F7660">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Cs/>
          <w:sz w:val="22"/>
          <w:szCs w:val="22"/>
        </w:rPr>
        <w:t>CONTRATANTE</w:t>
      </w:r>
    </w:p>
    <w:p w:rsidR="002F7660" w:rsidRPr="002F7660" w:rsidRDefault="002F7660" w:rsidP="002F7660">
      <w:pPr>
        <w:pStyle w:val="Recuodecorpodetexto"/>
        <w:tabs>
          <w:tab w:val="left" w:pos="0"/>
        </w:tabs>
        <w:spacing w:after="0"/>
        <w:ind w:right="-29" w:firstLine="1134"/>
        <w:jc w:val="center"/>
        <w:rPr>
          <w:rFonts w:ascii="Bookman Old Style" w:hAnsi="Bookman Old Style" w:cs="Arial"/>
          <w:sz w:val="22"/>
          <w:szCs w:val="22"/>
        </w:rPr>
      </w:pPr>
    </w:p>
    <w:p w:rsidR="002F7660" w:rsidRPr="002F7660" w:rsidRDefault="002F7660" w:rsidP="002F7660">
      <w:pPr>
        <w:pStyle w:val="Recuodecorpodetexto"/>
        <w:tabs>
          <w:tab w:val="left" w:pos="0"/>
        </w:tabs>
        <w:spacing w:after="0"/>
        <w:ind w:right="-29" w:firstLine="1134"/>
        <w:jc w:val="center"/>
        <w:rPr>
          <w:rFonts w:ascii="Bookman Old Style" w:hAnsi="Bookman Old Style" w:cs="Arial"/>
          <w:sz w:val="22"/>
          <w:szCs w:val="22"/>
        </w:rPr>
      </w:pPr>
    </w:p>
    <w:p w:rsidR="008E29B2" w:rsidRPr="000E3C54" w:rsidRDefault="008E29B2" w:rsidP="008E29B2">
      <w:pPr>
        <w:pStyle w:val="Recuodecorpodetexto"/>
        <w:tabs>
          <w:tab w:val="left" w:pos="0"/>
        </w:tabs>
        <w:ind w:right="-29" w:firstLine="1134"/>
        <w:jc w:val="center"/>
        <w:rPr>
          <w:rFonts w:ascii="Bookman Old Style" w:hAnsi="Bookman Old Style" w:cs="Arial"/>
          <w:i/>
        </w:rPr>
      </w:pP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___________________________________</w:t>
      </w:r>
    </w:p>
    <w:p w:rsidR="008E29B2" w:rsidRPr="008E29B2" w:rsidRDefault="001C7D44" w:rsidP="008E29B2">
      <w:pPr>
        <w:jc w:val="center"/>
        <w:rPr>
          <w:rFonts w:ascii="Bookman Old Style" w:hAnsi="Bookman Old Style"/>
          <w:b/>
          <w:sz w:val="22"/>
          <w:szCs w:val="22"/>
        </w:rPr>
      </w:pPr>
      <w:r>
        <w:rPr>
          <w:rFonts w:ascii="Bookman Old Style" w:hAnsi="Bookman Old Style"/>
          <w:b/>
          <w:sz w:val="22"/>
          <w:szCs w:val="22"/>
        </w:rPr>
        <w:t>EVERTON LUIZ DA SILVA</w:t>
      </w: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Produtor Rural</w:t>
      </w: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CONTRATADO</w:t>
      </w: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r w:rsidRPr="002F7660">
        <w:rPr>
          <w:rFonts w:ascii="Bookman Old Style" w:hAnsi="Bookman Old Style"/>
          <w:color w:val="000000" w:themeColor="text1"/>
          <w:sz w:val="22"/>
          <w:szCs w:val="22"/>
        </w:rPr>
        <w:t>TESTEMUNHAS</w:t>
      </w: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tabs>
          <w:tab w:val="left" w:pos="2835"/>
        </w:tabs>
        <w:spacing w:after="0"/>
        <w:ind w:left="0" w:right="-29"/>
        <w:rPr>
          <w:rFonts w:ascii="Bookman Old Style" w:hAnsi="Bookman Old Style" w:cs="Arial"/>
          <w:b/>
          <w:color w:val="000000" w:themeColor="text1"/>
          <w:sz w:val="22"/>
          <w:szCs w:val="22"/>
        </w:rPr>
      </w:pPr>
      <w:proofErr w:type="gramStart"/>
      <w:r w:rsidRPr="002F7660">
        <w:rPr>
          <w:rFonts w:ascii="Bookman Old Style" w:hAnsi="Bookman Old Style" w:cs="Arial"/>
          <w:color w:val="000000" w:themeColor="text1"/>
          <w:sz w:val="22"/>
          <w:szCs w:val="22"/>
        </w:rPr>
        <w:t>1.ª  _</w:t>
      </w:r>
      <w:proofErr w:type="gramEnd"/>
      <w:r w:rsidRPr="002F7660">
        <w:rPr>
          <w:rFonts w:ascii="Bookman Old Style" w:hAnsi="Bookman Old Style" w:cs="Arial"/>
          <w:color w:val="000000" w:themeColor="text1"/>
          <w:sz w:val="22"/>
          <w:szCs w:val="22"/>
        </w:rPr>
        <w:t>________________________________       2.ª _________________________________</w:t>
      </w:r>
    </w:p>
    <w:p w:rsidR="002F7660" w:rsidRPr="002F7660" w:rsidRDefault="002F7660" w:rsidP="002F7660">
      <w:pPr>
        <w:pStyle w:val="TextosemFormatao"/>
        <w:rPr>
          <w:rFonts w:ascii="Bookman Old Style" w:hAnsi="Bookman Old Style" w:cs="Arial"/>
          <w:iCs/>
          <w:color w:val="000000" w:themeColor="text1"/>
        </w:rPr>
      </w:pPr>
      <w:r>
        <w:rPr>
          <w:rFonts w:ascii="Bookman Old Style" w:hAnsi="Bookman Old Style" w:cs="Arial"/>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bCs/>
          <w:color w:val="000000" w:themeColor="text1"/>
        </w:rPr>
        <w:t>MAURICIO BEZERRA DE SOUZA</w:t>
      </w:r>
      <w:r>
        <w:rPr>
          <w:rFonts w:ascii="Bookman Old Style" w:hAnsi="Bookman Old Style" w:cs="Arial"/>
          <w:bCs/>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iCs/>
          <w:color w:val="000000" w:themeColor="text1"/>
        </w:rPr>
        <w:t>SILVANA APARECIDA DOS SANTOS</w:t>
      </w:r>
    </w:p>
    <w:p w:rsidR="002F7660" w:rsidRPr="002F7660" w:rsidRDefault="002F7660" w:rsidP="002F7660">
      <w:pPr>
        <w:pStyle w:val="Recuodecorpodetexto"/>
        <w:tabs>
          <w:tab w:val="left" w:pos="2835"/>
        </w:tabs>
        <w:spacing w:after="0"/>
        <w:ind w:left="0"/>
        <w:rPr>
          <w:rFonts w:ascii="Bookman Old Style" w:hAnsi="Bookman Old Style" w:cs="Arial"/>
          <w:b/>
          <w:color w:val="000000" w:themeColor="text1"/>
          <w:sz w:val="22"/>
          <w:szCs w:val="22"/>
          <w:lang w:val="en-US"/>
        </w:rPr>
      </w:pPr>
      <w:r w:rsidRPr="002F7660">
        <w:rPr>
          <w:rFonts w:ascii="Bookman Old Style" w:hAnsi="Bookman Old Style" w:cs="Arial"/>
          <w:color w:val="000000" w:themeColor="text1"/>
          <w:sz w:val="22"/>
          <w:szCs w:val="22"/>
        </w:rPr>
        <w:t xml:space="preserve">     </w:t>
      </w:r>
      <w:r w:rsidRPr="002F7660">
        <w:rPr>
          <w:rFonts w:ascii="Bookman Old Style" w:hAnsi="Bookman Old Style" w:cs="Arial"/>
          <w:bCs/>
          <w:color w:val="000000" w:themeColor="text1"/>
          <w:sz w:val="22"/>
          <w:szCs w:val="22"/>
          <w:lang w:val="en-US"/>
        </w:rPr>
        <w:t>RG: 48.304.075-7 SSP/SP</w:t>
      </w:r>
      <w:r w:rsidRPr="002F7660">
        <w:rPr>
          <w:rFonts w:ascii="Bookman Old Style" w:hAnsi="Bookman Old Style" w:cs="Arial"/>
          <w:color w:val="000000" w:themeColor="text1"/>
          <w:sz w:val="22"/>
          <w:szCs w:val="22"/>
          <w:lang w:val="en-US"/>
        </w:rPr>
        <w:tab/>
      </w:r>
      <w:r w:rsidRPr="002F7660">
        <w:rPr>
          <w:rFonts w:ascii="Bookman Old Style" w:hAnsi="Bookman Old Style" w:cs="Arial"/>
          <w:color w:val="000000" w:themeColor="text1"/>
          <w:sz w:val="22"/>
          <w:szCs w:val="22"/>
          <w:lang w:val="en-US"/>
        </w:rPr>
        <w:tab/>
        <w:t xml:space="preserve">  </w:t>
      </w:r>
      <w:r>
        <w:rPr>
          <w:rFonts w:ascii="Bookman Old Style" w:hAnsi="Bookman Old Style" w:cs="Arial"/>
          <w:color w:val="000000" w:themeColor="text1"/>
          <w:sz w:val="22"/>
          <w:szCs w:val="22"/>
          <w:lang w:val="en-US"/>
        </w:rPr>
        <w:t xml:space="preserve">   </w:t>
      </w:r>
      <w:r w:rsidRPr="002F7660">
        <w:rPr>
          <w:rFonts w:ascii="Bookman Old Style" w:hAnsi="Bookman Old Style" w:cs="Arial"/>
          <w:color w:val="000000" w:themeColor="text1"/>
          <w:sz w:val="22"/>
          <w:szCs w:val="22"/>
          <w:lang w:val="en-US"/>
        </w:rPr>
        <w:t xml:space="preserve">     RG</w:t>
      </w:r>
      <w:r w:rsidRPr="002F7660">
        <w:rPr>
          <w:rFonts w:ascii="Bookman Old Style" w:hAnsi="Bookman Old Style" w:cs="Arial"/>
          <w:iCs/>
          <w:color w:val="000000" w:themeColor="text1"/>
          <w:sz w:val="22"/>
          <w:szCs w:val="22"/>
          <w:lang w:val="en-US"/>
        </w:rPr>
        <w:t xml:space="preserve">: 26.882.749-7 </w:t>
      </w:r>
      <w:r w:rsidRPr="002F7660">
        <w:rPr>
          <w:rFonts w:ascii="Bookman Old Style" w:hAnsi="Bookman Old Style" w:cs="Arial"/>
          <w:color w:val="000000" w:themeColor="text1"/>
          <w:sz w:val="22"/>
          <w:szCs w:val="22"/>
          <w:lang w:val="en-US"/>
        </w:rPr>
        <w:t>SSP/SP</w:t>
      </w:r>
    </w:p>
    <w:p w:rsidR="00566331" w:rsidRPr="002F7660" w:rsidRDefault="00566331" w:rsidP="002F7660">
      <w:pPr>
        <w:spacing w:before="120" w:after="120"/>
        <w:rPr>
          <w:rFonts w:ascii="Bookman Old Style" w:hAnsi="Bookman Old Style"/>
          <w:lang w:val="en-US"/>
        </w:rPr>
      </w:pPr>
    </w:p>
    <w:sectPr w:rsidR="00566331" w:rsidRPr="002F7660" w:rsidSect="002F7660">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52975"/>
    <w:rsid w:val="001C7D44"/>
    <w:rsid w:val="002F7660"/>
    <w:rsid w:val="00566331"/>
    <w:rsid w:val="00842ABC"/>
    <w:rsid w:val="008E29B2"/>
    <w:rsid w:val="00C21A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1694"/>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F7660"/>
    <w:pPr>
      <w:spacing w:after="120"/>
    </w:pPr>
  </w:style>
  <w:style w:type="character" w:customStyle="1" w:styleId="CorpodetextoChar">
    <w:name w:val="Corpo de texto Char"/>
    <w:basedOn w:val="Fontepargpadro"/>
    <w:link w:val="Corpodetexto"/>
    <w:uiPriority w:val="99"/>
    <w:semiHidden/>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1450</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cp:revision>
  <dcterms:created xsi:type="dcterms:W3CDTF">2018-03-23T18:12:00Z</dcterms:created>
  <dcterms:modified xsi:type="dcterms:W3CDTF">2018-03-23T18:50:00Z</dcterms:modified>
</cp:coreProperties>
</file>