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D6CC" w14:textId="77777777" w:rsidR="0049553A" w:rsidRPr="0049553A" w:rsidRDefault="006715B1" w:rsidP="004955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SELETIVO</w:t>
      </w:r>
      <w:r w:rsidR="0049553A" w:rsidRPr="0049553A">
        <w:rPr>
          <w:rFonts w:ascii="Arial" w:hAnsi="Arial" w:cs="Arial"/>
          <w:b/>
        </w:rPr>
        <w:t xml:space="preserve"> Nº 00</w:t>
      </w:r>
      <w:r w:rsidR="00414A46">
        <w:rPr>
          <w:rFonts w:ascii="Arial" w:hAnsi="Arial" w:cs="Arial"/>
          <w:b/>
        </w:rPr>
        <w:t>1</w:t>
      </w:r>
      <w:r w:rsidR="00B93120">
        <w:rPr>
          <w:rFonts w:ascii="Arial" w:hAnsi="Arial" w:cs="Arial"/>
          <w:b/>
        </w:rPr>
        <w:t>/201</w:t>
      </w:r>
      <w:r w:rsidR="006E52B8">
        <w:rPr>
          <w:rFonts w:ascii="Arial" w:hAnsi="Arial" w:cs="Arial"/>
          <w:b/>
        </w:rPr>
        <w:t>9</w:t>
      </w:r>
      <w:r w:rsidR="0049553A" w:rsidRPr="0049553A">
        <w:rPr>
          <w:rFonts w:ascii="Arial" w:hAnsi="Arial" w:cs="Arial"/>
          <w:b/>
        </w:rPr>
        <w:t xml:space="preserve"> – </w:t>
      </w:r>
      <w:r w:rsidR="006D3651">
        <w:rPr>
          <w:rFonts w:ascii="Arial" w:hAnsi="Arial" w:cs="Arial"/>
          <w:b/>
        </w:rPr>
        <w:t>CONSELHO TUTELAR</w:t>
      </w:r>
      <w:r w:rsidR="0049553A" w:rsidRPr="0049553A">
        <w:rPr>
          <w:rFonts w:ascii="Arial" w:hAnsi="Arial" w:cs="Arial"/>
          <w:b/>
        </w:rPr>
        <w:t xml:space="preserve"> </w:t>
      </w:r>
      <w:r w:rsidR="000E7A57">
        <w:rPr>
          <w:rFonts w:ascii="Arial" w:hAnsi="Arial" w:cs="Arial"/>
          <w:b/>
        </w:rPr>
        <w:t xml:space="preserve">DO MUNICÍPIO DE </w:t>
      </w:r>
      <w:r w:rsidR="000B2F10">
        <w:rPr>
          <w:rFonts w:ascii="Arial" w:hAnsi="Arial" w:cs="Arial"/>
          <w:b/>
        </w:rPr>
        <w:t>NARANDIBA</w:t>
      </w:r>
      <w:r w:rsidR="0049553A" w:rsidRPr="0049553A">
        <w:rPr>
          <w:rFonts w:ascii="Arial" w:hAnsi="Arial" w:cs="Arial"/>
          <w:b/>
        </w:rPr>
        <w:t xml:space="preserve"> (SP)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11"/>
      </w:tblGrid>
      <w:tr w:rsidR="0049553A" w:rsidRPr="002F3D16" w14:paraId="495B74ED" w14:textId="77777777" w:rsidTr="008A5935">
        <w:trPr>
          <w:trHeight w:val="475"/>
          <w:jc w:val="center"/>
        </w:trPr>
        <w:tc>
          <w:tcPr>
            <w:tcW w:w="15411" w:type="dxa"/>
            <w:shd w:val="clear" w:color="auto" w:fill="0070C0"/>
          </w:tcPr>
          <w:p w14:paraId="6F1D127F" w14:textId="30BFA773" w:rsidR="0049553A" w:rsidRPr="006F1076" w:rsidRDefault="0049553A" w:rsidP="008A5935">
            <w:pPr>
              <w:pStyle w:val="Legendadatabela0"/>
              <w:shd w:val="clear" w:color="auto" w:fill="auto"/>
              <w:spacing w:before="240" w:after="240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</w:rPr>
              <w:t xml:space="preserve">EDITAL </w:t>
            </w:r>
            <w:r w:rsidR="00E364C8">
              <w:rPr>
                <w:b/>
                <w:bCs/>
                <w:color w:val="FFFFFF"/>
                <w:sz w:val="28"/>
              </w:rPr>
              <w:t>DE HOMOLOGAÇÃO FI</w:t>
            </w:r>
            <w:r w:rsidR="009135FA">
              <w:rPr>
                <w:b/>
                <w:bCs/>
                <w:color w:val="FFFFFF"/>
                <w:sz w:val="28"/>
              </w:rPr>
              <w:t>NAL</w:t>
            </w:r>
            <w:r w:rsidR="00E364C8">
              <w:rPr>
                <w:b/>
                <w:bCs/>
                <w:color w:val="FFFFFF"/>
                <w:sz w:val="28"/>
              </w:rPr>
              <w:t xml:space="preserve"> DAS CANDIDATURAS</w:t>
            </w:r>
          </w:p>
        </w:tc>
      </w:tr>
    </w:tbl>
    <w:p w14:paraId="54A17A25" w14:textId="77777777" w:rsidR="0049553A" w:rsidRPr="009E3F46" w:rsidRDefault="0049553A" w:rsidP="0049553A">
      <w:pPr>
        <w:pStyle w:val="Textodocorpo60"/>
        <w:shd w:val="clear" w:color="auto" w:fill="auto"/>
        <w:spacing w:after="100" w:line="276" w:lineRule="auto"/>
        <w:jc w:val="left"/>
        <w:rPr>
          <w:sz w:val="20"/>
          <w:szCs w:val="18"/>
        </w:rPr>
      </w:pPr>
    </w:p>
    <w:p w14:paraId="51D7B34F" w14:textId="77777777" w:rsidR="0049553A" w:rsidRDefault="006D3651" w:rsidP="0049553A">
      <w:pPr>
        <w:pStyle w:val="Textodocorpo0"/>
        <w:spacing w:after="100" w:line="276" w:lineRule="auto"/>
        <w:ind w:left="567" w:right="678" w:firstLine="0"/>
        <w:rPr>
          <w:sz w:val="18"/>
          <w:szCs w:val="18"/>
        </w:rPr>
      </w:pPr>
      <w:r w:rsidRPr="006D3651">
        <w:rPr>
          <w:b/>
          <w:sz w:val="18"/>
          <w:szCs w:val="18"/>
        </w:rPr>
        <w:t>TASSIANE AYUMI NISHIMURA OLIVEIRA</w:t>
      </w:r>
      <w:r w:rsidR="0049553A"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Presidente do CMDCA do Município de Narandiba</w:t>
      </w:r>
      <w:r w:rsidR="0049553A">
        <w:rPr>
          <w:sz w:val="18"/>
          <w:szCs w:val="18"/>
        </w:rPr>
        <w:t xml:space="preserve">, Estado de São Paulo, </w:t>
      </w:r>
      <w:r w:rsidR="003A53B1">
        <w:rPr>
          <w:sz w:val="18"/>
          <w:szCs w:val="18"/>
        </w:rPr>
        <w:t xml:space="preserve">e </w:t>
      </w:r>
      <w:r w:rsidR="003A53B1" w:rsidRPr="0076537A">
        <w:rPr>
          <w:rFonts w:cs="Arial"/>
          <w:i/>
          <w:sz w:val="18"/>
          <w:szCs w:val="18"/>
        </w:rPr>
        <w:t>ARTUR BERTOLACI</w:t>
      </w:r>
      <w:r w:rsidR="003A53B1" w:rsidRPr="0076537A">
        <w:rPr>
          <w:rFonts w:cs="Arial"/>
          <w:sz w:val="18"/>
          <w:szCs w:val="18"/>
        </w:rPr>
        <w:t>, presidente da comissão Organizadora do Processo Seletivo e Eletivo</w:t>
      </w:r>
      <w:r w:rsidR="003A53B1">
        <w:rPr>
          <w:sz w:val="18"/>
          <w:szCs w:val="18"/>
        </w:rPr>
        <w:t xml:space="preserve"> </w:t>
      </w:r>
      <w:r w:rsidR="0049553A">
        <w:rPr>
          <w:sz w:val="18"/>
          <w:szCs w:val="18"/>
        </w:rPr>
        <w:t xml:space="preserve">no uso das suas atribuições que lhe são conferidas por lei, </w:t>
      </w:r>
      <w:r w:rsidR="0049553A" w:rsidRPr="00672B96">
        <w:rPr>
          <w:b/>
          <w:sz w:val="18"/>
          <w:szCs w:val="18"/>
        </w:rPr>
        <w:t>TORNA</w:t>
      </w:r>
      <w:r w:rsidR="003A53B1">
        <w:rPr>
          <w:b/>
          <w:sz w:val="18"/>
          <w:szCs w:val="18"/>
        </w:rPr>
        <w:t>M</w:t>
      </w:r>
      <w:r w:rsidR="0049553A" w:rsidRPr="00672B96">
        <w:rPr>
          <w:b/>
          <w:sz w:val="18"/>
          <w:szCs w:val="18"/>
        </w:rPr>
        <w:t xml:space="preserve"> PÚBLICO</w:t>
      </w:r>
      <w:r w:rsidR="0049553A">
        <w:rPr>
          <w:sz w:val="18"/>
          <w:szCs w:val="18"/>
        </w:rPr>
        <w:t xml:space="preserve"> o presente Edital para divulgar o que segue: </w:t>
      </w:r>
    </w:p>
    <w:p w14:paraId="5B06BDAE" w14:textId="77777777" w:rsidR="0049553A" w:rsidRDefault="0049553A" w:rsidP="0049553A">
      <w:pPr>
        <w:pStyle w:val="Textodocorpo0"/>
        <w:spacing w:after="100" w:line="276" w:lineRule="auto"/>
        <w:ind w:left="567" w:right="678" w:firstLine="0"/>
        <w:rPr>
          <w:sz w:val="18"/>
          <w:szCs w:val="18"/>
        </w:rPr>
      </w:pPr>
    </w:p>
    <w:p w14:paraId="2CA7B034" w14:textId="2E3906B6" w:rsidR="0049553A" w:rsidRDefault="0049553A" w:rsidP="0049553A">
      <w:pPr>
        <w:pStyle w:val="Textodocorpo0"/>
        <w:numPr>
          <w:ilvl w:val="0"/>
          <w:numId w:val="1"/>
        </w:numPr>
        <w:spacing w:after="100" w:line="276" w:lineRule="auto"/>
        <w:ind w:left="1134" w:right="678" w:hanging="567"/>
        <w:rPr>
          <w:sz w:val="18"/>
          <w:szCs w:val="18"/>
        </w:rPr>
      </w:pPr>
      <w:r w:rsidRPr="00672B96">
        <w:rPr>
          <w:sz w:val="18"/>
          <w:szCs w:val="18"/>
        </w:rPr>
        <w:t xml:space="preserve">O </w:t>
      </w:r>
      <w:r>
        <w:rPr>
          <w:b/>
          <w:sz w:val="18"/>
          <w:szCs w:val="18"/>
        </w:rPr>
        <w:t>Re</w:t>
      </w:r>
      <w:r w:rsidR="00E364C8">
        <w:rPr>
          <w:b/>
          <w:sz w:val="18"/>
          <w:szCs w:val="18"/>
        </w:rPr>
        <w:t xml:space="preserve">gistro de Candidatura </w:t>
      </w:r>
      <w:r w:rsidR="001A37B3">
        <w:rPr>
          <w:b/>
          <w:sz w:val="18"/>
          <w:szCs w:val="18"/>
        </w:rPr>
        <w:t>Final</w:t>
      </w:r>
      <w:r w:rsidRPr="00672B96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364C8">
        <w:rPr>
          <w:sz w:val="18"/>
          <w:szCs w:val="18"/>
        </w:rPr>
        <w:t>de acordo com os aprovados na</w:t>
      </w:r>
      <w:r>
        <w:rPr>
          <w:sz w:val="18"/>
          <w:szCs w:val="18"/>
        </w:rPr>
        <w:t xml:space="preserve"> prova</w:t>
      </w:r>
      <w:r w:rsidRPr="00672B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realizada no dia </w:t>
      </w:r>
      <w:r w:rsidR="006D3651">
        <w:rPr>
          <w:b/>
          <w:sz w:val="18"/>
          <w:szCs w:val="18"/>
        </w:rPr>
        <w:t>30</w:t>
      </w:r>
      <w:r w:rsidRPr="00672B96">
        <w:rPr>
          <w:b/>
          <w:sz w:val="18"/>
          <w:szCs w:val="18"/>
        </w:rPr>
        <w:t xml:space="preserve"> de </w:t>
      </w:r>
      <w:r w:rsidR="006D3651">
        <w:rPr>
          <w:b/>
          <w:sz w:val="18"/>
          <w:szCs w:val="18"/>
        </w:rPr>
        <w:t>junho</w:t>
      </w:r>
      <w:r w:rsidRPr="00672B96">
        <w:rPr>
          <w:b/>
          <w:sz w:val="18"/>
          <w:szCs w:val="18"/>
        </w:rPr>
        <w:t xml:space="preserve"> de 201</w:t>
      </w:r>
      <w:r w:rsidR="006D3651">
        <w:rPr>
          <w:b/>
          <w:sz w:val="18"/>
          <w:szCs w:val="18"/>
        </w:rPr>
        <w:t>9</w:t>
      </w:r>
      <w:r>
        <w:rPr>
          <w:sz w:val="18"/>
          <w:szCs w:val="18"/>
        </w:rPr>
        <w:t>,</w:t>
      </w:r>
      <w:r w:rsidRPr="00672B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 mesmo está disponível no site </w:t>
      </w:r>
      <w:r w:rsidR="00233821">
        <w:rPr>
          <w:sz w:val="18"/>
          <w:szCs w:val="18"/>
        </w:rPr>
        <w:t xml:space="preserve">institucional: </w:t>
      </w:r>
      <w:hyperlink r:id="rId7" w:history="1">
        <w:r w:rsidR="00233821" w:rsidRPr="003E56B0">
          <w:rPr>
            <w:rStyle w:val="Hyperlink"/>
            <w:sz w:val="18"/>
            <w:szCs w:val="18"/>
          </w:rPr>
          <w:t>www.narandiba.sp.gov.br</w:t>
        </w:r>
      </w:hyperlink>
      <w:r w:rsidR="00233821">
        <w:rPr>
          <w:sz w:val="18"/>
          <w:szCs w:val="18"/>
        </w:rPr>
        <w:t xml:space="preserve"> e no site da CMM Concursos: </w:t>
      </w:r>
      <w:hyperlink r:id="rId8" w:history="1">
        <w:r w:rsidRPr="00185C41">
          <w:rPr>
            <w:rStyle w:val="Hyperlink"/>
            <w:rFonts w:cs="Arial"/>
            <w:i/>
            <w:sz w:val="18"/>
            <w:szCs w:val="18"/>
          </w:rPr>
          <w:t>www.cmmconcursos.com.br</w:t>
        </w:r>
      </w:hyperlink>
      <w:r>
        <w:rPr>
          <w:sz w:val="18"/>
          <w:szCs w:val="18"/>
        </w:rPr>
        <w:t xml:space="preserve"> .</w:t>
      </w:r>
    </w:p>
    <w:p w14:paraId="381F7543" w14:textId="4595EB46" w:rsidR="0049553A" w:rsidRDefault="00A80049" w:rsidP="0049553A">
      <w:pPr>
        <w:pStyle w:val="Textodocorpo0"/>
        <w:numPr>
          <w:ilvl w:val="0"/>
          <w:numId w:val="1"/>
        </w:numPr>
        <w:spacing w:after="100" w:line="276" w:lineRule="auto"/>
        <w:ind w:left="1134" w:right="678" w:hanging="567"/>
        <w:rPr>
          <w:sz w:val="18"/>
          <w:szCs w:val="18"/>
        </w:rPr>
      </w:pPr>
      <w:r>
        <w:rPr>
          <w:sz w:val="18"/>
          <w:szCs w:val="18"/>
        </w:rPr>
        <w:t>A lista do</w:t>
      </w:r>
      <w:r w:rsidR="001A37B3">
        <w:rPr>
          <w:sz w:val="18"/>
          <w:szCs w:val="18"/>
        </w:rPr>
        <w:t>s</w:t>
      </w:r>
      <w:r w:rsidR="0049553A" w:rsidRPr="00192B2E">
        <w:rPr>
          <w:sz w:val="18"/>
          <w:szCs w:val="18"/>
        </w:rPr>
        <w:t xml:space="preserve"> </w:t>
      </w:r>
      <w:r w:rsidR="001A37B3">
        <w:rPr>
          <w:sz w:val="18"/>
          <w:szCs w:val="18"/>
        </w:rPr>
        <w:t>candidatos</w:t>
      </w:r>
      <w:bookmarkStart w:id="0" w:name="_GoBack"/>
      <w:bookmarkEnd w:id="0"/>
      <w:r w:rsidR="001A37B3">
        <w:rPr>
          <w:sz w:val="18"/>
          <w:szCs w:val="18"/>
        </w:rPr>
        <w:t xml:space="preserve"> aptos para concorrer ao cargo de Conselheiro Tutelar, </w:t>
      </w:r>
      <w:r w:rsidR="00224DF9">
        <w:rPr>
          <w:sz w:val="18"/>
          <w:szCs w:val="18"/>
        </w:rPr>
        <w:t>e estão autorizados a realizar Campanha Eleitoral de acordo com a Resolução  n°004/2019 do CMDCA</w:t>
      </w:r>
    </w:p>
    <w:p w14:paraId="29E251ED" w14:textId="77777777" w:rsidR="0049553A" w:rsidRDefault="0049553A" w:rsidP="0049553A">
      <w:pPr>
        <w:pStyle w:val="Textodocorpo0"/>
        <w:spacing w:after="100" w:line="276" w:lineRule="auto"/>
        <w:ind w:right="678" w:firstLine="0"/>
        <w:rPr>
          <w:sz w:val="18"/>
          <w:szCs w:val="18"/>
        </w:rPr>
      </w:pPr>
    </w:p>
    <w:p w14:paraId="6A6DA89E" w14:textId="77777777" w:rsidR="0049553A" w:rsidRDefault="0049553A" w:rsidP="0049553A">
      <w:pPr>
        <w:tabs>
          <w:tab w:val="left" w:pos="0"/>
        </w:tabs>
        <w:spacing w:after="100"/>
        <w:ind w:left="1134" w:right="678"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Sem mais,</w:t>
      </w:r>
    </w:p>
    <w:p w14:paraId="0BEAA618" w14:textId="77777777" w:rsidR="0049553A" w:rsidRPr="00E133B4" w:rsidRDefault="0049553A" w:rsidP="0049553A">
      <w:pPr>
        <w:tabs>
          <w:tab w:val="left" w:pos="0"/>
        </w:tabs>
        <w:spacing w:after="100"/>
        <w:ind w:left="1134" w:right="678" w:hanging="567"/>
        <w:jc w:val="both"/>
        <w:rPr>
          <w:rFonts w:ascii="Arial" w:hAnsi="Arial" w:cs="Arial"/>
          <w:i/>
          <w:sz w:val="18"/>
          <w:szCs w:val="18"/>
        </w:rPr>
      </w:pPr>
    </w:p>
    <w:p w14:paraId="43F2A163" w14:textId="77777777" w:rsidR="0049553A" w:rsidRDefault="0049553A" w:rsidP="0049553A">
      <w:pPr>
        <w:pStyle w:val="Textodocorpo60"/>
        <w:shd w:val="clear" w:color="auto" w:fill="auto"/>
        <w:tabs>
          <w:tab w:val="left" w:pos="0"/>
        </w:tabs>
        <w:spacing w:after="100" w:line="276" w:lineRule="auto"/>
        <w:ind w:left="1134" w:right="678" w:hanging="567"/>
        <w:jc w:val="both"/>
        <w:rPr>
          <w:sz w:val="18"/>
          <w:szCs w:val="18"/>
        </w:rPr>
      </w:pPr>
      <w:r w:rsidRPr="00EF6169">
        <w:rPr>
          <w:sz w:val="18"/>
          <w:szCs w:val="18"/>
        </w:rPr>
        <w:t>REGIST</w:t>
      </w:r>
      <w:r>
        <w:rPr>
          <w:sz w:val="18"/>
          <w:szCs w:val="18"/>
        </w:rPr>
        <w:t>R</w:t>
      </w:r>
      <w:r w:rsidRPr="00EF6169">
        <w:rPr>
          <w:sz w:val="18"/>
          <w:szCs w:val="18"/>
        </w:rPr>
        <w:t>E-SE. PUBLIQUE-SE E CUMPRA-SE.</w:t>
      </w:r>
    </w:p>
    <w:p w14:paraId="4E26356C" w14:textId="77777777" w:rsidR="0049553A" w:rsidRDefault="0049553A" w:rsidP="0049553A">
      <w:pPr>
        <w:pStyle w:val="Textodocorpo60"/>
        <w:shd w:val="clear" w:color="auto" w:fill="auto"/>
        <w:spacing w:after="100" w:line="276" w:lineRule="auto"/>
        <w:ind w:left="720" w:right="678"/>
        <w:rPr>
          <w:i w:val="0"/>
          <w:sz w:val="18"/>
          <w:szCs w:val="18"/>
        </w:rPr>
      </w:pPr>
    </w:p>
    <w:p w14:paraId="2ADC3DA3" w14:textId="77777777" w:rsidR="0049553A" w:rsidRDefault="0049553A" w:rsidP="0049553A">
      <w:pPr>
        <w:pStyle w:val="Textodocorpo60"/>
        <w:shd w:val="clear" w:color="auto" w:fill="auto"/>
        <w:spacing w:after="100" w:line="276" w:lineRule="auto"/>
        <w:ind w:left="720" w:right="678"/>
        <w:rPr>
          <w:i w:val="0"/>
          <w:sz w:val="18"/>
          <w:szCs w:val="18"/>
        </w:rPr>
      </w:pPr>
    </w:p>
    <w:p w14:paraId="5E35620A" w14:textId="5C75DAC0" w:rsidR="0049553A" w:rsidRPr="00D71E10" w:rsidRDefault="000B2F10" w:rsidP="0049553A">
      <w:pPr>
        <w:pStyle w:val="Textodocorpo60"/>
        <w:shd w:val="clear" w:color="auto" w:fill="auto"/>
        <w:spacing w:after="100" w:line="276" w:lineRule="auto"/>
        <w:ind w:left="720" w:right="678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Narandiba</w:t>
      </w:r>
      <w:r w:rsidR="0049553A" w:rsidRPr="006F7A07">
        <w:rPr>
          <w:i w:val="0"/>
          <w:sz w:val="18"/>
          <w:szCs w:val="18"/>
        </w:rPr>
        <w:t>/SP,</w:t>
      </w:r>
      <w:r w:rsidR="000E602E">
        <w:rPr>
          <w:i w:val="0"/>
          <w:sz w:val="18"/>
          <w:szCs w:val="18"/>
        </w:rPr>
        <w:t xml:space="preserve"> </w:t>
      </w:r>
      <w:r w:rsidR="00224DF9">
        <w:rPr>
          <w:i w:val="0"/>
          <w:sz w:val="18"/>
          <w:szCs w:val="18"/>
        </w:rPr>
        <w:t xml:space="preserve">29 </w:t>
      </w:r>
      <w:r w:rsidR="0049553A" w:rsidRPr="006F7A07">
        <w:rPr>
          <w:i w:val="0"/>
          <w:sz w:val="18"/>
          <w:szCs w:val="18"/>
        </w:rPr>
        <w:t xml:space="preserve">de </w:t>
      </w:r>
      <w:r w:rsidR="006D3651">
        <w:rPr>
          <w:i w:val="0"/>
          <w:sz w:val="18"/>
          <w:szCs w:val="18"/>
        </w:rPr>
        <w:t>julho</w:t>
      </w:r>
      <w:r w:rsidR="0049553A">
        <w:rPr>
          <w:i w:val="0"/>
          <w:sz w:val="18"/>
          <w:szCs w:val="18"/>
        </w:rPr>
        <w:t xml:space="preserve"> de 201</w:t>
      </w:r>
      <w:r w:rsidR="006D3651">
        <w:rPr>
          <w:i w:val="0"/>
          <w:sz w:val="18"/>
          <w:szCs w:val="18"/>
        </w:rPr>
        <w:t>9</w:t>
      </w:r>
      <w:r w:rsidR="000E7A57">
        <w:rPr>
          <w:i w:val="0"/>
          <w:sz w:val="18"/>
          <w:szCs w:val="18"/>
        </w:rPr>
        <w:t>.</w:t>
      </w:r>
    </w:p>
    <w:p w14:paraId="40FF12F1" w14:textId="77777777" w:rsidR="0049553A" w:rsidRDefault="0049553A" w:rsidP="0049553A">
      <w:pPr>
        <w:pStyle w:val="Textodocorpo60"/>
        <w:shd w:val="clear" w:color="auto" w:fill="auto"/>
        <w:spacing w:after="100" w:line="276" w:lineRule="auto"/>
        <w:ind w:left="720"/>
        <w:jc w:val="left"/>
        <w:rPr>
          <w:color w:val="FF0000"/>
          <w:sz w:val="20"/>
          <w:szCs w:val="18"/>
        </w:rPr>
      </w:pPr>
    </w:p>
    <w:p w14:paraId="14868451" w14:textId="77777777" w:rsidR="0049553A" w:rsidRPr="00771F87" w:rsidRDefault="0049553A" w:rsidP="0049553A">
      <w:pPr>
        <w:pStyle w:val="Textodocorpo60"/>
        <w:shd w:val="clear" w:color="auto" w:fill="auto"/>
        <w:spacing w:after="100" w:line="276" w:lineRule="auto"/>
        <w:ind w:left="720"/>
        <w:jc w:val="left"/>
        <w:rPr>
          <w:color w:val="FF0000"/>
          <w:sz w:val="20"/>
          <w:szCs w:val="18"/>
        </w:rPr>
      </w:pPr>
    </w:p>
    <w:p w14:paraId="078EC5F6" w14:textId="77777777" w:rsidR="006D3651" w:rsidRPr="006D3651" w:rsidRDefault="006D3651" w:rsidP="0049553A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i w:val="0"/>
          <w:sz w:val="18"/>
          <w:szCs w:val="18"/>
        </w:rPr>
      </w:pPr>
      <w:r w:rsidRPr="006D3651">
        <w:rPr>
          <w:sz w:val="18"/>
          <w:szCs w:val="18"/>
        </w:rPr>
        <w:t>TASSIANE AYUMI NISHIMURA OLIVEIRA</w:t>
      </w:r>
      <w:r w:rsidRPr="006D3651">
        <w:rPr>
          <w:i w:val="0"/>
          <w:sz w:val="18"/>
          <w:szCs w:val="18"/>
        </w:rPr>
        <w:t xml:space="preserve"> </w:t>
      </w:r>
    </w:p>
    <w:p w14:paraId="0B4D1A21" w14:textId="77777777" w:rsidR="0049553A" w:rsidRDefault="003A53B1" w:rsidP="0049553A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Presidente do CDMCA de Narandiba</w:t>
      </w:r>
    </w:p>
    <w:p w14:paraId="27F01A77" w14:textId="77777777"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</w:p>
    <w:p w14:paraId="4133FCBB" w14:textId="77777777"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</w:p>
    <w:p w14:paraId="02735FF0" w14:textId="77777777"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  <w:r>
        <w:rPr>
          <w:i w:val="0"/>
          <w:sz w:val="18"/>
          <w:szCs w:val="18"/>
        </w:rPr>
        <w:t>ARTUR BERTOLACI</w:t>
      </w:r>
    </w:p>
    <w:p w14:paraId="1F34310A" w14:textId="77777777"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Presidente da Comissão Organizadora</w:t>
      </w:r>
    </w:p>
    <w:p w14:paraId="3049FE9D" w14:textId="77777777" w:rsidR="003A53B1" w:rsidRDefault="003A53B1" w:rsidP="0049553A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14:paraId="21B99D6F" w14:textId="319166C0" w:rsidR="006D3651" w:rsidRPr="00CA2FE9" w:rsidRDefault="006D3651" w:rsidP="006D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2FE9">
        <w:rPr>
          <w:rFonts w:ascii="Calibri (Corpo)" w:hAnsi="Calibri (Corpo)" w:cs="Calibri (Corpo)"/>
          <w:sz w:val="26"/>
          <w:szCs w:val="26"/>
        </w:rPr>
        <w:t>Conselheiro Tutelar</w:t>
      </w:r>
    </w:p>
    <w:p w14:paraId="68D98157" w14:textId="77777777" w:rsidR="006D3651" w:rsidRDefault="006D3651" w:rsidP="006D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Ensino Médio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134"/>
        <w:gridCol w:w="1559"/>
        <w:gridCol w:w="1559"/>
      </w:tblGrid>
      <w:tr w:rsidR="006D3651" w14:paraId="1379513B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B43D48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43D046C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3DFAB3A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6B8C3F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9437450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BD1EBC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F4E9BB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5B8895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6D3651" w14:paraId="38B7361D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2E059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09A7FA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1461527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1FE9CE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Bruna Mello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597042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34678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4744777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E6544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3D1763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</w:tr>
      <w:tr w:rsidR="006D3651" w14:paraId="0BE37BDA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7A3C7D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136134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1457751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8EE0B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Aline Farias Urias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4F965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48250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0C0928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C2D003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2E40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</w:tr>
      <w:tr w:rsidR="006D3651" w14:paraId="6313DA09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13055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C13F83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1450040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AE5B0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Tania Vilarins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E8197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54A2A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9AEA9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27CCE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EC660E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</w:tr>
      <w:tr w:rsidR="006D3651" w14:paraId="410F45DD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A078E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4A92B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1451709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5EACEF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Aline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13CAA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5337F9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971F4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598B0A0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BCDA4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</w:tr>
      <w:tr w:rsidR="006D3651" w14:paraId="1B696225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F8083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6063DA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1450122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E36050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Sidneia Da Silva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F2BDC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6801B0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15C13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118D7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C42D81C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</w:tr>
      <w:tr w:rsidR="006D3651" w14:paraId="46F262A0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E6F33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0D73A7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1448146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1A8C0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Nilda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7A075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793E2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51F69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6E074E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41AE5E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6D3651" w14:paraId="675D3437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BE654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23FFD6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1459458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E9437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Marcela Aparecida Siqueira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F01E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688DF8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F4D58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AB0637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E41097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6D3651" w14:paraId="5DAF7EFE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A9072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883856E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1448445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A2C452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Jair  Fonseca Malhado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52653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00D5C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15157E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9E66E73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27E600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14:paraId="6DC35356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A7ACD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B9D9FE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1459611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0C097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Cassia Maria Pereira Candido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D38B3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91BD22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D11CBF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AC46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DE99E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14:paraId="53A3F2DB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610652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C703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1462131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BA92A79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Claide Moura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CF248C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B9D85C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AE48E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92F3C4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42752E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14:paraId="641B8FCB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3A8A95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74D95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1456774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C22EE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Viviane Vieira Leme de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58D2C8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F2192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AB18C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3A284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4289652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14:paraId="24E6BF25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0684DF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C82DF4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1457084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BD9B7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Heloise Raquel Da Silva Sobrinho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02D05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2FE9F53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32FC3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8025AEA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669ECC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14:paraId="645751F2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3FA969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C52F91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1448406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62B8A7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Nilda De Oliveira Kishi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6B518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3240D52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1FFC19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727EA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33E3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14:paraId="1E7363CF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EF9C24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745C1C7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1457035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27F20B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Luciana Molina Caldeira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97D687C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B1E4ABE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2631DE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853D92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BDABC5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6D3651" w14:paraId="12A28399" w14:textId="77777777" w:rsidTr="00790149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C8BB5D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C8BD5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1456973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614BBA7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Daiane Cristina Barbosa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6FB1B1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C00735F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856D376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FB2870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F4B30F8" w14:textId="77777777"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</w:tbl>
    <w:p w14:paraId="0E462FBB" w14:textId="77777777" w:rsidR="006D3651" w:rsidRPr="006D3651" w:rsidRDefault="006D3651" w:rsidP="003A53B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6D3651" w:rsidRPr="006D3651">
      <w:headerReference w:type="default" r:id="rId9"/>
      <w:pgSz w:w="16838" w:h="11906" w:orient="landscape"/>
      <w:pgMar w:top="142" w:right="142" w:bottom="142" w:left="14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88545" w14:textId="77777777" w:rsidR="00982708" w:rsidRDefault="00982708">
      <w:pPr>
        <w:spacing w:after="0" w:line="240" w:lineRule="auto"/>
      </w:pPr>
      <w:r>
        <w:separator/>
      </w:r>
    </w:p>
  </w:endnote>
  <w:endnote w:type="continuationSeparator" w:id="0">
    <w:p w14:paraId="2342D76D" w14:textId="77777777" w:rsidR="00982708" w:rsidRDefault="0098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(Corpo)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0168" w14:textId="77777777" w:rsidR="00982708" w:rsidRDefault="00982708">
      <w:pPr>
        <w:spacing w:after="0" w:line="240" w:lineRule="auto"/>
      </w:pPr>
      <w:r>
        <w:separator/>
      </w:r>
    </w:p>
  </w:footnote>
  <w:footnote w:type="continuationSeparator" w:id="0">
    <w:p w14:paraId="34D8C89F" w14:textId="77777777" w:rsidR="00982708" w:rsidRDefault="0098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9C65" w14:textId="77777777" w:rsidR="006D3651" w:rsidRPr="006D3651" w:rsidRDefault="00D134B2" w:rsidP="006D3651">
    <w:pPr>
      <w:spacing w:after="0"/>
      <w:ind w:left="2552"/>
      <w:rPr>
        <w:rFonts w:cs="Calibr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0E8C5" wp14:editId="7C4E7F9D">
          <wp:simplePos x="0" y="0"/>
          <wp:positionH relativeFrom="column">
            <wp:posOffset>283845</wp:posOffset>
          </wp:positionH>
          <wp:positionV relativeFrom="paragraph">
            <wp:posOffset>-114300</wp:posOffset>
          </wp:positionV>
          <wp:extent cx="1171575" cy="1294765"/>
          <wp:effectExtent l="0" t="0" r="0" b="0"/>
          <wp:wrapNone/>
          <wp:docPr id="1" name="Imagem 72" descr="Descrição: Ficheiro:Brasão de Armas de Narandib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 descr="Descrição: Ficheiro:Brasão de Armas de Narandib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651" w:rsidRPr="006D3651">
      <w:rPr>
        <w:rFonts w:cs="Calibri"/>
        <w:b/>
      </w:rPr>
      <w:t>CONSELHO MUNICIPAL DE DIREITOS DA CRIANÇA E DO ADOLESCENTE-CMDCA</w:t>
    </w:r>
  </w:p>
  <w:p w14:paraId="2F81D3C5" w14:textId="77777777" w:rsidR="006D3651" w:rsidRP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>MUNICÍPIO: NARANDIBA-SP</w:t>
    </w:r>
  </w:p>
  <w:p w14:paraId="22A5E789" w14:textId="77777777" w:rsidR="006D3651" w:rsidRP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>CNPJ: 19.124.107/0001-70</w:t>
    </w:r>
  </w:p>
  <w:p w14:paraId="51B04ABC" w14:textId="77777777" w:rsidR="006D3651" w:rsidRP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 xml:space="preserve">ENDEREÇO: RUA MARECHAL RONDON, 491 CEP 19220-000. </w:t>
    </w:r>
  </w:p>
  <w:p w14:paraId="732FF193" w14:textId="77777777" w:rsid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>TELEFONE: (18) 3992-9090</w:t>
    </w:r>
  </w:p>
  <w:p w14:paraId="11538818" w14:textId="77777777" w:rsidR="006D3651" w:rsidRPr="006D3651" w:rsidRDefault="006D3651" w:rsidP="006D3651">
    <w:pPr>
      <w:spacing w:after="0"/>
      <w:ind w:left="2552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1AE"/>
    <w:multiLevelType w:val="hybridMultilevel"/>
    <w:tmpl w:val="0652F6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embedSystemFonts/>
  <w:bordersDoNotSurroundHeader/>
  <w:bordersDoNotSurroundFooter/>
  <w:proofState w:spelling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3A"/>
    <w:rsid w:val="0004074A"/>
    <w:rsid w:val="00045AD9"/>
    <w:rsid w:val="000768E5"/>
    <w:rsid w:val="000A79BB"/>
    <w:rsid w:val="000B2F10"/>
    <w:rsid w:val="000D56DA"/>
    <w:rsid w:val="000E602E"/>
    <w:rsid w:val="000E71B4"/>
    <w:rsid w:val="000E7A57"/>
    <w:rsid w:val="0010394E"/>
    <w:rsid w:val="00121FA0"/>
    <w:rsid w:val="00185C41"/>
    <w:rsid w:val="00192B2E"/>
    <w:rsid w:val="001A37B3"/>
    <w:rsid w:val="001B1CA0"/>
    <w:rsid w:val="001B6872"/>
    <w:rsid w:val="00224DF9"/>
    <w:rsid w:val="00233821"/>
    <w:rsid w:val="002C2822"/>
    <w:rsid w:val="002F3D16"/>
    <w:rsid w:val="003016DF"/>
    <w:rsid w:val="0030606E"/>
    <w:rsid w:val="003960D5"/>
    <w:rsid w:val="003A03E1"/>
    <w:rsid w:val="003A53B1"/>
    <w:rsid w:val="003E56B0"/>
    <w:rsid w:val="00414A46"/>
    <w:rsid w:val="004771BC"/>
    <w:rsid w:val="0049238B"/>
    <w:rsid w:val="004946BA"/>
    <w:rsid w:val="0049553A"/>
    <w:rsid w:val="004B668A"/>
    <w:rsid w:val="004E41C2"/>
    <w:rsid w:val="004E57D4"/>
    <w:rsid w:val="00547DC0"/>
    <w:rsid w:val="00560193"/>
    <w:rsid w:val="00623AF5"/>
    <w:rsid w:val="006572A9"/>
    <w:rsid w:val="00660B29"/>
    <w:rsid w:val="006715B1"/>
    <w:rsid w:val="00672B96"/>
    <w:rsid w:val="006C0332"/>
    <w:rsid w:val="006D3651"/>
    <w:rsid w:val="006E52B8"/>
    <w:rsid w:val="006F1076"/>
    <w:rsid w:val="006F7A07"/>
    <w:rsid w:val="0076537A"/>
    <w:rsid w:val="00771F87"/>
    <w:rsid w:val="00790149"/>
    <w:rsid w:val="00841A6F"/>
    <w:rsid w:val="00882BE5"/>
    <w:rsid w:val="00894613"/>
    <w:rsid w:val="008A5935"/>
    <w:rsid w:val="008A6598"/>
    <w:rsid w:val="008D3DD6"/>
    <w:rsid w:val="008D75D5"/>
    <w:rsid w:val="009013E1"/>
    <w:rsid w:val="009135FA"/>
    <w:rsid w:val="0095672F"/>
    <w:rsid w:val="0097457C"/>
    <w:rsid w:val="009745E2"/>
    <w:rsid w:val="00982708"/>
    <w:rsid w:val="009A6846"/>
    <w:rsid w:val="009E3F46"/>
    <w:rsid w:val="009F7D4B"/>
    <w:rsid w:val="00A05EDF"/>
    <w:rsid w:val="00A313B0"/>
    <w:rsid w:val="00A45254"/>
    <w:rsid w:val="00A80049"/>
    <w:rsid w:val="00AE0E04"/>
    <w:rsid w:val="00B93120"/>
    <w:rsid w:val="00BB0D52"/>
    <w:rsid w:val="00BB3485"/>
    <w:rsid w:val="00CA2FE9"/>
    <w:rsid w:val="00CB791D"/>
    <w:rsid w:val="00D134B2"/>
    <w:rsid w:val="00D3090C"/>
    <w:rsid w:val="00D71E10"/>
    <w:rsid w:val="00DB1BF1"/>
    <w:rsid w:val="00DD20A4"/>
    <w:rsid w:val="00DD795F"/>
    <w:rsid w:val="00DF075B"/>
    <w:rsid w:val="00E033DE"/>
    <w:rsid w:val="00E133B4"/>
    <w:rsid w:val="00E32305"/>
    <w:rsid w:val="00E364C8"/>
    <w:rsid w:val="00EC5944"/>
    <w:rsid w:val="00EF6169"/>
    <w:rsid w:val="00F530DA"/>
    <w:rsid w:val="00F65790"/>
    <w:rsid w:val="00FC409C"/>
    <w:rsid w:val="00FD1E20"/>
    <w:rsid w:val="00FD67AC"/>
    <w:rsid w:val="00FF1FCC"/>
    <w:rsid w:val="00FF501B"/>
    <w:rsid w:val="00FF56C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821AA"/>
  <w14:defaultImageDpi w14:val="0"/>
  <w15:docId w15:val="{39303554-D756-4940-B2F2-F2CE653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E602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0E602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E602E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locked/>
    <w:rsid w:val="000E602E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Fontepargpadro"/>
    <w:uiPriority w:val="99"/>
    <w:rsid w:val="0049553A"/>
    <w:rPr>
      <w:rFonts w:cs="Times New Roman"/>
      <w:color w:val="0066CC"/>
      <w:u w:val="single"/>
    </w:rPr>
  </w:style>
  <w:style w:type="character" w:customStyle="1" w:styleId="Textodocorpo">
    <w:name w:val="Texto do corpo_"/>
    <w:link w:val="Textodocorpo0"/>
    <w:locked/>
    <w:rsid w:val="0049553A"/>
    <w:rPr>
      <w:rFonts w:ascii="Arial" w:hAnsi="Arial"/>
      <w:sz w:val="16"/>
      <w:shd w:val="clear" w:color="auto" w:fill="FFFFFF"/>
    </w:rPr>
  </w:style>
  <w:style w:type="character" w:customStyle="1" w:styleId="Legendadatabela">
    <w:name w:val="Legenda da tabela_"/>
    <w:link w:val="Legendadatabela0"/>
    <w:locked/>
    <w:rsid w:val="0049553A"/>
    <w:rPr>
      <w:rFonts w:ascii="Arial" w:hAnsi="Arial"/>
      <w:sz w:val="16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49553A"/>
    <w:pPr>
      <w:widowControl w:val="0"/>
      <w:shd w:val="clear" w:color="auto" w:fill="FFFFFF"/>
      <w:spacing w:after="0" w:line="206" w:lineRule="exact"/>
      <w:ind w:hanging="640"/>
      <w:jc w:val="both"/>
    </w:pPr>
    <w:rPr>
      <w:rFonts w:ascii="Arial" w:hAnsi="Arial"/>
      <w:sz w:val="16"/>
    </w:rPr>
  </w:style>
  <w:style w:type="paragraph" w:customStyle="1" w:styleId="Legendadatabela0">
    <w:name w:val="Legenda da tabela"/>
    <w:basedOn w:val="Normal"/>
    <w:link w:val="Legendadatabela"/>
    <w:rsid w:val="0049553A"/>
    <w:pPr>
      <w:widowControl w:val="0"/>
      <w:shd w:val="clear" w:color="auto" w:fill="FFFFFF"/>
      <w:spacing w:after="0" w:line="240" w:lineRule="atLeast"/>
    </w:pPr>
    <w:rPr>
      <w:rFonts w:ascii="Arial" w:hAnsi="Arial"/>
      <w:sz w:val="16"/>
    </w:rPr>
  </w:style>
  <w:style w:type="character" w:customStyle="1" w:styleId="Textodocorpo6">
    <w:name w:val="Texto do corpo (6)_"/>
    <w:link w:val="Textodocorpo60"/>
    <w:locked/>
    <w:rsid w:val="0049553A"/>
    <w:rPr>
      <w:rFonts w:ascii="Arial" w:hAnsi="Arial"/>
      <w:b/>
      <w:i/>
      <w:sz w:val="16"/>
      <w:shd w:val="clear" w:color="auto" w:fill="FFFFFF"/>
    </w:rPr>
  </w:style>
  <w:style w:type="paragraph" w:customStyle="1" w:styleId="Textodocorpo60">
    <w:name w:val="Texto do corpo (6)"/>
    <w:basedOn w:val="Normal"/>
    <w:link w:val="Textodocorpo6"/>
    <w:rsid w:val="0049553A"/>
    <w:pPr>
      <w:widowControl w:val="0"/>
      <w:shd w:val="clear" w:color="auto" w:fill="FFFFFF"/>
      <w:spacing w:after="0" w:line="413" w:lineRule="exact"/>
      <w:jc w:val="right"/>
    </w:pPr>
    <w:rPr>
      <w:rFonts w:ascii="Arial" w:hAnsi="Arial"/>
      <w:b/>
      <w:i/>
      <w:sz w:val="16"/>
    </w:rPr>
  </w:style>
  <w:style w:type="paragraph" w:styleId="Cabealho">
    <w:name w:val="header"/>
    <w:basedOn w:val="Normal"/>
    <w:link w:val="CabealhoChar"/>
    <w:uiPriority w:val="99"/>
    <w:unhideWhenUsed/>
    <w:rsid w:val="004955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955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495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955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A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A5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mconcursos.com.br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narandiba.sp.gov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hyperlink" Target="http://upload.wikimedia.org/wikipedia/commons/8/83/Bras%C3%A3o_de_Armas_de_Narandiba.jpg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 CONCURSOS</dc:creator>
  <cp:keywords/>
  <dc:description/>
  <cp:lastModifiedBy>Prefeitura de Narandiba</cp:lastModifiedBy>
  <cp:revision>9</cp:revision>
  <cp:lastPrinted>2019-07-10T18:23:00Z</cp:lastPrinted>
  <dcterms:created xsi:type="dcterms:W3CDTF">2019-07-30T00:17:00Z</dcterms:created>
  <dcterms:modified xsi:type="dcterms:W3CDTF">2019-07-30T00:27:00Z</dcterms:modified>
</cp:coreProperties>
</file>