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shd w:val="clear" w:color="auto" w:fill="000000"/>
        <w:tblLook w:val="04A0" w:firstRow="1" w:lastRow="0" w:firstColumn="1" w:lastColumn="0" w:noHBand="0" w:noVBand="1"/>
      </w:tblPr>
      <w:tblGrid>
        <w:gridCol w:w="9646"/>
      </w:tblGrid>
      <w:tr w:rsidR="00E76530" w:rsidRPr="00EF6169" w:rsidTr="00E95590">
        <w:trPr>
          <w:trHeight w:val="516"/>
        </w:trPr>
        <w:tc>
          <w:tcPr>
            <w:tcW w:w="9752" w:type="dxa"/>
            <w:shd w:val="clear" w:color="auto" w:fill="BFBFBF"/>
          </w:tcPr>
          <w:p w:rsidR="00E76530" w:rsidRPr="00734C80" w:rsidRDefault="00E76530" w:rsidP="008B2A28">
            <w:pPr>
              <w:pStyle w:val="Textodocorpo20"/>
              <w:shd w:val="clear" w:color="auto" w:fill="auto"/>
              <w:spacing w:before="160" w:after="160" w:line="276" w:lineRule="auto"/>
              <w:rPr>
                <w:sz w:val="32"/>
                <w:szCs w:val="18"/>
              </w:rPr>
            </w:pPr>
            <w:r w:rsidRPr="00734C80">
              <w:rPr>
                <w:sz w:val="32"/>
                <w:szCs w:val="18"/>
              </w:rPr>
              <w:t>E</w:t>
            </w:r>
            <w:r w:rsidR="00E5458C" w:rsidRPr="00734C80">
              <w:rPr>
                <w:sz w:val="32"/>
                <w:szCs w:val="18"/>
              </w:rPr>
              <w:t xml:space="preserve">DITAL DO </w:t>
            </w:r>
            <w:r w:rsidR="00CF58F4">
              <w:rPr>
                <w:sz w:val="32"/>
                <w:szCs w:val="18"/>
              </w:rPr>
              <w:t>CONCURSO PÚBLICO</w:t>
            </w:r>
            <w:r w:rsidR="00E5458C" w:rsidRPr="00734C80">
              <w:rPr>
                <w:sz w:val="32"/>
                <w:szCs w:val="18"/>
              </w:rPr>
              <w:t xml:space="preserve"> </w:t>
            </w:r>
            <w:r w:rsidR="00105D97" w:rsidRPr="00734C80">
              <w:rPr>
                <w:sz w:val="32"/>
                <w:szCs w:val="18"/>
              </w:rPr>
              <w:t>N.º</w:t>
            </w:r>
            <w:r w:rsidR="00E5458C" w:rsidRPr="00734C80">
              <w:rPr>
                <w:sz w:val="32"/>
                <w:szCs w:val="18"/>
              </w:rPr>
              <w:t xml:space="preserve"> </w:t>
            </w:r>
            <w:r w:rsidR="008B2A28">
              <w:rPr>
                <w:sz w:val="32"/>
                <w:szCs w:val="18"/>
              </w:rPr>
              <w:t>001</w:t>
            </w:r>
            <w:r w:rsidR="00734C80">
              <w:rPr>
                <w:color w:val="000000"/>
                <w:sz w:val="32"/>
                <w:szCs w:val="18"/>
              </w:rPr>
              <w:t>/</w:t>
            </w:r>
            <w:r w:rsidRPr="00734C80">
              <w:rPr>
                <w:color w:val="000000"/>
                <w:sz w:val="32"/>
                <w:szCs w:val="18"/>
              </w:rPr>
              <w:t>201</w:t>
            </w:r>
            <w:r w:rsidR="008B22F8">
              <w:rPr>
                <w:color w:val="000000"/>
                <w:sz w:val="32"/>
                <w:szCs w:val="18"/>
              </w:rPr>
              <w:t>9</w:t>
            </w:r>
          </w:p>
        </w:tc>
      </w:tr>
    </w:tbl>
    <w:p w:rsidR="00E76530" w:rsidRPr="00374F08" w:rsidRDefault="008B2A28" w:rsidP="00CF58F4">
      <w:pPr>
        <w:pStyle w:val="Textodocorpo0"/>
        <w:shd w:val="clear" w:color="auto" w:fill="auto"/>
        <w:spacing w:before="120" w:after="120" w:line="276" w:lineRule="auto"/>
        <w:ind w:firstLine="567"/>
        <w:rPr>
          <w:sz w:val="18"/>
          <w:szCs w:val="18"/>
          <w:lang w:eastAsia="pt-BR" w:bidi="pt-BR"/>
        </w:rPr>
      </w:pPr>
      <w:r w:rsidRPr="00CF58F4">
        <w:rPr>
          <w:b/>
          <w:sz w:val="18"/>
          <w:szCs w:val="18"/>
          <w:lang w:val="pt-BR"/>
        </w:rPr>
        <w:t>ITAMAR DOS SANTOS SILVA</w:t>
      </w:r>
      <w:r w:rsidR="00E95590" w:rsidRPr="00CF58F4">
        <w:rPr>
          <w:b/>
          <w:sz w:val="18"/>
          <w:szCs w:val="18"/>
        </w:rPr>
        <w:t xml:space="preserve">, </w:t>
      </w:r>
      <w:r w:rsidR="00E95590" w:rsidRPr="00CF58F4">
        <w:rPr>
          <w:sz w:val="18"/>
          <w:szCs w:val="18"/>
        </w:rPr>
        <w:t xml:space="preserve">Prefeito do Município de Narandiba, Estado de São Paulo, torna público na forma prevista no artigo 37 da Constituição Federal a abertura de inscrições ao </w:t>
      </w:r>
      <w:r w:rsidR="00CF58F4" w:rsidRPr="00CF58F4">
        <w:rPr>
          <w:b/>
          <w:sz w:val="18"/>
          <w:szCs w:val="18"/>
          <w:lang w:val="pt-BR"/>
        </w:rPr>
        <w:t>CONCURSO PÚBLICO</w:t>
      </w:r>
      <w:r w:rsidR="00E95590" w:rsidRPr="00CF58F4">
        <w:rPr>
          <w:b/>
          <w:sz w:val="18"/>
          <w:szCs w:val="18"/>
          <w:lang w:val="pt-BR"/>
        </w:rPr>
        <w:t xml:space="preserve"> </w:t>
      </w:r>
      <w:r w:rsidR="00BB2D5E" w:rsidRPr="00CF58F4">
        <w:rPr>
          <w:b/>
          <w:sz w:val="18"/>
          <w:szCs w:val="18"/>
        </w:rPr>
        <w:t>DE PROVAS</w:t>
      </w:r>
      <w:r w:rsidR="002B50B9">
        <w:rPr>
          <w:b/>
          <w:sz w:val="18"/>
          <w:szCs w:val="18"/>
        </w:rPr>
        <w:t xml:space="preserve"> E TÍTULOS</w:t>
      </w:r>
      <w:r w:rsidR="00BB2D5E" w:rsidRPr="00CF58F4">
        <w:rPr>
          <w:b/>
          <w:sz w:val="18"/>
          <w:szCs w:val="18"/>
        </w:rPr>
        <w:t>,</w:t>
      </w:r>
      <w:r w:rsidR="00E95590" w:rsidRPr="00CF58F4">
        <w:rPr>
          <w:sz w:val="18"/>
          <w:szCs w:val="18"/>
        </w:rPr>
        <w:t xml:space="preserve"> para o preenchimento de vagas e cadastro reserva </w:t>
      </w:r>
      <w:r w:rsidR="00CF58F4" w:rsidRPr="00CF58F4">
        <w:rPr>
          <w:sz w:val="18"/>
          <w:szCs w:val="18"/>
        </w:rPr>
        <w:t xml:space="preserve">dos cargos </w:t>
      </w:r>
      <w:r w:rsidR="00AF4C02" w:rsidRPr="00CF58F4">
        <w:rPr>
          <w:sz w:val="18"/>
          <w:szCs w:val="18"/>
        </w:rPr>
        <w:t>abaixo especificada</w:t>
      </w:r>
      <w:r w:rsidR="00E95590" w:rsidRPr="00CF58F4">
        <w:rPr>
          <w:sz w:val="18"/>
          <w:szCs w:val="18"/>
        </w:rPr>
        <w:t>s e as que vagarem dentro do prazo de validade previsto no presente Edital</w:t>
      </w:r>
      <w:r w:rsidR="00AF4C02" w:rsidRPr="00CF58F4">
        <w:rPr>
          <w:sz w:val="18"/>
          <w:szCs w:val="18"/>
        </w:rPr>
        <w:t>.</w:t>
      </w:r>
      <w:r w:rsidR="00002701">
        <w:rPr>
          <w:sz w:val="18"/>
          <w:szCs w:val="18"/>
        </w:rPr>
        <w:t xml:space="preserve"> </w:t>
      </w:r>
      <w:r w:rsidR="00E95590" w:rsidRPr="00CF58F4">
        <w:rPr>
          <w:sz w:val="18"/>
          <w:szCs w:val="18"/>
        </w:rPr>
        <w:t xml:space="preserve">O </w:t>
      </w:r>
      <w:r w:rsidR="00CF58F4" w:rsidRPr="00CF58F4">
        <w:rPr>
          <w:sz w:val="18"/>
          <w:szCs w:val="18"/>
          <w:lang w:val="pt-BR"/>
        </w:rPr>
        <w:t>Concurso Público</w:t>
      </w:r>
      <w:r w:rsidRPr="00CF58F4">
        <w:rPr>
          <w:sz w:val="18"/>
          <w:szCs w:val="18"/>
          <w:lang w:val="pt-BR"/>
        </w:rPr>
        <w:t xml:space="preserve"> </w:t>
      </w:r>
      <w:r w:rsidR="00E95590" w:rsidRPr="00CF58F4">
        <w:rPr>
          <w:sz w:val="18"/>
          <w:szCs w:val="18"/>
        </w:rPr>
        <w:t>será regido pelas instruções especiais constantes do presente Edital, elaborado em conformidade com os ditames da Legislação Federal e Municipal vigente e pertinente.</w:t>
      </w:r>
    </w:p>
    <w:tbl>
      <w:tblPr>
        <w:tblW w:w="0" w:type="auto"/>
        <w:tblInd w:w="-5" w:type="dxa"/>
        <w:shd w:val="clear" w:color="auto" w:fill="000000"/>
        <w:tblLook w:val="04A0" w:firstRow="1" w:lastRow="0" w:firstColumn="1" w:lastColumn="0" w:noHBand="0" w:noVBand="1"/>
      </w:tblPr>
      <w:tblGrid>
        <w:gridCol w:w="9646"/>
      </w:tblGrid>
      <w:tr w:rsidR="008F4422" w:rsidRPr="008F4422" w:rsidTr="00734C80">
        <w:tc>
          <w:tcPr>
            <w:tcW w:w="9774" w:type="dxa"/>
            <w:shd w:val="clear" w:color="auto" w:fill="BFBFBF"/>
          </w:tcPr>
          <w:p w:rsidR="00054B34" w:rsidRPr="00734C80" w:rsidRDefault="00054B34" w:rsidP="00374F08">
            <w:pPr>
              <w:pStyle w:val="Textodocorpo0"/>
              <w:numPr>
                <w:ilvl w:val="0"/>
                <w:numId w:val="12"/>
              </w:numPr>
              <w:shd w:val="clear" w:color="auto" w:fill="auto"/>
              <w:spacing w:before="120" w:after="120" w:line="276" w:lineRule="auto"/>
              <w:ind w:left="567" w:hanging="567"/>
              <w:rPr>
                <w:rFonts w:cs="Arial"/>
                <w:b/>
                <w:sz w:val="22"/>
                <w:szCs w:val="18"/>
                <w:lang w:val="pt-BR" w:eastAsia="pt-BR" w:bidi="pt-BR"/>
              </w:rPr>
            </w:pPr>
            <w:r w:rsidRPr="00734C80">
              <w:rPr>
                <w:rFonts w:cs="Arial"/>
                <w:b/>
                <w:sz w:val="22"/>
                <w:szCs w:val="18"/>
                <w:lang w:val="pt-BR" w:eastAsia="pt-BR" w:bidi="pt-BR"/>
              </w:rPr>
              <w:t>DAS DISPOSIÇÕES PRELIMINARES</w:t>
            </w:r>
          </w:p>
        </w:tc>
      </w:tr>
    </w:tbl>
    <w:p w:rsidR="00C35473" w:rsidRDefault="005E6C93" w:rsidP="00931FB2">
      <w:pPr>
        <w:pStyle w:val="Textodocorpo0"/>
        <w:numPr>
          <w:ilvl w:val="1"/>
          <w:numId w:val="17"/>
        </w:numPr>
        <w:spacing w:before="120" w:after="120" w:line="276" w:lineRule="auto"/>
        <w:ind w:left="573" w:hanging="573"/>
        <w:rPr>
          <w:sz w:val="18"/>
          <w:szCs w:val="18"/>
          <w:lang w:val="pt-BR" w:eastAsia="pt-BR" w:bidi="pt-BR"/>
        </w:rPr>
      </w:pPr>
      <w:r w:rsidRPr="00EF6169">
        <w:rPr>
          <w:sz w:val="18"/>
          <w:szCs w:val="18"/>
          <w:lang w:val="pt-BR" w:eastAsia="pt-BR" w:bidi="pt-BR"/>
        </w:rPr>
        <w:t xml:space="preserve">A organização, aplicação e correção do </w:t>
      </w:r>
      <w:r w:rsidR="00CF58F4">
        <w:rPr>
          <w:sz w:val="18"/>
          <w:szCs w:val="18"/>
          <w:lang w:val="pt-BR" w:eastAsia="pt-BR" w:bidi="pt-BR"/>
        </w:rPr>
        <w:t>Concurso Público</w:t>
      </w:r>
      <w:r w:rsidR="008111CE">
        <w:rPr>
          <w:sz w:val="18"/>
          <w:szCs w:val="18"/>
          <w:lang w:val="pt-BR" w:eastAsia="pt-BR" w:bidi="pt-BR"/>
        </w:rPr>
        <w:t xml:space="preserve"> será</w:t>
      </w:r>
      <w:r w:rsidRPr="00EF6169">
        <w:rPr>
          <w:sz w:val="18"/>
          <w:szCs w:val="18"/>
          <w:lang w:val="pt-BR" w:eastAsia="pt-BR" w:bidi="pt-BR"/>
        </w:rPr>
        <w:t xml:space="preserve"> de responsabilidade da </w:t>
      </w:r>
      <w:r w:rsidR="00E6017E" w:rsidRPr="00EF6169">
        <w:rPr>
          <w:sz w:val="18"/>
          <w:szCs w:val="18"/>
          <w:lang w:val="pt-BR" w:eastAsia="pt-BR" w:bidi="pt-BR"/>
        </w:rPr>
        <w:t>CMM ASSESSORIA E CONSULTORIA EM GESTÃO PÚBLICA LTDA.</w:t>
      </w:r>
    </w:p>
    <w:p w:rsidR="00BB2D5E" w:rsidRPr="00BB2D5E" w:rsidRDefault="00BB2D5E" w:rsidP="00931FB2">
      <w:pPr>
        <w:pStyle w:val="PargrafodaLista"/>
        <w:numPr>
          <w:ilvl w:val="1"/>
          <w:numId w:val="17"/>
        </w:numPr>
        <w:shd w:val="clear" w:color="auto" w:fill="FFFFFF"/>
        <w:spacing w:before="120" w:after="120" w:line="276" w:lineRule="auto"/>
        <w:ind w:left="573" w:hanging="573"/>
        <w:contextualSpacing w:val="0"/>
        <w:jc w:val="both"/>
        <w:rPr>
          <w:rFonts w:ascii="Arial" w:eastAsia="Arial" w:hAnsi="Arial" w:cs="Arial"/>
          <w:color w:val="000000" w:themeColor="text1"/>
          <w:sz w:val="18"/>
          <w:szCs w:val="18"/>
          <w:lang w:bidi="pt-BR"/>
        </w:rPr>
      </w:pPr>
      <w:r w:rsidRPr="00BB2D5E">
        <w:rPr>
          <w:rFonts w:ascii="Arial" w:hAnsi="Arial" w:cs="Arial"/>
          <w:sz w:val="18"/>
          <w:szCs w:val="18"/>
        </w:rPr>
        <w:t xml:space="preserve">É de responsabilidade exclusiva de o candidato acompanhar as publicações de todos os atos, editais e comunicados referentes a este </w:t>
      </w:r>
      <w:r w:rsidR="00CF58F4">
        <w:rPr>
          <w:rFonts w:ascii="Arial" w:hAnsi="Arial" w:cs="Arial"/>
          <w:sz w:val="18"/>
          <w:szCs w:val="18"/>
        </w:rPr>
        <w:t>Concurso Público</w:t>
      </w:r>
      <w:r w:rsidRPr="00BB2D5E">
        <w:rPr>
          <w:rFonts w:ascii="Arial" w:hAnsi="Arial" w:cs="Arial"/>
          <w:sz w:val="18"/>
          <w:szCs w:val="18"/>
        </w:rPr>
        <w:t xml:space="preserve"> divulgado, até sua homologação, no site </w:t>
      </w:r>
      <w:r w:rsidR="00E52C82">
        <w:rPr>
          <w:rStyle w:val="Hyperlink"/>
          <w:rFonts w:ascii="Arial" w:hAnsi="Arial" w:cs="Arial"/>
          <w:i/>
          <w:sz w:val="18"/>
          <w:szCs w:val="18"/>
        </w:rPr>
        <w:fldChar w:fldCharType="begin"/>
      </w:r>
      <w:r w:rsidR="00E52C82">
        <w:rPr>
          <w:rStyle w:val="Hyperlink"/>
          <w:rFonts w:ascii="Arial" w:hAnsi="Arial" w:cs="Arial"/>
          <w:i/>
          <w:sz w:val="18"/>
          <w:szCs w:val="18"/>
        </w:rPr>
        <w:instrText xml:space="preserve"> HYPERLINK "http://www.cmmconcursos.com.br" </w:instrText>
      </w:r>
      <w:r w:rsidR="00E52C82">
        <w:rPr>
          <w:rStyle w:val="Hyperlink"/>
          <w:rFonts w:ascii="Arial" w:hAnsi="Arial" w:cs="Arial"/>
          <w:i/>
          <w:sz w:val="18"/>
          <w:szCs w:val="18"/>
        </w:rPr>
        <w:fldChar w:fldCharType="separate"/>
      </w:r>
      <w:r w:rsidRPr="00BB2D5E">
        <w:rPr>
          <w:rStyle w:val="Hyperlink"/>
          <w:rFonts w:ascii="Arial" w:hAnsi="Arial" w:cs="Arial"/>
          <w:i/>
          <w:sz w:val="18"/>
          <w:szCs w:val="18"/>
        </w:rPr>
        <w:t>www.cmmconcursos.com.br</w:t>
      </w:r>
      <w:r w:rsidR="00E52C82">
        <w:rPr>
          <w:rStyle w:val="Hyperlink"/>
          <w:rFonts w:ascii="Arial" w:hAnsi="Arial" w:cs="Arial"/>
          <w:i/>
          <w:sz w:val="18"/>
          <w:szCs w:val="18"/>
        </w:rPr>
        <w:fldChar w:fldCharType="end"/>
      </w:r>
      <w:r w:rsidRPr="00BB2D5E">
        <w:rPr>
          <w:rFonts w:ascii="Arial" w:hAnsi="Arial" w:cs="Arial"/>
          <w:sz w:val="18"/>
          <w:szCs w:val="18"/>
        </w:rPr>
        <w:t xml:space="preserve"> e na Prefeitura. A partir da homologação as publicações serão feitas exclusivamente pela Prefeitura em seus órgãos oficiais de publicação, além de afixação em seus átrios.</w:t>
      </w:r>
    </w:p>
    <w:p w:rsidR="00BB2D5E" w:rsidRPr="00BB2D5E" w:rsidRDefault="00BB2D5E" w:rsidP="00931FB2">
      <w:pPr>
        <w:pStyle w:val="PargrafodaLista"/>
        <w:numPr>
          <w:ilvl w:val="0"/>
          <w:numId w:val="19"/>
        </w:numPr>
        <w:shd w:val="clear" w:color="auto" w:fill="FFFFFF"/>
        <w:spacing w:before="120" w:after="120" w:line="276" w:lineRule="auto"/>
        <w:contextualSpacing w:val="0"/>
        <w:jc w:val="both"/>
        <w:rPr>
          <w:rFonts w:ascii="Arial" w:eastAsia="Arial" w:hAnsi="Arial" w:cs="Times New Roman"/>
          <w:vanish/>
          <w:color w:val="auto"/>
          <w:sz w:val="18"/>
          <w:szCs w:val="18"/>
          <w:lang w:val="pt-BR" w:eastAsia="pt-BR" w:bidi="pt-BR"/>
        </w:rPr>
      </w:pPr>
    </w:p>
    <w:p w:rsidR="00BB2D5E" w:rsidRPr="00BB2D5E" w:rsidRDefault="00BB2D5E" w:rsidP="00931FB2">
      <w:pPr>
        <w:pStyle w:val="PargrafodaLista"/>
        <w:numPr>
          <w:ilvl w:val="1"/>
          <w:numId w:val="19"/>
        </w:numPr>
        <w:shd w:val="clear" w:color="auto" w:fill="FFFFFF"/>
        <w:spacing w:before="120" w:after="120" w:line="276" w:lineRule="auto"/>
        <w:contextualSpacing w:val="0"/>
        <w:jc w:val="both"/>
        <w:rPr>
          <w:rFonts w:ascii="Arial" w:eastAsia="Arial" w:hAnsi="Arial" w:cs="Times New Roman"/>
          <w:vanish/>
          <w:color w:val="auto"/>
          <w:sz w:val="18"/>
          <w:szCs w:val="18"/>
          <w:lang w:val="pt-BR" w:eastAsia="pt-BR" w:bidi="pt-BR"/>
        </w:rPr>
      </w:pPr>
    </w:p>
    <w:p w:rsidR="005E6C93" w:rsidRPr="00EF6169" w:rsidRDefault="005E6C93" w:rsidP="00931FB2">
      <w:pPr>
        <w:pStyle w:val="Textodocorpo0"/>
        <w:numPr>
          <w:ilvl w:val="2"/>
          <w:numId w:val="5"/>
        </w:numPr>
        <w:spacing w:before="120" w:after="120" w:line="276" w:lineRule="auto"/>
        <w:ind w:left="567" w:hanging="567"/>
        <w:rPr>
          <w:sz w:val="18"/>
          <w:szCs w:val="18"/>
          <w:lang w:val="pt-BR" w:eastAsia="pt-BR" w:bidi="pt-BR"/>
        </w:rPr>
      </w:pPr>
      <w:r w:rsidRPr="00EF6169">
        <w:rPr>
          <w:sz w:val="18"/>
          <w:szCs w:val="18"/>
          <w:lang w:val="pt-BR" w:eastAsia="pt-BR" w:bidi="pt-BR"/>
        </w:rPr>
        <w:t xml:space="preserve">As provas serão aplicadas </w:t>
      </w:r>
      <w:r w:rsidR="00BC1DCE">
        <w:rPr>
          <w:sz w:val="18"/>
          <w:szCs w:val="18"/>
          <w:lang w:val="pt-BR" w:eastAsia="pt-BR" w:bidi="pt-BR"/>
        </w:rPr>
        <w:t>no município</w:t>
      </w:r>
      <w:r w:rsidRPr="00EF6169">
        <w:rPr>
          <w:sz w:val="18"/>
          <w:szCs w:val="18"/>
          <w:lang w:val="pt-BR" w:eastAsia="pt-BR" w:bidi="pt-BR"/>
        </w:rPr>
        <w:t xml:space="preserve"> de </w:t>
      </w:r>
      <w:r w:rsidR="001D5DCA">
        <w:rPr>
          <w:sz w:val="18"/>
          <w:szCs w:val="18"/>
          <w:lang w:val="pt-BR" w:eastAsia="pt-BR" w:bidi="pt-BR"/>
        </w:rPr>
        <w:t>N</w:t>
      </w:r>
      <w:r w:rsidR="00E95590">
        <w:rPr>
          <w:sz w:val="18"/>
          <w:szCs w:val="18"/>
          <w:lang w:val="pt-BR" w:eastAsia="pt-BR" w:bidi="pt-BR"/>
        </w:rPr>
        <w:t>arandiba</w:t>
      </w:r>
      <w:r w:rsidRPr="00EF6169">
        <w:rPr>
          <w:sz w:val="18"/>
          <w:szCs w:val="18"/>
          <w:lang w:val="pt-BR" w:eastAsia="pt-BR" w:bidi="pt-BR"/>
        </w:rPr>
        <w:t>/SP.</w:t>
      </w:r>
    </w:p>
    <w:p w:rsidR="00A250EA" w:rsidRPr="00374F08" w:rsidRDefault="00CD427E" w:rsidP="00931FB2">
      <w:pPr>
        <w:pStyle w:val="Textodocorpo0"/>
        <w:numPr>
          <w:ilvl w:val="1"/>
          <w:numId w:val="5"/>
        </w:numPr>
        <w:shd w:val="clear" w:color="auto" w:fill="auto"/>
        <w:spacing w:before="120" w:after="120" w:line="276" w:lineRule="auto"/>
        <w:ind w:left="567" w:hanging="567"/>
        <w:jc w:val="left"/>
        <w:rPr>
          <w:b/>
          <w:sz w:val="18"/>
          <w:szCs w:val="18"/>
        </w:rPr>
      </w:pPr>
      <w:r w:rsidRPr="00EF6169">
        <w:rPr>
          <w:b/>
          <w:sz w:val="18"/>
          <w:szCs w:val="18"/>
        </w:rPr>
        <w:t>Nomencl</w:t>
      </w:r>
      <w:r w:rsidR="001D5DCA">
        <w:rPr>
          <w:b/>
          <w:sz w:val="18"/>
          <w:szCs w:val="18"/>
        </w:rPr>
        <w:t xml:space="preserve">atura / </w:t>
      </w:r>
      <w:r w:rsidR="00FD05D5">
        <w:rPr>
          <w:b/>
          <w:sz w:val="18"/>
          <w:szCs w:val="18"/>
        </w:rPr>
        <w:t>Jornada Semanal</w:t>
      </w:r>
      <w:r w:rsidR="001D5DCA">
        <w:rPr>
          <w:b/>
          <w:sz w:val="18"/>
          <w:szCs w:val="18"/>
        </w:rPr>
        <w:t xml:space="preserve"> / Vagas</w:t>
      </w:r>
      <w:r w:rsidR="00FD05D5">
        <w:rPr>
          <w:b/>
          <w:sz w:val="18"/>
          <w:szCs w:val="18"/>
        </w:rPr>
        <w:t xml:space="preserve"> </w:t>
      </w:r>
      <w:r w:rsidR="001D5DCA">
        <w:rPr>
          <w:b/>
          <w:sz w:val="18"/>
          <w:szCs w:val="18"/>
          <w:lang w:val="pt-BR"/>
        </w:rPr>
        <w:t xml:space="preserve">/ </w:t>
      </w:r>
      <w:r w:rsidRPr="00EF6169">
        <w:rPr>
          <w:b/>
          <w:sz w:val="18"/>
          <w:szCs w:val="18"/>
        </w:rPr>
        <w:t>Vencimentos / Taxa Ins</w:t>
      </w:r>
      <w:r w:rsidR="00B67D52" w:rsidRPr="00EF6169">
        <w:rPr>
          <w:b/>
          <w:sz w:val="18"/>
          <w:szCs w:val="18"/>
        </w:rPr>
        <w:t>cri</w:t>
      </w:r>
      <w:r w:rsidR="005910C1" w:rsidRPr="00EF6169">
        <w:rPr>
          <w:b/>
          <w:sz w:val="18"/>
          <w:szCs w:val="18"/>
        </w:rPr>
        <w:t>ção / Exigências</w:t>
      </w:r>
    </w:p>
    <w:p w:rsidR="00E32379" w:rsidRPr="005D7F1B" w:rsidRDefault="00CD427E" w:rsidP="00931FB2">
      <w:pPr>
        <w:pStyle w:val="Legendadatabela20"/>
        <w:numPr>
          <w:ilvl w:val="2"/>
          <w:numId w:val="5"/>
        </w:numPr>
        <w:shd w:val="clear" w:color="auto" w:fill="auto"/>
        <w:spacing w:before="120" w:after="120" w:line="276" w:lineRule="auto"/>
        <w:ind w:left="567" w:hanging="567"/>
        <w:jc w:val="both"/>
        <w:rPr>
          <w:sz w:val="18"/>
          <w:szCs w:val="18"/>
        </w:rPr>
      </w:pPr>
      <w:r w:rsidRPr="005D7F1B">
        <w:rPr>
          <w:sz w:val="18"/>
          <w:szCs w:val="18"/>
        </w:rPr>
        <w:t xml:space="preserve">NÍVEL DE ENSINO </w:t>
      </w:r>
      <w:r w:rsidR="00FD05D5">
        <w:rPr>
          <w:sz w:val="18"/>
          <w:szCs w:val="18"/>
        </w:rPr>
        <w:t>FUNDAMENTAL INCOMPLETO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992"/>
        <w:gridCol w:w="709"/>
        <w:gridCol w:w="1275"/>
        <w:gridCol w:w="859"/>
        <w:gridCol w:w="3110"/>
      </w:tblGrid>
      <w:tr w:rsidR="00CC55ED" w:rsidRPr="00CC55ED" w:rsidTr="00CF7EFD">
        <w:trPr>
          <w:trHeight w:val="620"/>
        </w:trPr>
        <w:tc>
          <w:tcPr>
            <w:tcW w:w="2694" w:type="dxa"/>
            <w:shd w:val="clear" w:color="000000" w:fill="D9D9D9"/>
            <w:vAlign w:val="center"/>
            <w:hideMark/>
          </w:tcPr>
          <w:p w:rsidR="00CC55ED" w:rsidRPr="00CC55ED" w:rsidRDefault="00CC55ED" w:rsidP="00CC55ED">
            <w:pPr>
              <w:contextualSpacing/>
              <w:jc w:val="center"/>
              <w:rPr>
                <w:rFonts w:ascii="Arial" w:eastAsia="Times New Roman" w:hAnsi="Arial" w:cs="Arial"/>
                <w:b/>
                <w:bCs/>
                <w:sz w:val="18"/>
                <w:szCs w:val="18"/>
                <w:lang w:eastAsia="pt-BR"/>
              </w:rPr>
            </w:pPr>
            <w:r w:rsidRPr="00CC55ED">
              <w:rPr>
                <w:rFonts w:ascii="Arial" w:eastAsia="Times New Roman" w:hAnsi="Arial" w:cs="Arial"/>
                <w:b/>
                <w:bCs/>
                <w:sz w:val="18"/>
                <w:szCs w:val="18"/>
                <w:lang w:eastAsia="pt-BR"/>
              </w:rPr>
              <w:t>Nomenclatura</w:t>
            </w:r>
          </w:p>
        </w:tc>
        <w:tc>
          <w:tcPr>
            <w:tcW w:w="992" w:type="dxa"/>
            <w:shd w:val="clear" w:color="000000" w:fill="D9D9D9"/>
            <w:vAlign w:val="center"/>
            <w:hideMark/>
          </w:tcPr>
          <w:p w:rsidR="00CC55ED" w:rsidRPr="00CC55ED" w:rsidRDefault="00FD05D5" w:rsidP="00CC55ED">
            <w:pPr>
              <w:contextualSpacing/>
              <w:jc w:val="center"/>
              <w:rPr>
                <w:rFonts w:ascii="Arial" w:eastAsia="Times New Roman" w:hAnsi="Arial" w:cs="Arial"/>
                <w:b/>
                <w:bCs/>
                <w:sz w:val="18"/>
                <w:szCs w:val="18"/>
                <w:lang w:eastAsia="pt-BR"/>
              </w:rPr>
            </w:pPr>
            <w:r>
              <w:rPr>
                <w:rFonts w:ascii="Arial" w:eastAsia="Times New Roman" w:hAnsi="Arial" w:cs="Arial"/>
                <w:b/>
                <w:bCs/>
                <w:sz w:val="18"/>
                <w:szCs w:val="18"/>
                <w:lang w:eastAsia="pt-BR"/>
              </w:rPr>
              <w:t>Jornada Semanal</w:t>
            </w:r>
          </w:p>
        </w:tc>
        <w:tc>
          <w:tcPr>
            <w:tcW w:w="709" w:type="dxa"/>
            <w:shd w:val="clear" w:color="000000" w:fill="D9D9D9"/>
            <w:vAlign w:val="center"/>
            <w:hideMark/>
          </w:tcPr>
          <w:p w:rsidR="00CC55ED" w:rsidRPr="00CC55ED" w:rsidRDefault="00CC55ED" w:rsidP="00CC55ED">
            <w:pPr>
              <w:contextualSpacing/>
              <w:jc w:val="center"/>
              <w:rPr>
                <w:rFonts w:ascii="Arial" w:eastAsia="Times New Roman" w:hAnsi="Arial" w:cs="Arial"/>
                <w:b/>
                <w:bCs/>
                <w:sz w:val="18"/>
                <w:szCs w:val="18"/>
                <w:lang w:eastAsia="pt-BR"/>
              </w:rPr>
            </w:pPr>
            <w:r w:rsidRPr="00CC55ED">
              <w:rPr>
                <w:rFonts w:ascii="Arial" w:eastAsia="Times New Roman" w:hAnsi="Arial" w:cs="Arial"/>
                <w:b/>
                <w:bCs/>
                <w:sz w:val="18"/>
                <w:szCs w:val="18"/>
                <w:lang w:eastAsia="pt-BR"/>
              </w:rPr>
              <w:t>Vagas</w:t>
            </w:r>
          </w:p>
        </w:tc>
        <w:tc>
          <w:tcPr>
            <w:tcW w:w="1275" w:type="dxa"/>
            <w:shd w:val="clear" w:color="000000" w:fill="D9D9D9"/>
            <w:vAlign w:val="center"/>
            <w:hideMark/>
          </w:tcPr>
          <w:p w:rsidR="00CC55ED" w:rsidRPr="00CC55ED" w:rsidRDefault="00CC55ED" w:rsidP="00CC55ED">
            <w:pPr>
              <w:contextualSpacing/>
              <w:jc w:val="center"/>
              <w:rPr>
                <w:rFonts w:ascii="Arial" w:eastAsia="Times New Roman" w:hAnsi="Arial" w:cs="Arial"/>
                <w:b/>
                <w:bCs/>
                <w:sz w:val="18"/>
                <w:szCs w:val="18"/>
                <w:lang w:eastAsia="pt-BR"/>
              </w:rPr>
            </w:pPr>
            <w:r w:rsidRPr="00CC55ED">
              <w:rPr>
                <w:rFonts w:ascii="Arial" w:eastAsia="Times New Roman" w:hAnsi="Arial" w:cs="Arial"/>
                <w:b/>
                <w:bCs/>
                <w:sz w:val="18"/>
                <w:szCs w:val="18"/>
                <w:lang w:eastAsia="pt-BR"/>
              </w:rPr>
              <w:t>Venc.</w:t>
            </w:r>
          </w:p>
          <w:p w:rsidR="00CC55ED" w:rsidRPr="00CC55ED" w:rsidRDefault="00CC55ED" w:rsidP="00CC55ED">
            <w:pPr>
              <w:contextualSpacing/>
              <w:jc w:val="center"/>
              <w:rPr>
                <w:rFonts w:ascii="Arial" w:eastAsia="Times New Roman" w:hAnsi="Arial" w:cs="Arial"/>
                <w:b/>
                <w:bCs/>
                <w:sz w:val="18"/>
                <w:szCs w:val="18"/>
                <w:lang w:eastAsia="pt-BR"/>
              </w:rPr>
            </w:pPr>
            <w:r w:rsidRPr="00CC55ED">
              <w:rPr>
                <w:rFonts w:ascii="Arial" w:eastAsia="Times New Roman" w:hAnsi="Arial" w:cs="Arial"/>
                <w:b/>
                <w:bCs/>
                <w:sz w:val="18"/>
                <w:szCs w:val="18"/>
                <w:lang w:eastAsia="pt-BR"/>
              </w:rPr>
              <w:t>(R$)</w:t>
            </w:r>
          </w:p>
        </w:tc>
        <w:tc>
          <w:tcPr>
            <w:tcW w:w="859" w:type="dxa"/>
            <w:shd w:val="clear" w:color="000000" w:fill="D9D9D9"/>
            <w:vAlign w:val="center"/>
            <w:hideMark/>
          </w:tcPr>
          <w:p w:rsidR="00CC55ED" w:rsidRPr="00CC55ED" w:rsidRDefault="00CC55ED" w:rsidP="00CC55ED">
            <w:pPr>
              <w:contextualSpacing/>
              <w:jc w:val="center"/>
              <w:rPr>
                <w:rFonts w:ascii="Arial" w:eastAsia="Times New Roman" w:hAnsi="Arial" w:cs="Arial"/>
                <w:b/>
                <w:bCs/>
                <w:sz w:val="18"/>
                <w:szCs w:val="18"/>
                <w:lang w:eastAsia="pt-BR"/>
              </w:rPr>
            </w:pPr>
            <w:r w:rsidRPr="00CC55ED">
              <w:rPr>
                <w:rFonts w:ascii="Arial" w:eastAsia="Times New Roman" w:hAnsi="Arial" w:cs="Arial"/>
                <w:b/>
                <w:bCs/>
                <w:sz w:val="18"/>
                <w:szCs w:val="18"/>
                <w:lang w:eastAsia="pt-BR"/>
              </w:rPr>
              <w:t>Taxa de Insc.</w:t>
            </w:r>
          </w:p>
          <w:p w:rsidR="00CC55ED" w:rsidRPr="00CC55ED" w:rsidRDefault="00CC55ED" w:rsidP="00CC55ED">
            <w:pPr>
              <w:contextualSpacing/>
              <w:jc w:val="center"/>
              <w:rPr>
                <w:rFonts w:ascii="Arial" w:eastAsia="Times New Roman" w:hAnsi="Arial" w:cs="Arial"/>
                <w:b/>
                <w:bCs/>
                <w:sz w:val="18"/>
                <w:szCs w:val="18"/>
                <w:lang w:eastAsia="pt-BR"/>
              </w:rPr>
            </w:pPr>
            <w:r w:rsidRPr="00CC55ED">
              <w:rPr>
                <w:rFonts w:ascii="Arial" w:eastAsia="Times New Roman" w:hAnsi="Arial" w:cs="Arial"/>
                <w:b/>
                <w:bCs/>
                <w:sz w:val="18"/>
                <w:szCs w:val="18"/>
                <w:lang w:eastAsia="pt-BR"/>
              </w:rPr>
              <w:t>(R$)</w:t>
            </w:r>
          </w:p>
        </w:tc>
        <w:tc>
          <w:tcPr>
            <w:tcW w:w="3110" w:type="dxa"/>
            <w:shd w:val="clear" w:color="000000" w:fill="D9D9D9"/>
            <w:vAlign w:val="center"/>
            <w:hideMark/>
          </w:tcPr>
          <w:p w:rsidR="00CC55ED" w:rsidRPr="00CC55ED" w:rsidRDefault="00CC55ED" w:rsidP="00CC55ED">
            <w:pPr>
              <w:contextualSpacing/>
              <w:jc w:val="center"/>
              <w:rPr>
                <w:rFonts w:ascii="Arial" w:eastAsia="Times New Roman" w:hAnsi="Arial" w:cs="Arial"/>
                <w:b/>
                <w:bCs/>
                <w:sz w:val="18"/>
                <w:szCs w:val="18"/>
                <w:lang w:eastAsia="pt-BR"/>
              </w:rPr>
            </w:pPr>
            <w:r w:rsidRPr="00CC55ED">
              <w:rPr>
                <w:rFonts w:ascii="Arial" w:eastAsia="Times New Roman" w:hAnsi="Arial" w:cs="Arial"/>
                <w:b/>
                <w:bCs/>
                <w:sz w:val="18"/>
                <w:szCs w:val="18"/>
                <w:lang w:eastAsia="pt-BR"/>
              </w:rPr>
              <w:t>Exigências</w:t>
            </w:r>
          </w:p>
          <w:p w:rsidR="00CC55ED" w:rsidRPr="00CC55ED" w:rsidRDefault="00CC55ED" w:rsidP="00CC55ED">
            <w:pPr>
              <w:contextualSpacing/>
              <w:jc w:val="center"/>
              <w:rPr>
                <w:rFonts w:ascii="Arial" w:eastAsia="Times New Roman" w:hAnsi="Arial" w:cs="Arial"/>
                <w:b/>
                <w:bCs/>
                <w:sz w:val="18"/>
                <w:szCs w:val="18"/>
                <w:lang w:eastAsia="pt-BR"/>
              </w:rPr>
            </w:pPr>
            <w:r w:rsidRPr="00CC55ED">
              <w:rPr>
                <w:rFonts w:ascii="Arial" w:eastAsia="Times New Roman" w:hAnsi="Arial" w:cs="Arial"/>
                <w:b/>
                <w:bCs/>
                <w:sz w:val="18"/>
                <w:szCs w:val="18"/>
                <w:lang w:eastAsia="pt-BR"/>
              </w:rPr>
              <w:t>no ato da posse</w:t>
            </w:r>
          </w:p>
        </w:tc>
      </w:tr>
      <w:tr w:rsidR="00CC55ED" w:rsidRPr="00CC55ED" w:rsidTr="00CF7EFD">
        <w:trPr>
          <w:trHeight w:val="567"/>
        </w:trPr>
        <w:tc>
          <w:tcPr>
            <w:tcW w:w="2694" w:type="dxa"/>
            <w:shd w:val="clear" w:color="000000" w:fill="FFFFFF"/>
            <w:vAlign w:val="center"/>
          </w:tcPr>
          <w:p w:rsidR="00CC55ED" w:rsidRPr="00FD05D5" w:rsidRDefault="00FD05D5" w:rsidP="00CC55ED">
            <w:pPr>
              <w:contextualSpacing/>
              <w:jc w:val="center"/>
              <w:rPr>
                <w:rFonts w:ascii="Arial" w:hAnsi="Arial" w:cs="Arial"/>
                <w:b/>
                <w:color w:val="000000" w:themeColor="text1"/>
                <w:sz w:val="18"/>
                <w:szCs w:val="18"/>
              </w:rPr>
            </w:pPr>
            <w:r w:rsidRPr="00FD05D5">
              <w:rPr>
                <w:rFonts w:ascii="Arial" w:hAnsi="Arial" w:cs="Arial"/>
                <w:b/>
                <w:color w:val="000000" w:themeColor="text1"/>
                <w:sz w:val="18"/>
                <w:szCs w:val="18"/>
              </w:rPr>
              <w:t>MERENDEIRO</w:t>
            </w:r>
          </w:p>
        </w:tc>
        <w:tc>
          <w:tcPr>
            <w:tcW w:w="992" w:type="dxa"/>
            <w:shd w:val="clear" w:color="000000" w:fill="FFFFFF"/>
            <w:vAlign w:val="center"/>
          </w:tcPr>
          <w:p w:rsidR="00CC55ED" w:rsidRPr="00CC55ED" w:rsidRDefault="00FD05D5" w:rsidP="00CC55ED">
            <w:pPr>
              <w:contextualSpacing/>
              <w:jc w:val="center"/>
              <w:rPr>
                <w:rFonts w:ascii="Arial" w:hAnsi="Arial" w:cs="Arial"/>
                <w:sz w:val="18"/>
                <w:szCs w:val="18"/>
              </w:rPr>
            </w:pPr>
            <w:r>
              <w:rPr>
                <w:rFonts w:ascii="Arial" w:hAnsi="Arial" w:cs="Arial"/>
                <w:sz w:val="18"/>
                <w:szCs w:val="18"/>
              </w:rPr>
              <w:t>40 horas</w:t>
            </w:r>
          </w:p>
        </w:tc>
        <w:tc>
          <w:tcPr>
            <w:tcW w:w="709" w:type="dxa"/>
            <w:shd w:val="clear" w:color="000000" w:fill="FFFFFF"/>
            <w:vAlign w:val="center"/>
          </w:tcPr>
          <w:p w:rsidR="00CC55ED" w:rsidRPr="00CC55ED" w:rsidRDefault="00FD05D5" w:rsidP="00CC55ED">
            <w:pPr>
              <w:contextualSpacing/>
              <w:jc w:val="center"/>
              <w:rPr>
                <w:rFonts w:ascii="Arial" w:hAnsi="Arial" w:cs="Arial"/>
                <w:sz w:val="18"/>
                <w:szCs w:val="18"/>
              </w:rPr>
            </w:pPr>
            <w:r>
              <w:rPr>
                <w:rFonts w:ascii="Arial" w:hAnsi="Arial" w:cs="Arial"/>
                <w:sz w:val="18"/>
                <w:szCs w:val="18"/>
              </w:rPr>
              <w:t>01</w:t>
            </w:r>
          </w:p>
        </w:tc>
        <w:tc>
          <w:tcPr>
            <w:tcW w:w="1275" w:type="dxa"/>
            <w:shd w:val="clear" w:color="000000" w:fill="FFFFFF"/>
            <w:vAlign w:val="center"/>
          </w:tcPr>
          <w:p w:rsidR="00CC55ED" w:rsidRPr="00CC55ED" w:rsidRDefault="00CF7EFD" w:rsidP="00CC55ED">
            <w:pPr>
              <w:contextualSpacing/>
              <w:jc w:val="center"/>
              <w:rPr>
                <w:rFonts w:ascii="Arial" w:hAnsi="Arial" w:cs="Arial"/>
                <w:sz w:val="18"/>
                <w:szCs w:val="18"/>
              </w:rPr>
            </w:pPr>
            <w:r w:rsidRPr="008D1082">
              <w:rPr>
                <w:rFonts w:ascii="Arial" w:hAnsi="Arial" w:cs="Arial"/>
                <w:sz w:val="18"/>
                <w:szCs w:val="18"/>
              </w:rPr>
              <w:t>1.062,56</w:t>
            </w:r>
          </w:p>
        </w:tc>
        <w:tc>
          <w:tcPr>
            <w:tcW w:w="859" w:type="dxa"/>
            <w:shd w:val="clear" w:color="000000" w:fill="FFFFFF"/>
            <w:vAlign w:val="center"/>
          </w:tcPr>
          <w:p w:rsidR="00CC55ED" w:rsidRPr="00CC55ED" w:rsidRDefault="004A0540" w:rsidP="00CC55ED">
            <w:pPr>
              <w:contextualSpacing/>
              <w:jc w:val="center"/>
              <w:rPr>
                <w:rFonts w:ascii="Arial" w:hAnsi="Arial" w:cs="Arial"/>
                <w:bCs/>
                <w:sz w:val="18"/>
                <w:szCs w:val="18"/>
              </w:rPr>
            </w:pPr>
            <w:r>
              <w:rPr>
                <w:rFonts w:ascii="Arial" w:hAnsi="Arial" w:cs="Arial"/>
                <w:bCs/>
                <w:sz w:val="18"/>
                <w:szCs w:val="18"/>
              </w:rPr>
              <w:t>30,00</w:t>
            </w:r>
          </w:p>
        </w:tc>
        <w:tc>
          <w:tcPr>
            <w:tcW w:w="3110" w:type="dxa"/>
            <w:shd w:val="clear" w:color="000000" w:fill="FFFFFF"/>
            <w:vAlign w:val="center"/>
          </w:tcPr>
          <w:p w:rsidR="00CC55ED" w:rsidRPr="00CC55ED" w:rsidRDefault="00FD05D5" w:rsidP="00CC55ED">
            <w:pPr>
              <w:contextualSpacing/>
              <w:jc w:val="center"/>
              <w:rPr>
                <w:rFonts w:ascii="Arial" w:hAnsi="Arial" w:cs="Arial"/>
                <w:sz w:val="18"/>
                <w:szCs w:val="18"/>
              </w:rPr>
            </w:pPr>
            <w:r>
              <w:rPr>
                <w:rFonts w:ascii="Arial" w:hAnsi="Arial" w:cs="Arial"/>
                <w:sz w:val="18"/>
                <w:szCs w:val="18"/>
              </w:rPr>
              <w:t>Ensino Fundamental Incompleto.</w:t>
            </w:r>
          </w:p>
        </w:tc>
      </w:tr>
    </w:tbl>
    <w:p w:rsidR="00FD05D5" w:rsidRDefault="00FD05D5" w:rsidP="00FD05D5">
      <w:pPr>
        <w:pStyle w:val="Textodocorpo0"/>
        <w:numPr>
          <w:ilvl w:val="2"/>
          <w:numId w:val="5"/>
        </w:numPr>
        <w:shd w:val="clear" w:color="auto" w:fill="auto"/>
        <w:spacing w:before="240" w:after="120" w:line="276" w:lineRule="auto"/>
        <w:ind w:left="567" w:hanging="567"/>
        <w:jc w:val="left"/>
        <w:rPr>
          <w:b/>
          <w:sz w:val="18"/>
          <w:szCs w:val="18"/>
        </w:rPr>
      </w:pPr>
      <w:r>
        <w:rPr>
          <w:b/>
          <w:sz w:val="18"/>
          <w:szCs w:val="18"/>
        </w:rPr>
        <w:t>NÍVEL DE ENSINO FUNDAMENTAL COMPLETO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992"/>
        <w:gridCol w:w="709"/>
        <w:gridCol w:w="1275"/>
        <w:gridCol w:w="859"/>
        <w:gridCol w:w="3110"/>
      </w:tblGrid>
      <w:tr w:rsidR="00FD05D5" w:rsidRPr="00CC55ED" w:rsidTr="00CF7EFD">
        <w:trPr>
          <w:trHeight w:val="620"/>
        </w:trPr>
        <w:tc>
          <w:tcPr>
            <w:tcW w:w="2694" w:type="dxa"/>
            <w:shd w:val="clear" w:color="000000" w:fill="D9D9D9"/>
            <w:vAlign w:val="center"/>
            <w:hideMark/>
          </w:tcPr>
          <w:p w:rsidR="00FD05D5" w:rsidRPr="00CC55ED" w:rsidRDefault="00FD05D5" w:rsidP="00FD05D5">
            <w:pPr>
              <w:contextualSpacing/>
              <w:jc w:val="center"/>
              <w:rPr>
                <w:rFonts w:ascii="Arial" w:eastAsia="Times New Roman" w:hAnsi="Arial" w:cs="Arial"/>
                <w:b/>
                <w:bCs/>
                <w:sz w:val="18"/>
                <w:szCs w:val="18"/>
                <w:lang w:eastAsia="pt-BR"/>
              </w:rPr>
            </w:pPr>
            <w:r w:rsidRPr="00CC55ED">
              <w:rPr>
                <w:rFonts w:ascii="Arial" w:eastAsia="Times New Roman" w:hAnsi="Arial" w:cs="Arial"/>
                <w:b/>
                <w:bCs/>
                <w:sz w:val="18"/>
                <w:szCs w:val="18"/>
                <w:lang w:eastAsia="pt-BR"/>
              </w:rPr>
              <w:t>Nomenclatura</w:t>
            </w:r>
          </w:p>
        </w:tc>
        <w:tc>
          <w:tcPr>
            <w:tcW w:w="992" w:type="dxa"/>
            <w:shd w:val="clear" w:color="000000" w:fill="D9D9D9"/>
            <w:vAlign w:val="center"/>
            <w:hideMark/>
          </w:tcPr>
          <w:p w:rsidR="00FD05D5" w:rsidRPr="00CC55ED" w:rsidRDefault="00FD05D5" w:rsidP="00FD05D5">
            <w:pPr>
              <w:contextualSpacing/>
              <w:jc w:val="center"/>
              <w:rPr>
                <w:rFonts w:ascii="Arial" w:eastAsia="Times New Roman" w:hAnsi="Arial" w:cs="Arial"/>
                <w:b/>
                <w:bCs/>
                <w:sz w:val="18"/>
                <w:szCs w:val="18"/>
                <w:lang w:eastAsia="pt-BR"/>
              </w:rPr>
            </w:pPr>
            <w:r>
              <w:rPr>
                <w:rFonts w:ascii="Arial" w:eastAsia="Times New Roman" w:hAnsi="Arial" w:cs="Arial"/>
                <w:b/>
                <w:bCs/>
                <w:sz w:val="18"/>
                <w:szCs w:val="18"/>
                <w:lang w:eastAsia="pt-BR"/>
              </w:rPr>
              <w:t>Jornada Semanal</w:t>
            </w:r>
          </w:p>
        </w:tc>
        <w:tc>
          <w:tcPr>
            <w:tcW w:w="709" w:type="dxa"/>
            <w:shd w:val="clear" w:color="000000" w:fill="D9D9D9"/>
            <w:vAlign w:val="center"/>
            <w:hideMark/>
          </w:tcPr>
          <w:p w:rsidR="00FD05D5" w:rsidRPr="00CC55ED" w:rsidRDefault="00FD05D5" w:rsidP="00FD05D5">
            <w:pPr>
              <w:contextualSpacing/>
              <w:jc w:val="center"/>
              <w:rPr>
                <w:rFonts w:ascii="Arial" w:eastAsia="Times New Roman" w:hAnsi="Arial" w:cs="Arial"/>
                <w:b/>
                <w:bCs/>
                <w:sz w:val="18"/>
                <w:szCs w:val="18"/>
                <w:lang w:eastAsia="pt-BR"/>
              </w:rPr>
            </w:pPr>
            <w:r w:rsidRPr="00CC55ED">
              <w:rPr>
                <w:rFonts w:ascii="Arial" w:eastAsia="Times New Roman" w:hAnsi="Arial" w:cs="Arial"/>
                <w:b/>
                <w:bCs/>
                <w:sz w:val="18"/>
                <w:szCs w:val="18"/>
                <w:lang w:eastAsia="pt-BR"/>
              </w:rPr>
              <w:t>Vagas</w:t>
            </w:r>
          </w:p>
        </w:tc>
        <w:tc>
          <w:tcPr>
            <w:tcW w:w="1275" w:type="dxa"/>
            <w:shd w:val="clear" w:color="000000" w:fill="D9D9D9"/>
            <w:vAlign w:val="center"/>
            <w:hideMark/>
          </w:tcPr>
          <w:p w:rsidR="00FD05D5" w:rsidRPr="00CC55ED" w:rsidRDefault="00FD05D5" w:rsidP="00FD05D5">
            <w:pPr>
              <w:contextualSpacing/>
              <w:jc w:val="center"/>
              <w:rPr>
                <w:rFonts w:ascii="Arial" w:eastAsia="Times New Roman" w:hAnsi="Arial" w:cs="Arial"/>
                <w:b/>
                <w:bCs/>
                <w:sz w:val="18"/>
                <w:szCs w:val="18"/>
                <w:lang w:eastAsia="pt-BR"/>
              </w:rPr>
            </w:pPr>
            <w:r w:rsidRPr="00CC55ED">
              <w:rPr>
                <w:rFonts w:ascii="Arial" w:eastAsia="Times New Roman" w:hAnsi="Arial" w:cs="Arial"/>
                <w:b/>
                <w:bCs/>
                <w:sz w:val="18"/>
                <w:szCs w:val="18"/>
                <w:lang w:eastAsia="pt-BR"/>
              </w:rPr>
              <w:t>Venc.</w:t>
            </w:r>
          </w:p>
          <w:p w:rsidR="00FD05D5" w:rsidRPr="00CC55ED" w:rsidRDefault="00FD05D5" w:rsidP="00FD05D5">
            <w:pPr>
              <w:contextualSpacing/>
              <w:jc w:val="center"/>
              <w:rPr>
                <w:rFonts w:ascii="Arial" w:eastAsia="Times New Roman" w:hAnsi="Arial" w:cs="Arial"/>
                <w:b/>
                <w:bCs/>
                <w:sz w:val="18"/>
                <w:szCs w:val="18"/>
                <w:lang w:eastAsia="pt-BR"/>
              </w:rPr>
            </w:pPr>
            <w:r w:rsidRPr="00CC55ED">
              <w:rPr>
                <w:rFonts w:ascii="Arial" w:eastAsia="Times New Roman" w:hAnsi="Arial" w:cs="Arial"/>
                <w:b/>
                <w:bCs/>
                <w:sz w:val="18"/>
                <w:szCs w:val="18"/>
                <w:lang w:eastAsia="pt-BR"/>
              </w:rPr>
              <w:t>(R$)</w:t>
            </w:r>
          </w:p>
        </w:tc>
        <w:tc>
          <w:tcPr>
            <w:tcW w:w="859" w:type="dxa"/>
            <w:shd w:val="clear" w:color="000000" w:fill="D9D9D9"/>
            <w:vAlign w:val="center"/>
            <w:hideMark/>
          </w:tcPr>
          <w:p w:rsidR="00FD05D5" w:rsidRPr="00CC55ED" w:rsidRDefault="00FD05D5" w:rsidP="00FD05D5">
            <w:pPr>
              <w:contextualSpacing/>
              <w:jc w:val="center"/>
              <w:rPr>
                <w:rFonts w:ascii="Arial" w:eastAsia="Times New Roman" w:hAnsi="Arial" w:cs="Arial"/>
                <w:b/>
                <w:bCs/>
                <w:sz w:val="18"/>
                <w:szCs w:val="18"/>
                <w:lang w:eastAsia="pt-BR"/>
              </w:rPr>
            </w:pPr>
            <w:r w:rsidRPr="00CC55ED">
              <w:rPr>
                <w:rFonts w:ascii="Arial" w:eastAsia="Times New Roman" w:hAnsi="Arial" w:cs="Arial"/>
                <w:b/>
                <w:bCs/>
                <w:sz w:val="18"/>
                <w:szCs w:val="18"/>
                <w:lang w:eastAsia="pt-BR"/>
              </w:rPr>
              <w:t>Taxa de Insc.</w:t>
            </w:r>
          </w:p>
          <w:p w:rsidR="00FD05D5" w:rsidRPr="00CC55ED" w:rsidRDefault="00FD05D5" w:rsidP="00FD05D5">
            <w:pPr>
              <w:contextualSpacing/>
              <w:jc w:val="center"/>
              <w:rPr>
                <w:rFonts w:ascii="Arial" w:eastAsia="Times New Roman" w:hAnsi="Arial" w:cs="Arial"/>
                <w:b/>
                <w:bCs/>
                <w:sz w:val="18"/>
                <w:szCs w:val="18"/>
                <w:lang w:eastAsia="pt-BR"/>
              </w:rPr>
            </w:pPr>
            <w:r w:rsidRPr="00CC55ED">
              <w:rPr>
                <w:rFonts w:ascii="Arial" w:eastAsia="Times New Roman" w:hAnsi="Arial" w:cs="Arial"/>
                <w:b/>
                <w:bCs/>
                <w:sz w:val="18"/>
                <w:szCs w:val="18"/>
                <w:lang w:eastAsia="pt-BR"/>
              </w:rPr>
              <w:t>(R$)</w:t>
            </w:r>
          </w:p>
        </w:tc>
        <w:tc>
          <w:tcPr>
            <w:tcW w:w="3110" w:type="dxa"/>
            <w:shd w:val="clear" w:color="000000" w:fill="D9D9D9"/>
            <w:vAlign w:val="center"/>
            <w:hideMark/>
          </w:tcPr>
          <w:p w:rsidR="00FD05D5" w:rsidRPr="00CC55ED" w:rsidRDefault="00FD05D5" w:rsidP="00FD05D5">
            <w:pPr>
              <w:contextualSpacing/>
              <w:jc w:val="center"/>
              <w:rPr>
                <w:rFonts w:ascii="Arial" w:eastAsia="Times New Roman" w:hAnsi="Arial" w:cs="Arial"/>
                <w:b/>
                <w:bCs/>
                <w:sz w:val="18"/>
                <w:szCs w:val="18"/>
                <w:lang w:eastAsia="pt-BR"/>
              </w:rPr>
            </w:pPr>
            <w:r w:rsidRPr="00CC55ED">
              <w:rPr>
                <w:rFonts w:ascii="Arial" w:eastAsia="Times New Roman" w:hAnsi="Arial" w:cs="Arial"/>
                <w:b/>
                <w:bCs/>
                <w:sz w:val="18"/>
                <w:szCs w:val="18"/>
                <w:lang w:eastAsia="pt-BR"/>
              </w:rPr>
              <w:t>Exigências</w:t>
            </w:r>
          </w:p>
          <w:p w:rsidR="00FD05D5" w:rsidRPr="00CC55ED" w:rsidRDefault="00FD05D5" w:rsidP="00FD05D5">
            <w:pPr>
              <w:contextualSpacing/>
              <w:jc w:val="center"/>
              <w:rPr>
                <w:rFonts w:ascii="Arial" w:eastAsia="Times New Roman" w:hAnsi="Arial" w:cs="Arial"/>
                <w:b/>
                <w:bCs/>
                <w:sz w:val="18"/>
                <w:szCs w:val="18"/>
                <w:lang w:eastAsia="pt-BR"/>
              </w:rPr>
            </w:pPr>
            <w:r w:rsidRPr="00CC55ED">
              <w:rPr>
                <w:rFonts w:ascii="Arial" w:eastAsia="Times New Roman" w:hAnsi="Arial" w:cs="Arial"/>
                <w:b/>
                <w:bCs/>
                <w:sz w:val="18"/>
                <w:szCs w:val="18"/>
                <w:lang w:eastAsia="pt-BR"/>
              </w:rPr>
              <w:t>no ato da posse</w:t>
            </w:r>
          </w:p>
        </w:tc>
      </w:tr>
      <w:tr w:rsidR="00FD05D5" w:rsidRPr="00CC55ED" w:rsidTr="00CF7EFD">
        <w:trPr>
          <w:trHeight w:val="567"/>
        </w:trPr>
        <w:tc>
          <w:tcPr>
            <w:tcW w:w="2694" w:type="dxa"/>
            <w:shd w:val="clear" w:color="000000" w:fill="FFFFFF"/>
            <w:vAlign w:val="center"/>
          </w:tcPr>
          <w:p w:rsidR="00FD05D5" w:rsidRPr="00FD05D5" w:rsidRDefault="00FD05D5" w:rsidP="00FD05D5">
            <w:pPr>
              <w:contextualSpacing/>
              <w:jc w:val="center"/>
              <w:rPr>
                <w:rFonts w:ascii="Arial" w:hAnsi="Arial" w:cs="Arial"/>
                <w:b/>
                <w:color w:val="000000" w:themeColor="text1"/>
                <w:sz w:val="18"/>
                <w:szCs w:val="18"/>
              </w:rPr>
            </w:pPr>
            <w:r>
              <w:rPr>
                <w:rFonts w:ascii="Arial" w:hAnsi="Arial" w:cs="Arial"/>
                <w:b/>
                <w:color w:val="000000" w:themeColor="text1"/>
                <w:sz w:val="18"/>
                <w:szCs w:val="18"/>
              </w:rPr>
              <w:t>AGENTE DE CONTROLE DE VETORES</w:t>
            </w:r>
          </w:p>
        </w:tc>
        <w:tc>
          <w:tcPr>
            <w:tcW w:w="992" w:type="dxa"/>
            <w:shd w:val="clear" w:color="000000" w:fill="FFFFFF"/>
            <w:vAlign w:val="center"/>
          </w:tcPr>
          <w:p w:rsidR="00FD05D5" w:rsidRPr="00CC55ED" w:rsidRDefault="00FD05D5" w:rsidP="00FD05D5">
            <w:pPr>
              <w:contextualSpacing/>
              <w:jc w:val="center"/>
              <w:rPr>
                <w:rFonts w:ascii="Arial" w:hAnsi="Arial" w:cs="Arial"/>
                <w:sz w:val="18"/>
                <w:szCs w:val="18"/>
              </w:rPr>
            </w:pPr>
            <w:r>
              <w:rPr>
                <w:rFonts w:ascii="Arial" w:hAnsi="Arial" w:cs="Arial"/>
                <w:sz w:val="18"/>
                <w:szCs w:val="18"/>
              </w:rPr>
              <w:t>40 horas</w:t>
            </w:r>
          </w:p>
        </w:tc>
        <w:tc>
          <w:tcPr>
            <w:tcW w:w="709" w:type="dxa"/>
            <w:shd w:val="clear" w:color="000000" w:fill="FFFFFF"/>
            <w:vAlign w:val="center"/>
          </w:tcPr>
          <w:p w:rsidR="00FD05D5" w:rsidRPr="00FD05D5" w:rsidRDefault="00FD05D5" w:rsidP="00FD05D5">
            <w:pPr>
              <w:contextualSpacing/>
              <w:jc w:val="center"/>
              <w:rPr>
                <w:rFonts w:ascii="Arial" w:hAnsi="Arial" w:cs="Arial"/>
                <w:i/>
                <w:sz w:val="18"/>
                <w:szCs w:val="18"/>
              </w:rPr>
            </w:pPr>
            <w:r w:rsidRPr="00FD05D5">
              <w:rPr>
                <w:rFonts w:ascii="Arial" w:hAnsi="Arial" w:cs="Arial"/>
                <w:i/>
                <w:sz w:val="18"/>
                <w:szCs w:val="18"/>
              </w:rPr>
              <w:t>CR*</w:t>
            </w:r>
          </w:p>
        </w:tc>
        <w:tc>
          <w:tcPr>
            <w:tcW w:w="1275" w:type="dxa"/>
            <w:shd w:val="clear" w:color="000000" w:fill="FFFFFF"/>
            <w:vAlign w:val="center"/>
          </w:tcPr>
          <w:p w:rsidR="00FD05D5" w:rsidRPr="00CC55ED" w:rsidRDefault="00CF7EFD" w:rsidP="00FD05D5">
            <w:pPr>
              <w:contextualSpacing/>
              <w:jc w:val="center"/>
              <w:rPr>
                <w:rFonts w:ascii="Arial" w:hAnsi="Arial" w:cs="Arial"/>
                <w:sz w:val="18"/>
                <w:szCs w:val="18"/>
              </w:rPr>
            </w:pPr>
            <w:r w:rsidRPr="008D1082">
              <w:rPr>
                <w:rFonts w:ascii="Arial" w:hAnsi="Arial" w:cs="Arial"/>
                <w:sz w:val="18"/>
                <w:szCs w:val="18"/>
              </w:rPr>
              <w:t>1.312,50</w:t>
            </w:r>
          </w:p>
        </w:tc>
        <w:tc>
          <w:tcPr>
            <w:tcW w:w="859" w:type="dxa"/>
            <w:shd w:val="clear" w:color="000000" w:fill="FFFFFF"/>
            <w:vAlign w:val="center"/>
          </w:tcPr>
          <w:p w:rsidR="00FD05D5" w:rsidRPr="00CC55ED" w:rsidRDefault="004A0540" w:rsidP="00FD05D5">
            <w:pPr>
              <w:contextualSpacing/>
              <w:jc w:val="center"/>
              <w:rPr>
                <w:rFonts w:ascii="Arial" w:hAnsi="Arial" w:cs="Arial"/>
                <w:bCs/>
                <w:sz w:val="18"/>
                <w:szCs w:val="18"/>
              </w:rPr>
            </w:pPr>
            <w:r>
              <w:rPr>
                <w:rFonts w:ascii="Arial" w:hAnsi="Arial" w:cs="Arial"/>
                <w:bCs/>
                <w:sz w:val="18"/>
                <w:szCs w:val="18"/>
              </w:rPr>
              <w:t>30,00</w:t>
            </w:r>
          </w:p>
        </w:tc>
        <w:tc>
          <w:tcPr>
            <w:tcW w:w="3110" w:type="dxa"/>
            <w:shd w:val="clear" w:color="000000" w:fill="FFFFFF"/>
            <w:vAlign w:val="center"/>
          </w:tcPr>
          <w:p w:rsidR="00FD05D5" w:rsidRPr="00CC55ED" w:rsidRDefault="00FD05D5" w:rsidP="00FD05D5">
            <w:pPr>
              <w:contextualSpacing/>
              <w:jc w:val="center"/>
              <w:rPr>
                <w:rFonts w:ascii="Arial" w:hAnsi="Arial" w:cs="Arial"/>
                <w:sz w:val="18"/>
                <w:szCs w:val="18"/>
              </w:rPr>
            </w:pPr>
            <w:r>
              <w:rPr>
                <w:rFonts w:ascii="Arial" w:hAnsi="Arial" w:cs="Arial"/>
                <w:sz w:val="18"/>
                <w:szCs w:val="18"/>
              </w:rPr>
              <w:t>Ensino Fundamental Completo.</w:t>
            </w:r>
          </w:p>
        </w:tc>
      </w:tr>
      <w:tr w:rsidR="00FD05D5" w:rsidRPr="00CC55ED" w:rsidTr="00CF7EFD">
        <w:trPr>
          <w:trHeight w:val="567"/>
        </w:trPr>
        <w:tc>
          <w:tcPr>
            <w:tcW w:w="2694" w:type="dxa"/>
            <w:shd w:val="clear" w:color="000000" w:fill="FFFFFF"/>
            <w:vAlign w:val="center"/>
          </w:tcPr>
          <w:p w:rsidR="00FD05D5" w:rsidRPr="00FD05D5" w:rsidRDefault="00FD05D5" w:rsidP="00FD05D5">
            <w:pPr>
              <w:contextualSpacing/>
              <w:jc w:val="center"/>
              <w:rPr>
                <w:rFonts w:ascii="Arial" w:hAnsi="Arial" w:cs="Arial"/>
                <w:b/>
                <w:color w:val="000000" w:themeColor="text1"/>
                <w:sz w:val="18"/>
                <w:szCs w:val="18"/>
              </w:rPr>
            </w:pPr>
            <w:r>
              <w:rPr>
                <w:rFonts w:ascii="Arial" w:hAnsi="Arial" w:cs="Arial"/>
                <w:b/>
                <w:color w:val="000000" w:themeColor="text1"/>
                <w:sz w:val="18"/>
                <w:szCs w:val="18"/>
              </w:rPr>
              <w:t>MONITOR DE TRANSPORTE ESCOLAR</w:t>
            </w:r>
          </w:p>
        </w:tc>
        <w:tc>
          <w:tcPr>
            <w:tcW w:w="992" w:type="dxa"/>
            <w:shd w:val="clear" w:color="000000" w:fill="FFFFFF"/>
            <w:vAlign w:val="center"/>
          </w:tcPr>
          <w:p w:rsidR="00FD05D5" w:rsidRPr="00CC55ED" w:rsidRDefault="00FD05D5" w:rsidP="00FD05D5">
            <w:pPr>
              <w:contextualSpacing/>
              <w:jc w:val="center"/>
              <w:rPr>
                <w:rFonts w:ascii="Arial" w:hAnsi="Arial" w:cs="Arial"/>
                <w:sz w:val="18"/>
                <w:szCs w:val="18"/>
              </w:rPr>
            </w:pPr>
            <w:r>
              <w:rPr>
                <w:rFonts w:ascii="Arial" w:hAnsi="Arial" w:cs="Arial"/>
                <w:sz w:val="18"/>
                <w:szCs w:val="18"/>
              </w:rPr>
              <w:t>40 horas</w:t>
            </w:r>
          </w:p>
        </w:tc>
        <w:tc>
          <w:tcPr>
            <w:tcW w:w="709" w:type="dxa"/>
            <w:shd w:val="clear" w:color="000000" w:fill="FFFFFF"/>
            <w:vAlign w:val="center"/>
          </w:tcPr>
          <w:p w:rsidR="00FD05D5" w:rsidRPr="00CC55ED" w:rsidRDefault="00FD05D5" w:rsidP="00FD05D5">
            <w:pPr>
              <w:contextualSpacing/>
              <w:jc w:val="center"/>
              <w:rPr>
                <w:rFonts w:ascii="Arial" w:hAnsi="Arial" w:cs="Arial"/>
                <w:sz w:val="18"/>
                <w:szCs w:val="18"/>
              </w:rPr>
            </w:pPr>
            <w:r>
              <w:rPr>
                <w:rFonts w:ascii="Arial" w:hAnsi="Arial" w:cs="Arial"/>
                <w:sz w:val="18"/>
                <w:szCs w:val="18"/>
              </w:rPr>
              <w:t>04</w:t>
            </w:r>
          </w:p>
        </w:tc>
        <w:tc>
          <w:tcPr>
            <w:tcW w:w="1275" w:type="dxa"/>
            <w:shd w:val="clear" w:color="000000" w:fill="FFFFFF"/>
            <w:vAlign w:val="center"/>
          </w:tcPr>
          <w:p w:rsidR="00FD05D5" w:rsidRPr="00CC55ED" w:rsidRDefault="00CF7EFD" w:rsidP="00FD05D5">
            <w:pPr>
              <w:contextualSpacing/>
              <w:jc w:val="center"/>
              <w:rPr>
                <w:rFonts w:ascii="Arial" w:hAnsi="Arial" w:cs="Arial"/>
                <w:sz w:val="18"/>
                <w:szCs w:val="18"/>
              </w:rPr>
            </w:pPr>
            <w:r w:rsidRPr="008D1082">
              <w:rPr>
                <w:rFonts w:ascii="Arial" w:hAnsi="Arial" w:cs="Arial"/>
                <w:sz w:val="18"/>
                <w:szCs w:val="18"/>
              </w:rPr>
              <w:t>1.047,81</w:t>
            </w:r>
          </w:p>
        </w:tc>
        <w:tc>
          <w:tcPr>
            <w:tcW w:w="859" w:type="dxa"/>
            <w:shd w:val="clear" w:color="000000" w:fill="FFFFFF"/>
            <w:vAlign w:val="center"/>
          </w:tcPr>
          <w:p w:rsidR="00FD05D5" w:rsidRPr="00CC55ED" w:rsidRDefault="004A0540" w:rsidP="00FD05D5">
            <w:pPr>
              <w:contextualSpacing/>
              <w:jc w:val="center"/>
              <w:rPr>
                <w:rFonts w:ascii="Arial" w:hAnsi="Arial" w:cs="Arial"/>
                <w:bCs/>
                <w:sz w:val="18"/>
                <w:szCs w:val="18"/>
              </w:rPr>
            </w:pPr>
            <w:r>
              <w:rPr>
                <w:rFonts w:ascii="Arial" w:hAnsi="Arial" w:cs="Arial"/>
                <w:bCs/>
                <w:sz w:val="18"/>
                <w:szCs w:val="18"/>
              </w:rPr>
              <w:t>30,00</w:t>
            </w:r>
          </w:p>
        </w:tc>
        <w:tc>
          <w:tcPr>
            <w:tcW w:w="3110" w:type="dxa"/>
            <w:shd w:val="clear" w:color="000000" w:fill="FFFFFF"/>
            <w:vAlign w:val="center"/>
          </w:tcPr>
          <w:p w:rsidR="00FD05D5" w:rsidRPr="00CC55ED" w:rsidRDefault="00FD05D5" w:rsidP="00FD05D5">
            <w:pPr>
              <w:contextualSpacing/>
              <w:jc w:val="center"/>
              <w:rPr>
                <w:rFonts w:ascii="Arial" w:hAnsi="Arial" w:cs="Arial"/>
                <w:sz w:val="18"/>
                <w:szCs w:val="18"/>
              </w:rPr>
            </w:pPr>
            <w:r>
              <w:rPr>
                <w:rFonts w:ascii="Arial" w:hAnsi="Arial" w:cs="Arial"/>
                <w:sz w:val="18"/>
                <w:szCs w:val="18"/>
              </w:rPr>
              <w:t>Ensino Fundamental Completo.</w:t>
            </w:r>
          </w:p>
        </w:tc>
      </w:tr>
    </w:tbl>
    <w:p w:rsidR="00FD05D5" w:rsidRPr="00FD05D5" w:rsidRDefault="00FD05D5" w:rsidP="00FD05D5">
      <w:pPr>
        <w:pStyle w:val="Textodocorpo0"/>
        <w:shd w:val="clear" w:color="auto" w:fill="auto"/>
        <w:spacing w:after="240" w:line="276" w:lineRule="auto"/>
        <w:ind w:firstLine="0"/>
        <w:jc w:val="left"/>
        <w:rPr>
          <w:b/>
          <w:i/>
          <w:sz w:val="18"/>
          <w:szCs w:val="18"/>
        </w:rPr>
      </w:pPr>
      <w:r>
        <w:rPr>
          <w:b/>
          <w:i/>
          <w:sz w:val="18"/>
          <w:szCs w:val="18"/>
        </w:rPr>
        <w:t>CR* = Cadastro Reserva</w:t>
      </w:r>
    </w:p>
    <w:p w:rsidR="00FD05D5" w:rsidRDefault="00FD05D5" w:rsidP="00FD05D5">
      <w:pPr>
        <w:pStyle w:val="Textodocorpo0"/>
        <w:numPr>
          <w:ilvl w:val="2"/>
          <w:numId w:val="5"/>
        </w:numPr>
        <w:shd w:val="clear" w:color="auto" w:fill="auto"/>
        <w:spacing w:after="120" w:line="276" w:lineRule="auto"/>
        <w:ind w:left="567" w:hanging="567"/>
        <w:jc w:val="left"/>
        <w:rPr>
          <w:b/>
          <w:sz w:val="18"/>
          <w:szCs w:val="18"/>
        </w:rPr>
      </w:pPr>
      <w:r>
        <w:rPr>
          <w:b/>
          <w:sz w:val="18"/>
          <w:szCs w:val="18"/>
        </w:rPr>
        <w:t>NÍVEL DE ENSINO MÉDIO COMPLETO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992"/>
        <w:gridCol w:w="709"/>
        <w:gridCol w:w="1275"/>
        <w:gridCol w:w="859"/>
        <w:gridCol w:w="3110"/>
      </w:tblGrid>
      <w:tr w:rsidR="00FD05D5" w:rsidRPr="00CC55ED" w:rsidTr="00CF7EFD">
        <w:trPr>
          <w:trHeight w:val="620"/>
        </w:trPr>
        <w:tc>
          <w:tcPr>
            <w:tcW w:w="2694" w:type="dxa"/>
            <w:shd w:val="clear" w:color="000000" w:fill="D9D9D9"/>
            <w:vAlign w:val="center"/>
            <w:hideMark/>
          </w:tcPr>
          <w:p w:rsidR="00FD05D5" w:rsidRPr="00CC55ED" w:rsidRDefault="00FD05D5" w:rsidP="00FD05D5">
            <w:pPr>
              <w:contextualSpacing/>
              <w:jc w:val="center"/>
              <w:rPr>
                <w:rFonts w:ascii="Arial" w:eastAsia="Times New Roman" w:hAnsi="Arial" w:cs="Arial"/>
                <w:b/>
                <w:bCs/>
                <w:sz w:val="18"/>
                <w:szCs w:val="18"/>
                <w:lang w:eastAsia="pt-BR"/>
              </w:rPr>
            </w:pPr>
            <w:r w:rsidRPr="00CC55ED">
              <w:rPr>
                <w:rFonts w:ascii="Arial" w:eastAsia="Times New Roman" w:hAnsi="Arial" w:cs="Arial"/>
                <w:b/>
                <w:bCs/>
                <w:sz w:val="18"/>
                <w:szCs w:val="18"/>
                <w:lang w:eastAsia="pt-BR"/>
              </w:rPr>
              <w:t>Nomenclatura</w:t>
            </w:r>
          </w:p>
        </w:tc>
        <w:tc>
          <w:tcPr>
            <w:tcW w:w="992" w:type="dxa"/>
            <w:shd w:val="clear" w:color="000000" w:fill="D9D9D9"/>
            <w:vAlign w:val="center"/>
            <w:hideMark/>
          </w:tcPr>
          <w:p w:rsidR="00FD05D5" w:rsidRPr="00CC55ED" w:rsidRDefault="00FD05D5" w:rsidP="00FD05D5">
            <w:pPr>
              <w:contextualSpacing/>
              <w:jc w:val="center"/>
              <w:rPr>
                <w:rFonts w:ascii="Arial" w:eastAsia="Times New Roman" w:hAnsi="Arial" w:cs="Arial"/>
                <w:b/>
                <w:bCs/>
                <w:sz w:val="18"/>
                <w:szCs w:val="18"/>
                <w:lang w:eastAsia="pt-BR"/>
              </w:rPr>
            </w:pPr>
            <w:r>
              <w:rPr>
                <w:rFonts w:ascii="Arial" w:eastAsia="Times New Roman" w:hAnsi="Arial" w:cs="Arial"/>
                <w:b/>
                <w:bCs/>
                <w:sz w:val="18"/>
                <w:szCs w:val="18"/>
                <w:lang w:eastAsia="pt-BR"/>
              </w:rPr>
              <w:t>Jornada Semanal</w:t>
            </w:r>
          </w:p>
        </w:tc>
        <w:tc>
          <w:tcPr>
            <w:tcW w:w="709" w:type="dxa"/>
            <w:shd w:val="clear" w:color="000000" w:fill="D9D9D9"/>
            <w:vAlign w:val="center"/>
            <w:hideMark/>
          </w:tcPr>
          <w:p w:rsidR="00FD05D5" w:rsidRPr="00CC55ED" w:rsidRDefault="00FD05D5" w:rsidP="00FD05D5">
            <w:pPr>
              <w:contextualSpacing/>
              <w:jc w:val="center"/>
              <w:rPr>
                <w:rFonts w:ascii="Arial" w:eastAsia="Times New Roman" w:hAnsi="Arial" w:cs="Arial"/>
                <w:b/>
                <w:bCs/>
                <w:sz w:val="18"/>
                <w:szCs w:val="18"/>
                <w:lang w:eastAsia="pt-BR"/>
              </w:rPr>
            </w:pPr>
            <w:r w:rsidRPr="00CC55ED">
              <w:rPr>
                <w:rFonts w:ascii="Arial" w:eastAsia="Times New Roman" w:hAnsi="Arial" w:cs="Arial"/>
                <w:b/>
                <w:bCs/>
                <w:sz w:val="18"/>
                <w:szCs w:val="18"/>
                <w:lang w:eastAsia="pt-BR"/>
              </w:rPr>
              <w:t>Vagas</w:t>
            </w:r>
          </w:p>
        </w:tc>
        <w:tc>
          <w:tcPr>
            <w:tcW w:w="1275" w:type="dxa"/>
            <w:shd w:val="clear" w:color="000000" w:fill="D9D9D9"/>
            <w:vAlign w:val="center"/>
            <w:hideMark/>
          </w:tcPr>
          <w:p w:rsidR="00FD05D5" w:rsidRPr="00CC55ED" w:rsidRDefault="00FD05D5" w:rsidP="00FD05D5">
            <w:pPr>
              <w:contextualSpacing/>
              <w:jc w:val="center"/>
              <w:rPr>
                <w:rFonts w:ascii="Arial" w:eastAsia="Times New Roman" w:hAnsi="Arial" w:cs="Arial"/>
                <w:b/>
                <w:bCs/>
                <w:sz w:val="18"/>
                <w:szCs w:val="18"/>
                <w:lang w:eastAsia="pt-BR"/>
              </w:rPr>
            </w:pPr>
            <w:r w:rsidRPr="00CC55ED">
              <w:rPr>
                <w:rFonts w:ascii="Arial" w:eastAsia="Times New Roman" w:hAnsi="Arial" w:cs="Arial"/>
                <w:b/>
                <w:bCs/>
                <w:sz w:val="18"/>
                <w:szCs w:val="18"/>
                <w:lang w:eastAsia="pt-BR"/>
              </w:rPr>
              <w:t>Venc.</w:t>
            </w:r>
          </w:p>
          <w:p w:rsidR="00FD05D5" w:rsidRPr="00CC55ED" w:rsidRDefault="00FD05D5" w:rsidP="00FD05D5">
            <w:pPr>
              <w:contextualSpacing/>
              <w:jc w:val="center"/>
              <w:rPr>
                <w:rFonts w:ascii="Arial" w:eastAsia="Times New Roman" w:hAnsi="Arial" w:cs="Arial"/>
                <w:b/>
                <w:bCs/>
                <w:sz w:val="18"/>
                <w:szCs w:val="18"/>
                <w:lang w:eastAsia="pt-BR"/>
              </w:rPr>
            </w:pPr>
            <w:r w:rsidRPr="00CC55ED">
              <w:rPr>
                <w:rFonts w:ascii="Arial" w:eastAsia="Times New Roman" w:hAnsi="Arial" w:cs="Arial"/>
                <w:b/>
                <w:bCs/>
                <w:sz w:val="18"/>
                <w:szCs w:val="18"/>
                <w:lang w:eastAsia="pt-BR"/>
              </w:rPr>
              <w:t>(R$)</w:t>
            </w:r>
          </w:p>
        </w:tc>
        <w:tc>
          <w:tcPr>
            <w:tcW w:w="859" w:type="dxa"/>
            <w:shd w:val="clear" w:color="000000" w:fill="D9D9D9"/>
            <w:vAlign w:val="center"/>
            <w:hideMark/>
          </w:tcPr>
          <w:p w:rsidR="00FD05D5" w:rsidRPr="00CC55ED" w:rsidRDefault="00FD05D5" w:rsidP="00FD05D5">
            <w:pPr>
              <w:contextualSpacing/>
              <w:jc w:val="center"/>
              <w:rPr>
                <w:rFonts w:ascii="Arial" w:eastAsia="Times New Roman" w:hAnsi="Arial" w:cs="Arial"/>
                <w:b/>
                <w:bCs/>
                <w:sz w:val="18"/>
                <w:szCs w:val="18"/>
                <w:lang w:eastAsia="pt-BR"/>
              </w:rPr>
            </w:pPr>
            <w:r w:rsidRPr="00CC55ED">
              <w:rPr>
                <w:rFonts w:ascii="Arial" w:eastAsia="Times New Roman" w:hAnsi="Arial" w:cs="Arial"/>
                <w:b/>
                <w:bCs/>
                <w:sz w:val="18"/>
                <w:szCs w:val="18"/>
                <w:lang w:eastAsia="pt-BR"/>
              </w:rPr>
              <w:t>Taxa de Insc.</w:t>
            </w:r>
          </w:p>
          <w:p w:rsidR="00FD05D5" w:rsidRPr="00CC55ED" w:rsidRDefault="00FD05D5" w:rsidP="00FD05D5">
            <w:pPr>
              <w:contextualSpacing/>
              <w:jc w:val="center"/>
              <w:rPr>
                <w:rFonts w:ascii="Arial" w:eastAsia="Times New Roman" w:hAnsi="Arial" w:cs="Arial"/>
                <w:b/>
                <w:bCs/>
                <w:sz w:val="18"/>
                <w:szCs w:val="18"/>
                <w:lang w:eastAsia="pt-BR"/>
              </w:rPr>
            </w:pPr>
            <w:r w:rsidRPr="00CC55ED">
              <w:rPr>
                <w:rFonts w:ascii="Arial" w:eastAsia="Times New Roman" w:hAnsi="Arial" w:cs="Arial"/>
                <w:b/>
                <w:bCs/>
                <w:sz w:val="18"/>
                <w:szCs w:val="18"/>
                <w:lang w:eastAsia="pt-BR"/>
              </w:rPr>
              <w:t>(R$)</w:t>
            </w:r>
          </w:p>
        </w:tc>
        <w:tc>
          <w:tcPr>
            <w:tcW w:w="3110" w:type="dxa"/>
            <w:shd w:val="clear" w:color="000000" w:fill="D9D9D9"/>
            <w:vAlign w:val="center"/>
            <w:hideMark/>
          </w:tcPr>
          <w:p w:rsidR="00FD05D5" w:rsidRPr="00CC55ED" w:rsidRDefault="00FD05D5" w:rsidP="00FD05D5">
            <w:pPr>
              <w:contextualSpacing/>
              <w:jc w:val="center"/>
              <w:rPr>
                <w:rFonts w:ascii="Arial" w:eastAsia="Times New Roman" w:hAnsi="Arial" w:cs="Arial"/>
                <w:b/>
                <w:bCs/>
                <w:sz w:val="18"/>
                <w:szCs w:val="18"/>
                <w:lang w:eastAsia="pt-BR"/>
              </w:rPr>
            </w:pPr>
            <w:r w:rsidRPr="00CC55ED">
              <w:rPr>
                <w:rFonts w:ascii="Arial" w:eastAsia="Times New Roman" w:hAnsi="Arial" w:cs="Arial"/>
                <w:b/>
                <w:bCs/>
                <w:sz w:val="18"/>
                <w:szCs w:val="18"/>
                <w:lang w:eastAsia="pt-BR"/>
              </w:rPr>
              <w:t>Exigências</w:t>
            </w:r>
          </w:p>
          <w:p w:rsidR="00FD05D5" w:rsidRPr="00CC55ED" w:rsidRDefault="00FD05D5" w:rsidP="00FD05D5">
            <w:pPr>
              <w:contextualSpacing/>
              <w:jc w:val="center"/>
              <w:rPr>
                <w:rFonts w:ascii="Arial" w:eastAsia="Times New Roman" w:hAnsi="Arial" w:cs="Arial"/>
                <w:b/>
                <w:bCs/>
                <w:sz w:val="18"/>
                <w:szCs w:val="18"/>
                <w:lang w:eastAsia="pt-BR"/>
              </w:rPr>
            </w:pPr>
            <w:r w:rsidRPr="00CC55ED">
              <w:rPr>
                <w:rFonts w:ascii="Arial" w:eastAsia="Times New Roman" w:hAnsi="Arial" w:cs="Arial"/>
                <w:b/>
                <w:bCs/>
                <w:sz w:val="18"/>
                <w:szCs w:val="18"/>
                <w:lang w:eastAsia="pt-BR"/>
              </w:rPr>
              <w:t>no ato da posse</w:t>
            </w:r>
          </w:p>
        </w:tc>
      </w:tr>
      <w:tr w:rsidR="00FD05D5" w:rsidRPr="00CC55ED" w:rsidTr="00CF7EFD">
        <w:trPr>
          <w:trHeight w:val="567"/>
        </w:trPr>
        <w:tc>
          <w:tcPr>
            <w:tcW w:w="2694" w:type="dxa"/>
            <w:shd w:val="clear" w:color="000000" w:fill="FFFFFF"/>
            <w:vAlign w:val="center"/>
          </w:tcPr>
          <w:p w:rsidR="00FD05D5" w:rsidRPr="00FD05D5" w:rsidRDefault="00FD05D5" w:rsidP="00FD05D5">
            <w:pPr>
              <w:contextualSpacing/>
              <w:jc w:val="center"/>
              <w:rPr>
                <w:rFonts w:ascii="Arial" w:hAnsi="Arial" w:cs="Arial"/>
                <w:b/>
                <w:color w:val="000000" w:themeColor="text1"/>
                <w:sz w:val="18"/>
                <w:szCs w:val="18"/>
              </w:rPr>
            </w:pPr>
            <w:r>
              <w:rPr>
                <w:rFonts w:ascii="Arial" w:hAnsi="Arial" w:cs="Arial"/>
                <w:b/>
                <w:color w:val="000000" w:themeColor="text1"/>
                <w:sz w:val="18"/>
                <w:szCs w:val="18"/>
              </w:rPr>
              <w:t>SECRETÁRIO DE ESCOLA</w:t>
            </w:r>
          </w:p>
        </w:tc>
        <w:tc>
          <w:tcPr>
            <w:tcW w:w="992" w:type="dxa"/>
            <w:shd w:val="clear" w:color="000000" w:fill="FFFFFF"/>
            <w:vAlign w:val="center"/>
          </w:tcPr>
          <w:p w:rsidR="00FD05D5" w:rsidRPr="00CC55ED" w:rsidRDefault="00FD05D5" w:rsidP="00FD05D5">
            <w:pPr>
              <w:contextualSpacing/>
              <w:jc w:val="center"/>
              <w:rPr>
                <w:rFonts w:ascii="Arial" w:hAnsi="Arial" w:cs="Arial"/>
                <w:sz w:val="18"/>
                <w:szCs w:val="18"/>
              </w:rPr>
            </w:pPr>
            <w:r>
              <w:rPr>
                <w:rFonts w:ascii="Arial" w:hAnsi="Arial" w:cs="Arial"/>
                <w:sz w:val="18"/>
                <w:szCs w:val="18"/>
              </w:rPr>
              <w:t>40 horas</w:t>
            </w:r>
          </w:p>
        </w:tc>
        <w:tc>
          <w:tcPr>
            <w:tcW w:w="709" w:type="dxa"/>
            <w:shd w:val="clear" w:color="000000" w:fill="FFFFFF"/>
            <w:vAlign w:val="center"/>
          </w:tcPr>
          <w:p w:rsidR="00FD05D5" w:rsidRPr="00FD05D5" w:rsidRDefault="00FD05D5" w:rsidP="00FD05D5">
            <w:pPr>
              <w:contextualSpacing/>
              <w:jc w:val="center"/>
              <w:rPr>
                <w:rFonts w:ascii="Arial" w:hAnsi="Arial" w:cs="Arial"/>
                <w:sz w:val="18"/>
                <w:szCs w:val="18"/>
              </w:rPr>
            </w:pPr>
            <w:r>
              <w:rPr>
                <w:rFonts w:ascii="Arial" w:hAnsi="Arial" w:cs="Arial"/>
                <w:sz w:val="18"/>
                <w:szCs w:val="18"/>
              </w:rPr>
              <w:t>02</w:t>
            </w:r>
          </w:p>
        </w:tc>
        <w:tc>
          <w:tcPr>
            <w:tcW w:w="1275" w:type="dxa"/>
            <w:shd w:val="clear" w:color="000000" w:fill="FFFFFF"/>
            <w:vAlign w:val="center"/>
          </w:tcPr>
          <w:p w:rsidR="00FD05D5" w:rsidRPr="00CC55ED" w:rsidRDefault="00CF7EFD" w:rsidP="00FD05D5">
            <w:pPr>
              <w:contextualSpacing/>
              <w:jc w:val="center"/>
              <w:rPr>
                <w:rFonts w:ascii="Arial" w:hAnsi="Arial" w:cs="Arial"/>
                <w:sz w:val="18"/>
                <w:szCs w:val="18"/>
              </w:rPr>
            </w:pPr>
            <w:r w:rsidRPr="008D1082">
              <w:rPr>
                <w:rFonts w:ascii="Arial" w:hAnsi="Arial" w:cs="Arial"/>
                <w:sz w:val="18"/>
                <w:szCs w:val="18"/>
              </w:rPr>
              <w:t>1.374,06</w:t>
            </w:r>
          </w:p>
        </w:tc>
        <w:tc>
          <w:tcPr>
            <w:tcW w:w="859" w:type="dxa"/>
            <w:shd w:val="clear" w:color="000000" w:fill="FFFFFF"/>
            <w:vAlign w:val="center"/>
          </w:tcPr>
          <w:p w:rsidR="00FD05D5" w:rsidRPr="00CC55ED" w:rsidRDefault="004A0540" w:rsidP="00FD05D5">
            <w:pPr>
              <w:contextualSpacing/>
              <w:jc w:val="center"/>
              <w:rPr>
                <w:rFonts w:ascii="Arial" w:hAnsi="Arial" w:cs="Arial"/>
                <w:bCs/>
                <w:sz w:val="18"/>
                <w:szCs w:val="18"/>
              </w:rPr>
            </w:pPr>
            <w:r>
              <w:rPr>
                <w:rFonts w:ascii="Arial" w:hAnsi="Arial" w:cs="Arial"/>
                <w:bCs/>
                <w:sz w:val="18"/>
                <w:szCs w:val="18"/>
              </w:rPr>
              <w:t>40,00</w:t>
            </w:r>
          </w:p>
        </w:tc>
        <w:tc>
          <w:tcPr>
            <w:tcW w:w="3110" w:type="dxa"/>
            <w:shd w:val="clear" w:color="000000" w:fill="FFFFFF"/>
            <w:vAlign w:val="center"/>
          </w:tcPr>
          <w:p w:rsidR="00FD05D5" w:rsidRPr="00CC55ED" w:rsidRDefault="00FD05D5" w:rsidP="00FD05D5">
            <w:pPr>
              <w:contextualSpacing/>
              <w:jc w:val="center"/>
              <w:rPr>
                <w:rFonts w:ascii="Arial" w:hAnsi="Arial" w:cs="Arial"/>
                <w:sz w:val="18"/>
                <w:szCs w:val="18"/>
              </w:rPr>
            </w:pPr>
            <w:r>
              <w:rPr>
                <w:rFonts w:ascii="Arial" w:hAnsi="Arial" w:cs="Arial"/>
                <w:sz w:val="18"/>
                <w:szCs w:val="18"/>
              </w:rPr>
              <w:t>Ensino Médio Completo.</w:t>
            </w:r>
          </w:p>
        </w:tc>
      </w:tr>
    </w:tbl>
    <w:p w:rsidR="00FD05D5" w:rsidRPr="00FD05D5" w:rsidRDefault="00FD05D5" w:rsidP="00FD05D5">
      <w:pPr>
        <w:pStyle w:val="Textodocorpo0"/>
        <w:shd w:val="clear" w:color="auto" w:fill="auto"/>
        <w:spacing w:after="120" w:line="276" w:lineRule="auto"/>
        <w:ind w:firstLine="0"/>
        <w:jc w:val="left"/>
        <w:rPr>
          <w:b/>
          <w:sz w:val="18"/>
          <w:szCs w:val="18"/>
        </w:rPr>
      </w:pPr>
    </w:p>
    <w:p w:rsidR="00F8795F" w:rsidRPr="00F8795F" w:rsidRDefault="00F8795F" w:rsidP="00CF58F4">
      <w:pPr>
        <w:pStyle w:val="Legendadatabela20"/>
        <w:numPr>
          <w:ilvl w:val="2"/>
          <w:numId w:val="5"/>
        </w:numPr>
        <w:shd w:val="clear" w:color="auto" w:fill="auto"/>
        <w:spacing w:before="40" w:after="100" w:line="276" w:lineRule="auto"/>
        <w:ind w:left="567" w:hanging="567"/>
        <w:jc w:val="both"/>
        <w:rPr>
          <w:sz w:val="18"/>
          <w:szCs w:val="4"/>
          <w:lang w:val="pt-PT"/>
        </w:rPr>
      </w:pPr>
      <w:r w:rsidRPr="00F8795F">
        <w:rPr>
          <w:sz w:val="18"/>
          <w:szCs w:val="4"/>
          <w:lang w:val="pt-PT"/>
        </w:rPr>
        <w:t>NÍVEL DE ENSINO SUPERIOR COMPLETO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992"/>
        <w:gridCol w:w="709"/>
        <w:gridCol w:w="1275"/>
        <w:gridCol w:w="859"/>
        <w:gridCol w:w="3110"/>
      </w:tblGrid>
      <w:tr w:rsidR="00F8795F" w:rsidRPr="00CC55ED" w:rsidTr="00CF7EFD">
        <w:trPr>
          <w:trHeight w:val="620"/>
        </w:trPr>
        <w:tc>
          <w:tcPr>
            <w:tcW w:w="2694" w:type="dxa"/>
            <w:shd w:val="clear" w:color="000000" w:fill="D9D9D9"/>
            <w:vAlign w:val="center"/>
            <w:hideMark/>
          </w:tcPr>
          <w:p w:rsidR="00F8795F" w:rsidRPr="00CC55ED" w:rsidRDefault="00F8795F" w:rsidP="0063543A">
            <w:pPr>
              <w:contextualSpacing/>
              <w:jc w:val="center"/>
              <w:rPr>
                <w:rFonts w:ascii="Arial" w:eastAsia="Times New Roman" w:hAnsi="Arial" w:cs="Arial"/>
                <w:b/>
                <w:bCs/>
                <w:sz w:val="18"/>
                <w:szCs w:val="18"/>
                <w:lang w:eastAsia="pt-BR"/>
              </w:rPr>
            </w:pPr>
            <w:r w:rsidRPr="00CC55ED">
              <w:rPr>
                <w:rFonts w:ascii="Arial" w:eastAsia="Times New Roman" w:hAnsi="Arial" w:cs="Arial"/>
                <w:b/>
                <w:bCs/>
                <w:sz w:val="18"/>
                <w:szCs w:val="18"/>
                <w:lang w:eastAsia="pt-BR"/>
              </w:rPr>
              <w:t>Nomenclatura</w:t>
            </w:r>
          </w:p>
        </w:tc>
        <w:tc>
          <w:tcPr>
            <w:tcW w:w="992" w:type="dxa"/>
            <w:shd w:val="clear" w:color="000000" w:fill="D9D9D9"/>
            <w:vAlign w:val="center"/>
            <w:hideMark/>
          </w:tcPr>
          <w:p w:rsidR="00F8795F" w:rsidRPr="00CC55ED" w:rsidRDefault="00FD05D5" w:rsidP="0063543A">
            <w:pPr>
              <w:contextualSpacing/>
              <w:jc w:val="center"/>
              <w:rPr>
                <w:rFonts w:ascii="Arial" w:eastAsia="Times New Roman" w:hAnsi="Arial" w:cs="Arial"/>
                <w:b/>
                <w:bCs/>
                <w:sz w:val="18"/>
                <w:szCs w:val="18"/>
                <w:lang w:eastAsia="pt-BR"/>
              </w:rPr>
            </w:pPr>
            <w:r>
              <w:rPr>
                <w:rFonts w:ascii="Arial" w:eastAsia="Times New Roman" w:hAnsi="Arial" w:cs="Arial"/>
                <w:b/>
                <w:bCs/>
                <w:sz w:val="18"/>
                <w:szCs w:val="18"/>
                <w:lang w:eastAsia="pt-BR"/>
              </w:rPr>
              <w:t>Jornada Semanal</w:t>
            </w:r>
          </w:p>
        </w:tc>
        <w:tc>
          <w:tcPr>
            <w:tcW w:w="709" w:type="dxa"/>
            <w:shd w:val="clear" w:color="000000" w:fill="D9D9D9"/>
            <w:vAlign w:val="center"/>
            <w:hideMark/>
          </w:tcPr>
          <w:p w:rsidR="00F8795F" w:rsidRPr="00CC55ED" w:rsidRDefault="00F8795F" w:rsidP="0063543A">
            <w:pPr>
              <w:contextualSpacing/>
              <w:jc w:val="center"/>
              <w:rPr>
                <w:rFonts w:ascii="Arial" w:eastAsia="Times New Roman" w:hAnsi="Arial" w:cs="Arial"/>
                <w:b/>
                <w:bCs/>
                <w:sz w:val="18"/>
                <w:szCs w:val="18"/>
                <w:lang w:eastAsia="pt-BR"/>
              </w:rPr>
            </w:pPr>
            <w:r w:rsidRPr="00CC55ED">
              <w:rPr>
                <w:rFonts w:ascii="Arial" w:eastAsia="Times New Roman" w:hAnsi="Arial" w:cs="Arial"/>
                <w:b/>
                <w:bCs/>
                <w:sz w:val="18"/>
                <w:szCs w:val="18"/>
                <w:lang w:eastAsia="pt-BR"/>
              </w:rPr>
              <w:t>Vagas</w:t>
            </w:r>
          </w:p>
        </w:tc>
        <w:tc>
          <w:tcPr>
            <w:tcW w:w="1275" w:type="dxa"/>
            <w:shd w:val="clear" w:color="000000" w:fill="D9D9D9"/>
            <w:vAlign w:val="center"/>
            <w:hideMark/>
          </w:tcPr>
          <w:p w:rsidR="00F8795F" w:rsidRPr="00CC55ED" w:rsidRDefault="00F8795F" w:rsidP="0063543A">
            <w:pPr>
              <w:contextualSpacing/>
              <w:jc w:val="center"/>
              <w:rPr>
                <w:rFonts w:ascii="Arial" w:eastAsia="Times New Roman" w:hAnsi="Arial" w:cs="Arial"/>
                <w:b/>
                <w:bCs/>
                <w:sz w:val="18"/>
                <w:szCs w:val="18"/>
                <w:lang w:eastAsia="pt-BR"/>
              </w:rPr>
            </w:pPr>
            <w:r w:rsidRPr="00CC55ED">
              <w:rPr>
                <w:rFonts w:ascii="Arial" w:eastAsia="Times New Roman" w:hAnsi="Arial" w:cs="Arial"/>
                <w:b/>
                <w:bCs/>
                <w:sz w:val="18"/>
                <w:szCs w:val="18"/>
                <w:lang w:eastAsia="pt-BR"/>
              </w:rPr>
              <w:t>Venc.</w:t>
            </w:r>
          </w:p>
          <w:p w:rsidR="00F8795F" w:rsidRPr="00CC55ED" w:rsidRDefault="00F8795F" w:rsidP="0063543A">
            <w:pPr>
              <w:contextualSpacing/>
              <w:jc w:val="center"/>
              <w:rPr>
                <w:rFonts w:ascii="Arial" w:eastAsia="Times New Roman" w:hAnsi="Arial" w:cs="Arial"/>
                <w:b/>
                <w:bCs/>
                <w:sz w:val="18"/>
                <w:szCs w:val="18"/>
                <w:lang w:eastAsia="pt-BR"/>
              </w:rPr>
            </w:pPr>
            <w:r w:rsidRPr="00CC55ED">
              <w:rPr>
                <w:rFonts w:ascii="Arial" w:eastAsia="Times New Roman" w:hAnsi="Arial" w:cs="Arial"/>
                <w:b/>
                <w:bCs/>
                <w:sz w:val="18"/>
                <w:szCs w:val="18"/>
                <w:lang w:eastAsia="pt-BR"/>
              </w:rPr>
              <w:t>(R$)</w:t>
            </w:r>
          </w:p>
        </w:tc>
        <w:tc>
          <w:tcPr>
            <w:tcW w:w="859" w:type="dxa"/>
            <w:shd w:val="clear" w:color="000000" w:fill="D9D9D9"/>
            <w:vAlign w:val="center"/>
            <w:hideMark/>
          </w:tcPr>
          <w:p w:rsidR="00F8795F" w:rsidRPr="00CC55ED" w:rsidRDefault="00F8795F" w:rsidP="0063543A">
            <w:pPr>
              <w:contextualSpacing/>
              <w:jc w:val="center"/>
              <w:rPr>
                <w:rFonts w:ascii="Arial" w:eastAsia="Times New Roman" w:hAnsi="Arial" w:cs="Arial"/>
                <w:b/>
                <w:bCs/>
                <w:sz w:val="18"/>
                <w:szCs w:val="18"/>
                <w:lang w:eastAsia="pt-BR"/>
              </w:rPr>
            </w:pPr>
            <w:r w:rsidRPr="00CC55ED">
              <w:rPr>
                <w:rFonts w:ascii="Arial" w:eastAsia="Times New Roman" w:hAnsi="Arial" w:cs="Arial"/>
                <w:b/>
                <w:bCs/>
                <w:sz w:val="18"/>
                <w:szCs w:val="18"/>
                <w:lang w:eastAsia="pt-BR"/>
              </w:rPr>
              <w:t>Taxa de Insc.</w:t>
            </w:r>
          </w:p>
          <w:p w:rsidR="00F8795F" w:rsidRPr="00CC55ED" w:rsidRDefault="00F8795F" w:rsidP="0063543A">
            <w:pPr>
              <w:contextualSpacing/>
              <w:jc w:val="center"/>
              <w:rPr>
                <w:rFonts w:ascii="Arial" w:eastAsia="Times New Roman" w:hAnsi="Arial" w:cs="Arial"/>
                <w:b/>
                <w:bCs/>
                <w:sz w:val="18"/>
                <w:szCs w:val="18"/>
                <w:lang w:eastAsia="pt-BR"/>
              </w:rPr>
            </w:pPr>
            <w:r w:rsidRPr="00CC55ED">
              <w:rPr>
                <w:rFonts w:ascii="Arial" w:eastAsia="Times New Roman" w:hAnsi="Arial" w:cs="Arial"/>
                <w:b/>
                <w:bCs/>
                <w:sz w:val="18"/>
                <w:szCs w:val="18"/>
                <w:lang w:eastAsia="pt-BR"/>
              </w:rPr>
              <w:t>(R$)</w:t>
            </w:r>
          </w:p>
        </w:tc>
        <w:tc>
          <w:tcPr>
            <w:tcW w:w="3110" w:type="dxa"/>
            <w:shd w:val="clear" w:color="000000" w:fill="D9D9D9"/>
            <w:vAlign w:val="center"/>
            <w:hideMark/>
          </w:tcPr>
          <w:p w:rsidR="00F8795F" w:rsidRPr="00CC55ED" w:rsidRDefault="00F8795F" w:rsidP="0063543A">
            <w:pPr>
              <w:contextualSpacing/>
              <w:jc w:val="center"/>
              <w:rPr>
                <w:rFonts w:ascii="Arial" w:eastAsia="Times New Roman" w:hAnsi="Arial" w:cs="Arial"/>
                <w:b/>
                <w:bCs/>
                <w:sz w:val="18"/>
                <w:szCs w:val="18"/>
                <w:lang w:eastAsia="pt-BR"/>
              </w:rPr>
            </w:pPr>
            <w:r w:rsidRPr="00CC55ED">
              <w:rPr>
                <w:rFonts w:ascii="Arial" w:eastAsia="Times New Roman" w:hAnsi="Arial" w:cs="Arial"/>
                <w:b/>
                <w:bCs/>
                <w:sz w:val="18"/>
                <w:szCs w:val="18"/>
                <w:lang w:eastAsia="pt-BR"/>
              </w:rPr>
              <w:t>Exigências</w:t>
            </w:r>
          </w:p>
          <w:p w:rsidR="00F8795F" w:rsidRPr="00CC55ED" w:rsidRDefault="00F8795F" w:rsidP="0063543A">
            <w:pPr>
              <w:contextualSpacing/>
              <w:jc w:val="center"/>
              <w:rPr>
                <w:rFonts w:ascii="Arial" w:eastAsia="Times New Roman" w:hAnsi="Arial" w:cs="Arial"/>
                <w:b/>
                <w:bCs/>
                <w:sz w:val="18"/>
                <w:szCs w:val="18"/>
                <w:lang w:eastAsia="pt-BR"/>
              </w:rPr>
            </w:pPr>
            <w:r w:rsidRPr="00CC55ED">
              <w:rPr>
                <w:rFonts w:ascii="Arial" w:eastAsia="Times New Roman" w:hAnsi="Arial" w:cs="Arial"/>
                <w:b/>
                <w:bCs/>
                <w:sz w:val="18"/>
                <w:szCs w:val="18"/>
                <w:lang w:eastAsia="pt-BR"/>
              </w:rPr>
              <w:t>no ato da posse</w:t>
            </w:r>
          </w:p>
        </w:tc>
      </w:tr>
      <w:tr w:rsidR="00F8795F" w:rsidRPr="00CC55ED" w:rsidTr="00CF7EFD">
        <w:trPr>
          <w:trHeight w:val="567"/>
        </w:trPr>
        <w:tc>
          <w:tcPr>
            <w:tcW w:w="2694" w:type="dxa"/>
            <w:shd w:val="clear" w:color="000000" w:fill="FFFFFF"/>
            <w:vAlign w:val="center"/>
          </w:tcPr>
          <w:p w:rsidR="00F8795F" w:rsidRPr="00FB7659" w:rsidRDefault="00FD05D5" w:rsidP="0063543A">
            <w:pPr>
              <w:contextualSpacing/>
              <w:jc w:val="center"/>
              <w:rPr>
                <w:rFonts w:ascii="Arial" w:hAnsi="Arial" w:cs="Arial"/>
                <w:b/>
                <w:bCs/>
                <w:sz w:val="18"/>
                <w:szCs w:val="18"/>
              </w:rPr>
            </w:pPr>
            <w:r w:rsidRPr="00FB7659">
              <w:rPr>
                <w:rFonts w:ascii="Arial" w:hAnsi="Arial" w:cs="Arial"/>
                <w:b/>
                <w:bCs/>
                <w:sz w:val="18"/>
                <w:szCs w:val="18"/>
              </w:rPr>
              <w:t>ASSISTENTE SOCIAL</w:t>
            </w:r>
          </w:p>
        </w:tc>
        <w:tc>
          <w:tcPr>
            <w:tcW w:w="992" w:type="dxa"/>
            <w:shd w:val="clear" w:color="000000" w:fill="FFFFFF"/>
            <w:vAlign w:val="center"/>
          </w:tcPr>
          <w:p w:rsidR="00F8795F" w:rsidRPr="00FB7659" w:rsidRDefault="001261C6" w:rsidP="0063543A">
            <w:pPr>
              <w:contextualSpacing/>
              <w:jc w:val="center"/>
              <w:rPr>
                <w:rFonts w:ascii="Arial" w:hAnsi="Arial" w:cs="Arial"/>
                <w:sz w:val="18"/>
                <w:szCs w:val="18"/>
              </w:rPr>
            </w:pPr>
            <w:r w:rsidRPr="00FB7659">
              <w:rPr>
                <w:rFonts w:ascii="Arial" w:hAnsi="Arial" w:cs="Arial"/>
                <w:sz w:val="18"/>
                <w:szCs w:val="18"/>
              </w:rPr>
              <w:t>30 horas</w:t>
            </w:r>
          </w:p>
        </w:tc>
        <w:tc>
          <w:tcPr>
            <w:tcW w:w="709" w:type="dxa"/>
            <w:shd w:val="clear" w:color="000000" w:fill="FFFFFF"/>
            <w:vAlign w:val="center"/>
          </w:tcPr>
          <w:p w:rsidR="00F8795F" w:rsidRPr="00FB7659" w:rsidRDefault="001261C6" w:rsidP="0063543A">
            <w:pPr>
              <w:contextualSpacing/>
              <w:jc w:val="center"/>
              <w:rPr>
                <w:rFonts w:ascii="Arial" w:hAnsi="Arial" w:cs="Arial"/>
                <w:bCs/>
                <w:sz w:val="18"/>
                <w:szCs w:val="18"/>
              </w:rPr>
            </w:pPr>
            <w:r w:rsidRPr="00FB7659">
              <w:rPr>
                <w:rFonts w:ascii="Arial" w:hAnsi="Arial" w:cs="Arial"/>
                <w:bCs/>
                <w:sz w:val="18"/>
                <w:szCs w:val="18"/>
              </w:rPr>
              <w:t>01</w:t>
            </w:r>
          </w:p>
        </w:tc>
        <w:tc>
          <w:tcPr>
            <w:tcW w:w="1275" w:type="dxa"/>
            <w:shd w:val="clear" w:color="000000" w:fill="FFFFFF"/>
            <w:vAlign w:val="center"/>
          </w:tcPr>
          <w:p w:rsidR="00F8795F" w:rsidRPr="00FB7659" w:rsidRDefault="00CF7EFD" w:rsidP="0063543A">
            <w:pPr>
              <w:contextualSpacing/>
              <w:jc w:val="center"/>
              <w:rPr>
                <w:rFonts w:ascii="Arial" w:hAnsi="Arial" w:cs="Arial"/>
                <w:sz w:val="18"/>
                <w:szCs w:val="18"/>
              </w:rPr>
            </w:pPr>
            <w:r w:rsidRPr="008D1082">
              <w:rPr>
                <w:rFonts w:ascii="Arial" w:hAnsi="Arial" w:cs="Arial"/>
                <w:sz w:val="18"/>
                <w:szCs w:val="18"/>
              </w:rPr>
              <w:t>2.086,96</w:t>
            </w:r>
          </w:p>
        </w:tc>
        <w:tc>
          <w:tcPr>
            <w:tcW w:w="859" w:type="dxa"/>
            <w:shd w:val="clear" w:color="000000" w:fill="FFFFFF"/>
            <w:vAlign w:val="center"/>
          </w:tcPr>
          <w:p w:rsidR="00F8795F" w:rsidRPr="00FB7659" w:rsidRDefault="004A0540" w:rsidP="0063543A">
            <w:pPr>
              <w:jc w:val="center"/>
              <w:rPr>
                <w:rFonts w:ascii="Arial" w:hAnsi="Arial" w:cs="Arial"/>
                <w:sz w:val="18"/>
                <w:szCs w:val="18"/>
              </w:rPr>
            </w:pPr>
            <w:r>
              <w:rPr>
                <w:rFonts w:ascii="Arial" w:hAnsi="Arial" w:cs="Arial"/>
                <w:sz w:val="18"/>
                <w:szCs w:val="18"/>
              </w:rPr>
              <w:t>50,00</w:t>
            </w:r>
          </w:p>
        </w:tc>
        <w:tc>
          <w:tcPr>
            <w:tcW w:w="3110" w:type="dxa"/>
            <w:shd w:val="clear" w:color="000000" w:fill="FFFFFF"/>
            <w:vAlign w:val="center"/>
          </w:tcPr>
          <w:p w:rsidR="00F8795F" w:rsidRPr="00FB7659" w:rsidRDefault="001261C6" w:rsidP="0063543A">
            <w:pPr>
              <w:contextualSpacing/>
              <w:jc w:val="center"/>
              <w:rPr>
                <w:rFonts w:ascii="Arial" w:hAnsi="Arial" w:cs="Arial"/>
                <w:sz w:val="18"/>
                <w:szCs w:val="18"/>
              </w:rPr>
            </w:pPr>
            <w:r w:rsidRPr="00FB7659">
              <w:rPr>
                <w:rFonts w:ascii="Arial" w:hAnsi="Arial" w:cs="Arial"/>
                <w:sz w:val="18"/>
                <w:szCs w:val="18"/>
              </w:rPr>
              <w:t>Curso Superior Completo em Serviço Social e Registro no CRAS.</w:t>
            </w:r>
          </w:p>
        </w:tc>
      </w:tr>
      <w:tr w:rsidR="004A0540" w:rsidRPr="00CC55ED" w:rsidTr="00CF7EFD">
        <w:trPr>
          <w:trHeight w:val="567"/>
        </w:trPr>
        <w:tc>
          <w:tcPr>
            <w:tcW w:w="2694" w:type="dxa"/>
            <w:shd w:val="clear" w:color="000000" w:fill="FFFFFF"/>
            <w:vAlign w:val="center"/>
          </w:tcPr>
          <w:p w:rsidR="004A0540" w:rsidRPr="00FB7659" w:rsidRDefault="004A0540" w:rsidP="004A0540">
            <w:pPr>
              <w:contextualSpacing/>
              <w:jc w:val="center"/>
              <w:rPr>
                <w:rFonts w:ascii="Arial" w:hAnsi="Arial" w:cs="Arial"/>
                <w:b/>
                <w:bCs/>
                <w:sz w:val="18"/>
                <w:szCs w:val="18"/>
              </w:rPr>
            </w:pPr>
            <w:r w:rsidRPr="00FB7659">
              <w:rPr>
                <w:rFonts w:ascii="Arial" w:hAnsi="Arial" w:cs="Arial"/>
                <w:b/>
                <w:bCs/>
                <w:sz w:val="18"/>
                <w:szCs w:val="18"/>
              </w:rPr>
              <w:lastRenderedPageBreak/>
              <w:t>ENFERMEIRO</w:t>
            </w:r>
          </w:p>
        </w:tc>
        <w:tc>
          <w:tcPr>
            <w:tcW w:w="992" w:type="dxa"/>
            <w:shd w:val="clear" w:color="000000" w:fill="FFFFFF"/>
            <w:vAlign w:val="center"/>
          </w:tcPr>
          <w:p w:rsidR="004A0540" w:rsidRPr="00FB7659" w:rsidRDefault="004A0540" w:rsidP="004A0540">
            <w:pPr>
              <w:contextualSpacing/>
              <w:jc w:val="center"/>
              <w:rPr>
                <w:rFonts w:ascii="Arial" w:hAnsi="Arial" w:cs="Arial"/>
                <w:sz w:val="18"/>
                <w:szCs w:val="18"/>
              </w:rPr>
            </w:pPr>
            <w:r w:rsidRPr="00FB7659">
              <w:rPr>
                <w:rFonts w:ascii="Arial" w:hAnsi="Arial" w:cs="Arial"/>
                <w:sz w:val="18"/>
                <w:szCs w:val="18"/>
              </w:rPr>
              <w:t>40 horas</w:t>
            </w:r>
          </w:p>
        </w:tc>
        <w:tc>
          <w:tcPr>
            <w:tcW w:w="709" w:type="dxa"/>
            <w:shd w:val="clear" w:color="000000" w:fill="FFFFFF"/>
            <w:vAlign w:val="center"/>
          </w:tcPr>
          <w:p w:rsidR="004A0540" w:rsidRPr="00FB7659" w:rsidRDefault="004A0540" w:rsidP="004A0540">
            <w:pPr>
              <w:contextualSpacing/>
              <w:jc w:val="center"/>
              <w:rPr>
                <w:rFonts w:ascii="Arial" w:hAnsi="Arial" w:cs="Arial"/>
                <w:bCs/>
                <w:sz w:val="18"/>
                <w:szCs w:val="18"/>
              </w:rPr>
            </w:pPr>
            <w:r w:rsidRPr="00FB7659">
              <w:rPr>
                <w:rFonts w:ascii="Arial" w:hAnsi="Arial" w:cs="Arial"/>
                <w:bCs/>
                <w:sz w:val="18"/>
                <w:szCs w:val="18"/>
              </w:rPr>
              <w:t>01</w:t>
            </w:r>
          </w:p>
        </w:tc>
        <w:tc>
          <w:tcPr>
            <w:tcW w:w="1275" w:type="dxa"/>
            <w:shd w:val="clear" w:color="000000" w:fill="FFFFFF"/>
            <w:vAlign w:val="center"/>
          </w:tcPr>
          <w:p w:rsidR="004A0540" w:rsidRPr="00FB7659" w:rsidRDefault="00CF7EFD" w:rsidP="004A0540">
            <w:pPr>
              <w:contextualSpacing/>
              <w:jc w:val="center"/>
              <w:rPr>
                <w:rFonts w:ascii="Arial" w:hAnsi="Arial" w:cs="Arial"/>
                <w:sz w:val="18"/>
                <w:szCs w:val="18"/>
              </w:rPr>
            </w:pPr>
            <w:r w:rsidRPr="008D1082">
              <w:rPr>
                <w:rFonts w:ascii="Arial" w:hAnsi="Arial" w:cs="Arial"/>
                <w:sz w:val="18"/>
                <w:szCs w:val="18"/>
              </w:rPr>
              <w:t>2.295,65</w:t>
            </w:r>
          </w:p>
        </w:tc>
        <w:tc>
          <w:tcPr>
            <w:tcW w:w="859" w:type="dxa"/>
            <w:shd w:val="clear" w:color="000000" w:fill="FFFFFF"/>
            <w:vAlign w:val="center"/>
          </w:tcPr>
          <w:p w:rsidR="004A0540" w:rsidRDefault="004A0540" w:rsidP="004A0540">
            <w:pPr>
              <w:jc w:val="center"/>
            </w:pPr>
            <w:r w:rsidRPr="00F6316F">
              <w:rPr>
                <w:rFonts w:ascii="Arial" w:hAnsi="Arial" w:cs="Arial"/>
                <w:sz w:val="18"/>
                <w:szCs w:val="18"/>
              </w:rPr>
              <w:t>50,00</w:t>
            </w:r>
          </w:p>
        </w:tc>
        <w:tc>
          <w:tcPr>
            <w:tcW w:w="3110" w:type="dxa"/>
            <w:shd w:val="clear" w:color="000000" w:fill="FFFFFF"/>
            <w:vAlign w:val="center"/>
          </w:tcPr>
          <w:p w:rsidR="004A0540" w:rsidRPr="00FB7659" w:rsidRDefault="004A0540" w:rsidP="004A0540">
            <w:pPr>
              <w:contextualSpacing/>
              <w:jc w:val="center"/>
              <w:rPr>
                <w:rFonts w:ascii="Arial" w:hAnsi="Arial" w:cs="Arial"/>
                <w:sz w:val="18"/>
                <w:szCs w:val="18"/>
              </w:rPr>
            </w:pPr>
            <w:r w:rsidRPr="00FB7659">
              <w:rPr>
                <w:rFonts w:ascii="Arial" w:hAnsi="Arial" w:cs="Arial"/>
                <w:sz w:val="18"/>
                <w:szCs w:val="18"/>
              </w:rPr>
              <w:t>Curso Superior Completo em Enfermagem e registro no COREN.</w:t>
            </w:r>
          </w:p>
        </w:tc>
      </w:tr>
      <w:tr w:rsidR="004A0540" w:rsidRPr="00CC55ED" w:rsidTr="00CF7EFD">
        <w:trPr>
          <w:trHeight w:val="567"/>
        </w:trPr>
        <w:tc>
          <w:tcPr>
            <w:tcW w:w="2694" w:type="dxa"/>
            <w:tcBorders>
              <w:bottom w:val="single" w:sz="4" w:space="0" w:color="auto"/>
            </w:tcBorders>
            <w:shd w:val="clear" w:color="000000" w:fill="FFFFFF"/>
            <w:vAlign w:val="center"/>
          </w:tcPr>
          <w:p w:rsidR="004A0540" w:rsidRPr="00FB7659" w:rsidRDefault="004A0540" w:rsidP="004A0540">
            <w:pPr>
              <w:spacing w:before="20"/>
              <w:jc w:val="center"/>
              <w:rPr>
                <w:rFonts w:ascii="Arial" w:hAnsi="Arial" w:cs="Arial"/>
                <w:b/>
                <w:bCs/>
                <w:sz w:val="18"/>
                <w:szCs w:val="18"/>
              </w:rPr>
            </w:pPr>
            <w:r w:rsidRPr="00FB7659">
              <w:rPr>
                <w:rFonts w:ascii="Arial" w:hAnsi="Arial" w:cs="Arial"/>
                <w:b/>
                <w:bCs/>
                <w:sz w:val="18"/>
                <w:szCs w:val="18"/>
              </w:rPr>
              <w:t>FARMACÊUTICO</w:t>
            </w:r>
          </w:p>
        </w:tc>
        <w:tc>
          <w:tcPr>
            <w:tcW w:w="992" w:type="dxa"/>
            <w:tcBorders>
              <w:bottom w:val="single" w:sz="4" w:space="0" w:color="auto"/>
            </w:tcBorders>
            <w:shd w:val="clear" w:color="000000" w:fill="FFFFFF"/>
            <w:vAlign w:val="center"/>
          </w:tcPr>
          <w:p w:rsidR="004A0540" w:rsidRPr="00FB7659" w:rsidRDefault="004A0540" w:rsidP="004A0540">
            <w:pPr>
              <w:contextualSpacing/>
              <w:jc w:val="center"/>
              <w:rPr>
                <w:rFonts w:ascii="Arial" w:hAnsi="Arial" w:cs="Arial"/>
                <w:sz w:val="18"/>
                <w:szCs w:val="18"/>
              </w:rPr>
            </w:pPr>
            <w:r w:rsidRPr="00FB7659">
              <w:rPr>
                <w:rFonts w:ascii="Arial" w:hAnsi="Arial" w:cs="Arial"/>
                <w:sz w:val="18"/>
                <w:szCs w:val="18"/>
              </w:rPr>
              <w:t>30 horas</w:t>
            </w:r>
          </w:p>
        </w:tc>
        <w:tc>
          <w:tcPr>
            <w:tcW w:w="709" w:type="dxa"/>
            <w:tcBorders>
              <w:bottom w:val="single" w:sz="4" w:space="0" w:color="auto"/>
            </w:tcBorders>
            <w:shd w:val="clear" w:color="000000" w:fill="FFFFFF"/>
            <w:vAlign w:val="center"/>
          </w:tcPr>
          <w:p w:rsidR="004A0540" w:rsidRPr="00FB7659" w:rsidRDefault="004A0540" w:rsidP="004A0540">
            <w:pPr>
              <w:contextualSpacing/>
              <w:jc w:val="center"/>
              <w:rPr>
                <w:rFonts w:ascii="Arial" w:hAnsi="Arial" w:cs="Arial"/>
                <w:bCs/>
                <w:sz w:val="18"/>
                <w:szCs w:val="18"/>
              </w:rPr>
            </w:pPr>
            <w:r w:rsidRPr="00FB7659">
              <w:rPr>
                <w:rFonts w:ascii="Arial" w:hAnsi="Arial" w:cs="Arial"/>
                <w:bCs/>
                <w:sz w:val="18"/>
                <w:szCs w:val="18"/>
              </w:rPr>
              <w:t>01</w:t>
            </w:r>
          </w:p>
        </w:tc>
        <w:tc>
          <w:tcPr>
            <w:tcW w:w="1275" w:type="dxa"/>
            <w:tcBorders>
              <w:bottom w:val="single" w:sz="4" w:space="0" w:color="auto"/>
            </w:tcBorders>
            <w:shd w:val="clear" w:color="000000" w:fill="FFFFFF"/>
            <w:vAlign w:val="center"/>
          </w:tcPr>
          <w:p w:rsidR="004A0540" w:rsidRPr="00FB7659" w:rsidRDefault="00CF7EFD" w:rsidP="004A0540">
            <w:pPr>
              <w:contextualSpacing/>
              <w:jc w:val="center"/>
              <w:rPr>
                <w:rFonts w:ascii="Arial" w:hAnsi="Arial" w:cs="Arial"/>
                <w:sz w:val="18"/>
                <w:szCs w:val="18"/>
              </w:rPr>
            </w:pPr>
            <w:r w:rsidRPr="008D1082">
              <w:rPr>
                <w:rFonts w:ascii="Arial" w:hAnsi="Arial" w:cs="Arial"/>
                <w:sz w:val="18"/>
                <w:szCs w:val="18"/>
              </w:rPr>
              <w:t>2.295,65</w:t>
            </w:r>
          </w:p>
        </w:tc>
        <w:tc>
          <w:tcPr>
            <w:tcW w:w="859" w:type="dxa"/>
            <w:tcBorders>
              <w:bottom w:val="single" w:sz="4" w:space="0" w:color="auto"/>
            </w:tcBorders>
            <w:shd w:val="clear" w:color="000000" w:fill="FFFFFF"/>
            <w:vAlign w:val="center"/>
          </w:tcPr>
          <w:p w:rsidR="004A0540" w:rsidRDefault="004A0540" w:rsidP="004A0540">
            <w:pPr>
              <w:jc w:val="center"/>
            </w:pPr>
            <w:r w:rsidRPr="00F6316F">
              <w:rPr>
                <w:rFonts w:ascii="Arial" w:hAnsi="Arial" w:cs="Arial"/>
                <w:sz w:val="18"/>
                <w:szCs w:val="18"/>
              </w:rPr>
              <w:t>50,00</w:t>
            </w:r>
          </w:p>
        </w:tc>
        <w:tc>
          <w:tcPr>
            <w:tcW w:w="3110" w:type="dxa"/>
            <w:tcBorders>
              <w:bottom w:val="single" w:sz="4" w:space="0" w:color="auto"/>
            </w:tcBorders>
            <w:shd w:val="clear" w:color="000000" w:fill="FFFFFF"/>
            <w:vAlign w:val="center"/>
          </w:tcPr>
          <w:p w:rsidR="004A0540" w:rsidRPr="00FB7659" w:rsidRDefault="004A0540" w:rsidP="004A0540">
            <w:pPr>
              <w:contextualSpacing/>
              <w:jc w:val="center"/>
              <w:rPr>
                <w:rFonts w:ascii="Arial" w:hAnsi="Arial" w:cs="Arial"/>
                <w:sz w:val="18"/>
                <w:szCs w:val="18"/>
              </w:rPr>
            </w:pPr>
            <w:r w:rsidRPr="00FB7659">
              <w:rPr>
                <w:rFonts w:ascii="Arial" w:hAnsi="Arial" w:cs="Arial"/>
                <w:sz w:val="18"/>
                <w:szCs w:val="18"/>
              </w:rPr>
              <w:t>Curso Superior em Farmácia e registro no CRF.</w:t>
            </w:r>
          </w:p>
        </w:tc>
      </w:tr>
      <w:tr w:rsidR="004A0540" w:rsidRPr="00CC55ED" w:rsidTr="00CF7EFD">
        <w:trPr>
          <w:trHeight w:val="567"/>
        </w:trPr>
        <w:tc>
          <w:tcPr>
            <w:tcW w:w="2694" w:type="dxa"/>
            <w:shd w:val="clear" w:color="000000" w:fill="FFFFFF"/>
            <w:vAlign w:val="center"/>
          </w:tcPr>
          <w:p w:rsidR="004A0540" w:rsidRPr="00FB7659" w:rsidRDefault="004A0540" w:rsidP="004A0540">
            <w:pPr>
              <w:spacing w:before="40"/>
              <w:jc w:val="center"/>
              <w:rPr>
                <w:rFonts w:ascii="Arial" w:hAnsi="Arial" w:cs="Arial"/>
                <w:b/>
                <w:bCs/>
                <w:sz w:val="18"/>
                <w:szCs w:val="18"/>
              </w:rPr>
            </w:pPr>
            <w:r w:rsidRPr="00FB7659">
              <w:rPr>
                <w:rFonts w:ascii="Arial" w:hAnsi="Arial" w:cs="Arial"/>
                <w:b/>
                <w:bCs/>
                <w:sz w:val="18"/>
                <w:szCs w:val="18"/>
              </w:rPr>
              <w:t>PROFESSOR DE EDUCAÇÃO BÁSICA I</w:t>
            </w:r>
          </w:p>
        </w:tc>
        <w:tc>
          <w:tcPr>
            <w:tcW w:w="992" w:type="dxa"/>
            <w:shd w:val="clear" w:color="000000" w:fill="FFFFFF"/>
            <w:vAlign w:val="center"/>
          </w:tcPr>
          <w:p w:rsidR="004A0540" w:rsidRPr="00FB7659" w:rsidRDefault="004A0540" w:rsidP="004A0540">
            <w:pPr>
              <w:contextualSpacing/>
              <w:jc w:val="center"/>
              <w:rPr>
                <w:rFonts w:ascii="Arial" w:hAnsi="Arial" w:cs="Arial"/>
                <w:sz w:val="18"/>
                <w:szCs w:val="18"/>
              </w:rPr>
            </w:pPr>
            <w:r w:rsidRPr="00FB7659">
              <w:rPr>
                <w:rFonts w:ascii="Arial" w:hAnsi="Arial" w:cs="Arial"/>
                <w:sz w:val="18"/>
                <w:szCs w:val="18"/>
              </w:rPr>
              <w:t>30 horas</w:t>
            </w:r>
          </w:p>
        </w:tc>
        <w:tc>
          <w:tcPr>
            <w:tcW w:w="709" w:type="dxa"/>
            <w:shd w:val="clear" w:color="000000" w:fill="FFFFFF"/>
            <w:vAlign w:val="center"/>
          </w:tcPr>
          <w:p w:rsidR="004A0540" w:rsidRPr="00FB7659" w:rsidRDefault="004A0540" w:rsidP="004A0540">
            <w:pPr>
              <w:contextualSpacing/>
              <w:jc w:val="center"/>
              <w:rPr>
                <w:rFonts w:ascii="Arial" w:hAnsi="Arial" w:cs="Arial"/>
                <w:bCs/>
                <w:sz w:val="18"/>
                <w:szCs w:val="18"/>
              </w:rPr>
            </w:pPr>
            <w:r w:rsidRPr="00FB7659">
              <w:rPr>
                <w:rFonts w:ascii="Arial" w:hAnsi="Arial" w:cs="Arial"/>
                <w:bCs/>
                <w:sz w:val="18"/>
                <w:szCs w:val="18"/>
              </w:rPr>
              <w:t>03</w:t>
            </w:r>
          </w:p>
        </w:tc>
        <w:tc>
          <w:tcPr>
            <w:tcW w:w="1275" w:type="dxa"/>
            <w:shd w:val="clear" w:color="000000" w:fill="FFFFFF"/>
            <w:vAlign w:val="center"/>
          </w:tcPr>
          <w:p w:rsidR="00CF7EFD" w:rsidRPr="00CF7EFD" w:rsidRDefault="00CF7EFD" w:rsidP="00CF7EFD">
            <w:pPr>
              <w:jc w:val="center"/>
              <w:rPr>
                <w:rFonts w:ascii="Arial" w:hAnsi="Arial" w:cs="Arial"/>
                <w:sz w:val="16"/>
                <w:szCs w:val="18"/>
              </w:rPr>
            </w:pPr>
            <w:r w:rsidRPr="00CF7EFD">
              <w:rPr>
                <w:rFonts w:ascii="Arial" w:hAnsi="Arial" w:cs="Arial"/>
                <w:sz w:val="16"/>
                <w:szCs w:val="18"/>
              </w:rPr>
              <w:t>Vide tabela de vencimentos para Professor</w:t>
            </w:r>
          </w:p>
        </w:tc>
        <w:tc>
          <w:tcPr>
            <w:tcW w:w="859" w:type="dxa"/>
            <w:shd w:val="clear" w:color="000000" w:fill="FFFFFF"/>
            <w:vAlign w:val="center"/>
          </w:tcPr>
          <w:p w:rsidR="004A0540" w:rsidRDefault="004A0540" w:rsidP="004A0540">
            <w:pPr>
              <w:jc w:val="center"/>
            </w:pPr>
            <w:r w:rsidRPr="00F6316F">
              <w:rPr>
                <w:rFonts w:ascii="Arial" w:hAnsi="Arial" w:cs="Arial"/>
                <w:sz w:val="18"/>
                <w:szCs w:val="18"/>
              </w:rPr>
              <w:t>50,00</w:t>
            </w:r>
          </w:p>
        </w:tc>
        <w:tc>
          <w:tcPr>
            <w:tcW w:w="3110" w:type="dxa"/>
            <w:shd w:val="clear" w:color="000000" w:fill="FFFFFF"/>
            <w:vAlign w:val="center"/>
          </w:tcPr>
          <w:p w:rsidR="004A0540" w:rsidRPr="00FB7659" w:rsidRDefault="004A0540" w:rsidP="004A0540">
            <w:pPr>
              <w:contextualSpacing/>
              <w:jc w:val="center"/>
              <w:rPr>
                <w:rFonts w:ascii="Arial" w:hAnsi="Arial" w:cs="Arial"/>
                <w:sz w:val="18"/>
                <w:szCs w:val="18"/>
              </w:rPr>
            </w:pPr>
            <w:r w:rsidRPr="00FB7659">
              <w:rPr>
                <w:rFonts w:ascii="Arial" w:hAnsi="Arial" w:cs="Arial"/>
                <w:sz w:val="18"/>
                <w:szCs w:val="18"/>
              </w:rPr>
              <w:t>Licenciatura Plena em Pedagogia ou Curso Normal “Magistério” em nível médio ou superior.</w:t>
            </w:r>
          </w:p>
        </w:tc>
      </w:tr>
      <w:tr w:rsidR="004A0540" w:rsidRPr="00CC55ED" w:rsidTr="00CF7EFD">
        <w:trPr>
          <w:trHeight w:val="567"/>
        </w:trPr>
        <w:tc>
          <w:tcPr>
            <w:tcW w:w="2694" w:type="dxa"/>
            <w:tcBorders>
              <w:top w:val="single" w:sz="4" w:space="0" w:color="auto"/>
            </w:tcBorders>
            <w:shd w:val="clear" w:color="000000" w:fill="FFFFFF"/>
            <w:vAlign w:val="center"/>
          </w:tcPr>
          <w:p w:rsidR="004A0540" w:rsidRPr="00FB7659" w:rsidRDefault="004A0540" w:rsidP="004A0540">
            <w:pPr>
              <w:contextualSpacing/>
              <w:jc w:val="center"/>
              <w:rPr>
                <w:rFonts w:ascii="Arial" w:hAnsi="Arial" w:cs="Arial"/>
                <w:b/>
                <w:bCs/>
                <w:sz w:val="18"/>
                <w:szCs w:val="18"/>
              </w:rPr>
            </w:pPr>
            <w:r w:rsidRPr="00FB7659">
              <w:rPr>
                <w:rFonts w:ascii="Arial" w:hAnsi="Arial" w:cs="Arial"/>
                <w:b/>
                <w:bCs/>
                <w:sz w:val="18"/>
                <w:szCs w:val="18"/>
              </w:rPr>
              <w:t>PROFESSOR DE EDUCAÇÃO BÁSICA</w:t>
            </w:r>
            <w:r>
              <w:rPr>
                <w:rFonts w:ascii="Arial" w:hAnsi="Arial" w:cs="Arial"/>
                <w:b/>
                <w:bCs/>
                <w:sz w:val="18"/>
                <w:szCs w:val="18"/>
              </w:rPr>
              <w:t xml:space="preserve"> II</w:t>
            </w:r>
            <w:r w:rsidRPr="00FB7659">
              <w:rPr>
                <w:rFonts w:ascii="Arial" w:hAnsi="Arial" w:cs="Arial"/>
                <w:b/>
                <w:bCs/>
                <w:sz w:val="18"/>
                <w:szCs w:val="18"/>
              </w:rPr>
              <w:t xml:space="preserve"> – ARTES</w:t>
            </w:r>
          </w:p>
        </w:tc>
        <w:tc>
          <w:tcPr>
            <w:tcW w:w="992" w:type="dxa"/>
            <w:tcBorders>
              <w:top w:val="single" w:sz="4" w:space="0" w:color="auto"/>
            </w:tcBorders>
            <w:shd w:val="clear" w:color="000000" w:fill="FFFFFF"/>
            <w:vAlign w:val="center"/>
          </w:tcPr>
          <w:p w:rsidR="004A0540" w:rsidRPr="00FB7659" w:rsidRDefault="004A0540" w:rsidP="004A0540">
            <w:pPr>
              <w:contextualSpacing/>
              <w:jc w:val="center"/>
              <w:rPr>
                <w:rFonts w:ascii="Arial" w:hAnsi="Arial" w:cs="Arial"/>
                <w:sz w:val="18"/>
                <w:szCs w:val="18"/>
              </w:rPr>
            </w:pPr>
            <w:r w:rsidRPr="00FB7659">
              <w:rPr>
                <w:rFonts w:ascii="Arial" w:hAnsi="Arial" w:cs="Arial"/>
                <w:sz w:val="18"/>
                <w:szCs w:val="18"/>
              </w:rPr>
              <w:t>15 horas</w:t>
            </w:r>
          </w:p>
        </w:tc>
        <w:tc>
          <w:tcPr>
            <w:tcW w:w="709" w:type="dxa"/>
            <w:tcBorders>
              <w:top w:val="single" w:sz="4" w:space="0" w:color="auto"/>
            </w:tcBorders>
            <w:shd w:val="clear" w:color="000000" w:fill="FFFFFF"/>
            <w:vAlign w:val="center"/>
          </w:tcPr>
          <w:p w:rsidR="004A0540" w:rsidRPr="00FB7659" w:rsidRDefault="004A0540" w:rsidP="004A0540">
            <w:pPr>
              <w:contextualSpacing/>
              <w:jc w:val="center"/>
              <w:rPr>
                <w:rFonts w:ascii="Arial" w:hAnsi="Arial" w:cs="Arial"/>
                <w:bCs/>
                <w:i/>
                <w:sz w:val="18"/>
                <w:szCs w:val="18"/>
              </w:rPr>
            </w:pPr>
            <w:r w:rsidRPr="00FB7659">
              <w:rPr>
                <w:rFonts w:ascii="Arial" w:hAnsi="Arial" w:cs="Arial"/>
                <w:bCs/>
                <w:i/>
                <w:sz w:val="18"/>
                <w:szCs w:val="18"/>
              </w:rPr>
              <w:t>CR*</w:t>
            </w:r>
          </w:p>
        </w:tc>
        <w:tc>
          <w:tcPr>
            <w:tcW w:w="1275" w:type="dxa"/>
            <w:tcBorders>
              <w:top w:val="single" w:sz="4" w:space="0" w:color="auto"/>
            </w:tcBorders>
            <w:shd w:val="clear" w:color="000000" w:fill="FFFFFF"/>
            <w:vAlign w:val="center"/>
          </w:tcPr>
          <w:p w:rsidR="004A0540" w:rsidRPr="00CF7EFD" w:rsidRDefault="00CF7EFD" w:rsidP="00CF7EFD">
            <w:pPr>
              <w:jc w:val="center"/>
              <w:rPr>
                <w:rFonts w:ascii="Arial" w:hAnsi="Arial" w:cs="Arial"/>
                <w:sz w:val="16"/>
                <w:szCs w:val="18"/>
              </w:rPr>
            </w:pPr>
            <w:r w:rsidRPr="00CF7EFD">
              <w:rPr>
                <w:rFonts w:ascii="Arial" w:hAnsi="Arial" w:cs="Arial"/>
                <w:sz w:val="16"/>
                <w:szCs w:val="18"/>
              </w:rPr>
              <w:t>Vide tabela de vencimentos para Professor</w:t>
            </w:r>
          </w:p>
        </w:tc>
        <w:tc>
          <w:tcPr>
            <w:tcW w:w="859" w:type="dxa"/>
            <w:tcBorders>
              <w:top w:val="single" w:sz="4" w:space="0" w:color="auto"/>
            </w:tcBorders>
            <w:shd w:val="clear" w:color="000000" w:fill="FFFFFF"/>
            <w:vAlign w:val="center"/>
          </w:tcPr>
          <w:p w:rsidR="004A0540" w:rsidRDefault="004A0540" w:rsidP="004A0540">
            <w:pPr>
              <w:jc w:val="center"/>
            </w:pPr>
            <w:r w:rsidRPr="00F6316F">
              <w:rPr>
                <w:rFonts w:ascii="Arial" w:hAnsi="Arial" w:cs="Arial"/>
                <w:sz w:val="18"/>
                <w:szCs w:val="18"/>
              </w:rPr>
              <w:t>50,00</w:t>
            </w:r>
          </w:p>
        </w:tc>
        <w:tc>
          <w:tcPr>
            <w:tcW w:w="3110" w:type="dxa"/>
            <w:tcBorders>
              <w:top w:val="single" w:sz="4" w:space="0" w:color="auto"/>
              <w:right w:val="single" w:sz="4" w:space="0" w:color="auto"/>
            </w:tcBorders>
            <w:shd w:val="clear" w:color="000000" w:fill="FFFFFF"/>
            <w:vAlign w:val="center"/>
          </w:tcPr>
          <w:p w:rsidR="004A0540" w:rsidRPr="00FB7659" w:rsidRDefault="004A0540" w:rsidP="004A0540">
            <w:pPr>
              <w:contextualSpacing/>
              <w:jc w:val="center"/>
              <w:rPr>
                <w:rFonts w:ascii="Arial" w:hAnsi="Arial" w:cs="Arial"/>
                <w:sz w:val="18"/>
                <w:szCs w:val="18"/>
              </w:rPr>
            </w:pPr>
            <w:r w:rsidRPr="00FB7659">
              <w:rPr>
                <w:rFonts w:ascii="Arial" w:hAnsi="Arial" w:cs="Arial"/>
                <w:sz w:val="18"/>
                <w:szCs w:val="18"/>
              </w:rPr>
              <w:t>Licenciatura plena com habilitação especifica na área correspondente.</w:t>
            </w:r>
          </w:p>
        </w:tc>
      </w:tr>
      <w:tr w:rsidR="004A0540" w:rsidRPr="00CC55ED" w:rsidTr="00CF7EFD">
        <w:trPr>
          <w:trHeight w:val="567"/>
        </w:trPr>
        <w:tc>
          <w:tcPr>
            <w:tcW w:w="2694" w:type="dxa"/>
            <w:shd w:val="clear" w:color="000000" w:fill="FFFFFF"/>
            <w:vAlign w:val="center"/>
          </w:tcPr>
          <w:p w:rsidR="004A0540" w:rsidRPr="00FB7659" w:rsidRDefault="004A0540" w:rsidP="004A0540">
            <w:pPr>
              <w:spacing w:before="20"/>
              <w:jc w:val="center"/>
              <w:rPr>
                <w:rFonts w:ascii="Arial" w:hAnsi="Arial" w:cs="Arial"/>
                <w:b/>
                <w:bCs/>
                <w:sz w:val="18"/>
                <w:szCs w:val="18"/>
              </w:rPr>
            </w:pPr>
            <w:r w:rsidRPr="00FB7659">
              <w:rPr>
                <w:rFonts w:ascii="Arial" w:hAnsi="Arial" w:cs="Arial"/>
                <w:b/>
                <w:bCs/>
                <w:sz w:val="18"/>
                <w:szCs w:val="18"/>
              </w:rPr>
              <w:t>PROFESSOR DE EDUCAÇÃO BÁSICA</w:t>
            </w:r>
            <w:r>
              <w:rPr>
                <w:rFonts w:ascii="Arial" w:hAnsi="Arial" w:cs="Arial"/>
                <w:b/>
                <w:bCs/>
                <w:sz w:val="18"/>
                <w:szCs w:val="18"/>
              </w:rPr>
              <w:t xml:space="preserve"> II</w:t>
            </w:r>
            <w:r w:rsidRPr="00FB7659">
              <w:rPr>
                <w:rFonts w:ascii="Arial" w:hAnsi="Arial" w:cs="Arial"/>
                <w:b/>
                <w:bCs/>
                <w:sz w:val="18"/>
                <w:szCs w:val="18"/>
              </w:rPr>
              <w:t xml:space="preserve"> – EDUCAÇÃO FÍSICA</w:t>
            </w:r>
          </w:p>
        </w:tc>
        <w:tc>
          <w:tcPr>
            <w:tcW w:w="992" w:type="dxa"/>
            <w:shd w:val="clear" w:color="000000" w:fill="FFFFFF"/>
            <w:vAlign w:val="center"/>
          </w:tcPr>
          <w:p w:rsidR="004A0540" w:rsidRPr="00FB7659" w:rsidRDefault="004A0540" w:rsidP="004A0540">
            <w:pPr>
              <w:contextualSpacing/>
              <w:jc w:val="center"/>
              <w:rPr>
                <w:rFonts w:ascii="Arial" w:hAnsi="Arial" w:cs="Arial"/>
                <w:sz w:val="18"/>
                <w:szCs w:val="18"/>
              </w:rPr>
            </w:pPr>
            <w:r w:rsidRPr="00FB7659">
              <w:rPr>
                <w:rFonts w:ascii="Arial" w:hAnsi="Arial" w:cs="Arial"/>
                <w:sz w:val="18"/>
                <w:szCs w:val="18"/>
              </w:rPr>
              <w:t>15 horas</w:t>
            </w:r>
          </w:p>
        </w:tc>
        <w:tc>
          <w:tcPr>
            <w:tcW w:w="709" w:type="dxa"/>
            <w:shd w:val="clear" w:color="000000" w:fill="FFFFFF"/>
            <w:vAlign w:val="center"/>
          </w:tcPr>
          <w:p w:rsidR="004A0540" w:rsidRPr="00FB7659" w:rsidRDefault="004A0540" w:rsidP="004A0540">
            <w:pPr>
              <w:contextualSpacing/>
              <w:jc w:val="center"/>
              <w:rPr>
                <w:rFonts w:ascii="Arial" w:hAnsi="Arial" w:cs="Arial"/>
                <w:bCs/>
                <w:i/>
                <w:sz w:val="18"/>
                <w:szCs w:val="18"/>
              </w:rPr>
            </w:pPr>
            <w:r w:rsidRPr="00FB7659">
              <w:rPr>
                <w:rFonts w:ascii="Arial" w:hAnsi="Arial" w:cs="Arial"/>
                <w:bCs/>
                <w:i/>
                <w:sz w:val="18"/>
                <w:szCs w:val="18"/>
              </w:rPr>
              <w:t>CR*</w:t>
            </w:r>
          </w:p>
        </w:tc>
        <w:tc>
          <w:tcPr>
            <w:tcW w:w="1275" w:type="dxa"/>
            <w:shd w:val="clear" w:color="000000" w:fill="FFFFFF"/>
            <w:vAlign w:val="center"/>
          </w:tcPr>
          <w:p w:rsidR="004A0540" w:rsidRPr="00CF7EFD" w:rsidRDefault="00CF7EFD" w:rsidP="00CF7EFD">
            <w:pPr>
              <w:jc w:val="center"/>
              <w:rPr>
                <w:rFonts w:ascii="Arial" w:hAnsi="Arial" w:cs="Arial"/>
                <w:sz w:val="16"/>
                <w:szCs w:val="18"/>
              </w:rPr>
            </w:pPr>
            <w:r w:rsidRPr="00CF7EFD">
              <w:rPr>
                <w:rFonts w:ascii="Arial" w:hAnsi="Arial" w:cs="Arial"/>
                <w:sz w:val="16"/>
                <w:szCs w:val="18"/>
              </w:rPr>
              <w:t>Vide tabela de vencimentos para Professor</w:t>
            </w:r>
          </w:p>
        </w:tc>
        <w:tc>
          <w:tcPr>
            <w:tcW w:w="859" w:type="dxa"/>
            <w:shd w:val="clear" w:color="000000" w:fill="FFFFFF"/>
            <w:vAlign w:val="center"/>
          </w:tcPr>
          <w:p w:rsidR="004A0540" w:rsidRDefault="004A0540" w:rsidP="004A0540">
            <w:pPr>
              <w:jc w:val="center"/>
            </w:pPr>
            <w:r w:rsidRPr="00F6316F">
              <w:rPr>
                <w:rFonts w:ascii="Arial" w:hAnsi="Arial" w:cs="Arial"/>
                <w:sz w:val="18"/>
                <w:szCs w:val="18"/>
              </w:rPr>
              <w:t>50,00</w:t>
            </w:r>
          </w:p>
        </w:tc>
        <w:tc>
          <w:tcPr>
            <w:tcW w:w="3110" w:type="dxa"/>
            <w:shd w:val="clear" w:color="000000" w:fill="FFFFFF"/>
            <w:vAlign w:val="center"/>
          </w:tcPr>
          <w:p w:rsidR="004A0540" w:rsidRPr="00FB7659" w:rsidRDefault="004A0540" w:rsidP="004A0540">
            <w:pPr>
              <w:contextualSpacing/>
              <w:jc w:val="center"/>
              <w:rPr>
                <w:rFonts w:ascii="Arial" w:hAnsi="Arial" w:cs="Arial"/>
                <w:sz w:val="18"/>
                <w:szCs w:val="18"/>
              </w:rPr>
            </w:pPr>
            <w:r w:rsidRPr="00FB7659">
              <w:rPr>
                <w:rFonts w:ascii="Arial" w:hAnsi="Arial" w:cs="Arial"/>
                <w:sz w:val="18"/>
                <w:szCs w:val="18"/>
              </w:rPr>
              <w:t>Licenciatura plena com habilitação especifica na área correspondente e registro no CREF.</w:t>
            </w:r>
          </w:p>
        </w:tc>
      </w:tr>
      <w:tr w:rsidR="004A0540" w:rsidRPr="00CC55ED" w:rsidTr="00CF7EFD">
        <w:trPr>
          <w:trHeight w:val="567"/>
        </w:trPr>
        <w:tc>
          <w:tcPr>
            <w:tcW w:w="2694" w:type="dxa"/>
            <w:shd w:val="clear" w:color="000000" w:fill="FFFFFF"/>
            <w:vAlign w:val="center"/>
          </w:tcPr>
          <w:p w:rsidR="004A0540" w:rsidRPr="00FB7659" w:rsidRDefault="004A0540" w:rsidP="004A0540">
            <w:pPr>
              <w:spacing w:before="20"/>
              <w:jc w:val="center"/>
              <w:rPr>
                <w:rFonts w:ascii="Arial" w:hAnsi="Arial" w:cs="Arial"/>
                <w:b/>
                <w:bCs/>
                <w:sz w:val="18"/>
                <w:szCs w:val="18"/>
              </w:rPr>
            </w:pPr>
            <w:r w:rsidRPr="00FB7659">
              <w:rPr>
                <w:rFonts w:ascii="Arial" w:hAnsi="Arial" w:cs="Arial"/>
                <w:b/>
                <w:bCs/>
                <w:sz w:val="18"/>
                <w:szCs w:val="18"/>
              </w:rPr>
              <w:t>PROFESSOR DE EDUCAÇÃO BÁSICA</w:t>
            </w:r>
            <w:r>
              <w:rPr>
                <w:rFonts w:ascii="Arial" w:hAnsi="Arial" w:cs="Arial"/>
                <w:b/>
                <w:bCs/>
                <w:sz w:val="18"/>
                <w:szCs w:val="18"/>
              </w:rPr>
              <w:t xml:space="preserve"> II</w:t>
            </w:r>
            <w:r w:rsidRPr="00FB7659">
              <w:rPr>
                <w:rFonts w:ascii="Arial" w:hAnsi="Arial" w:cs="Arial"/>
                <w:b/>
                <w:bCs/>
                <w:sz w:val="18"/>
                <w:szCs w:val="18"/>
              </w:rPr>
              <w:t xml:space="preserve"> – HISTÓRIA</w:t>
            </w:r>
          </w:p>
        </w:tc>
        <w:tc>
          <w:tcPr>
            <w:tcW w:w="992" w:type="dxa"/>
            <w:shd w:val="clear" w:color="000000" w:fill="FFFFFF"/>
            <w:vAlign w:val="center"/>
          </w:tcPr>
          <w:p w:rsidR="004A0540" w:rsidRPr="00FB7659" w:rsidRDefault="004A0540" w:rsidP="004A0540">
            <w:pPr>
              <w:contextualSpacing/>
              <w:jc w:val="center"/>
              <w:rPr>
                <w:rFonts w:ascii="Arial" w:hAnsi="Arial" w:cs="Arial"/>
                <w:sz w:val="18"/>
                <w:szCs w:val="18"/>
              </w:rPr>
            </w:pPr>
            <w:r w:rsidRPr="00FB7659">
              <w:rPr>
                <w:rFonts w:ascii="Arial" w:hAnsi="Arial" w:cs="Arial"/>
                <w:sz w:val="18"/>
                <w:szCs w:val="18"/>
              </w:rPr>
              <w:t>15 horas</w:t>
            </w:r>
          </w:p>
        </w:tc>
        <w:tc>
          <w:tcPr>
            <w:tcW w:w="709" w:type="dxa"/>
            <w:shd w:val="clear" w:color="000000" w:fill="FFFFFF"/>
            <w:vAlign w:val="center"/>
          </w:tcPr>
          <w:p w:rsidR="004A0540" w:rsidRPr="00FB7659" w:rsidRDefault="004A0540" w:rsidP="004A0540">
            <w:pPr>
              <w:contextualSpacing/>
              <w:jc w:val="center"/>
              <w:rPr>
                <w:rFonts w:ascii="Arial" w:hAnsi="Arial" w:cs="Arial"/>
                <w:bCs/>
                <w:i/>
                <w:sz w:val="18"/>
                <w:szCs w:val="18"/>
              </w:rPr>
            </w:pPr>
            <w:r w:rsidRPr="00FB7659">
              <w:rPr>
                <w:rFonts w:ascii="Arial" w:hAnsi="Arial" w:cs="Arial"/>
                <w:bCs/>
                <w:i/>
                <w:sz w:val="18"/>
                <w:szCs w:val="18"/>
              </w:rPr>
              <w:t>CR*</w:t>
            </w:r>
          </w:p>
        </w:tc>
        <w:tc>
          <w:tcPr>
            <w:tcW w:w="1275" w:type="dxa"/>
            <w:shd w:val="clear" w:color="000000" w:fill="FFFFFF"/>
            <w:vAlign w:val="center"/>
          </w:tcPr>
          <w:p w:rsidR="004A0540" w:rsidRPr="00CF7EFD" w:rsidRDefault="00CF7EFD" w:rsidP="00CF7EFD">
            <w:pPr>
              <w:jc w:val="center"/>
              <w:rPr>
                <w:rFonts w:ascii="Arial" w:hAnsi="Arial" w:cs="Arial"/>
                <w:sz w:val="16"/>
                <w:szCs w:val="18"/>
              </w:rPr>
            </w:pPr>
            <w:r w:rsidRPr="00CF7EFD">
              <w:rPr>
                <w:rFonts w:ascii="Arial" w:hAnsi="Arial" w:cs="Arial"/>
                <w:sz w:val="16"/>
                <w:szCs w:val="18"/>
              </w:rPr>
              <w:t>Vide tabela de vencimentos para Professor</w:t>
            </w:r>
          </w:p>
        </w:tc>
        <w:tc>
          <w:tcPr>
            <w:tcW w:w="859" w:type="dxa"/>
            <w:shd w:val="clear" w:color="000000" w:fill="FFFFFF"/>
            <w:vAlign w:val="center"/>
          </w:tcPr>
          <w:p w:rsidR="004A0540" w:rsidRDefault="004A0540" w:rsidP="004A0540">
            <w:pPr>
              <w:jc w:val="center"/>
            </w:pPr>
            <w:r w:rsidRPr="00F6316F">
              <w:rPr>
                <w:rFonts w:ascii="Arial" w:hAnsi="Arial" w:cs="Arial"/>
                <w:sz w:val="18"/>
                <w:szCs w:val="18"/>
              </w:rPr>
              <w:t>50,00</w:t>
            </w:r>
          </w:p>
        </w:tc>
        <w:tc>
          <w:tcPr>
            <w:tcW w:w="3110" w:type="dxa"/>
            <w:shd w:val="clear" w:color="000000" w:fill="FFFFFF"/>
            <w:vAlign w:val="center"/>
          </w:tcPr>
          <w:p w:rsidR="004A0540" w:rsidRPr="00FB7659" w:rsidRDefault="004A0540" w:rsidP="004A0540">
            <w:pPr>
              <w:contextualSpacing/>
              <w:jc w:val="center"/>
              <w:rPr>
                <w:rFonts w:ascii="Arial" w:hAnsi="Arial" w:cs="Arial"/>
                <w:sz w:val="18"/>
                <w:szCs w:val="18"/>
              </w:rPr>
            </w:pPr>
            <w:r w:rsidRPr="00FB7659">
              <w:rPr>
                <w:rFonts w:ascii="Arial" w:hAnsi="Arial" w:cs="Arial"/>
                <w:sz w:val="18"/>
                <w:szCs w:val="18"/>
              </w:rPr>
              <w:t>Licenciatura plena com habilitação especifica na área correspondente.</w:t>
            </w:r>
          </w:p>
        </w:tc>
      </w:tr>
      <w:tr w:rsidR="004A0540" w:rsidRPr="00CC55ED" w:rsidTr="00CF7EFD">
        <w:trPr>
          <w:trHeight w:val="567"/>
        </w:trPr>
        <w:tc>
          <w:tcPr>
            <w:tcW w:w="2694" w:type="dxa"/>
            <w:shd w:val="clear" w:color="000000" w:fill="FFFFFF"/>
            <w:vAlign w:val="center"/>
          </w:tcPr>
          <w:p w:rsidR="004A0540" w:rsidRPr="00FB7659" w:rsidRDefault="004A0540" w:rsidP="004A0540">
            <w:pPr>
              <w:spacing w:before="20"/>
              <w:jc w:val="center"/>
              <w:rPr>
                <w:rFonts w:ascii="Arial" w:hAnsi="Arial" w:cs="Arial"/>
                <w:b/>
                <w:bCs/>
                <w:sz w:val="18"/>
                <w:szCs w:val="18"/>
              </w:rPr>
            </w:pPr>
            <w:r w:rsidRPr="00FB7659">
              <w:rPr>
                <w:rFonts w:ascii="Arial" w:hAnsi="Arial" w:cs="Arial"/>
                <w:b/>
                <w:bCs/>
                <w:sz w:val="18"/>
                <w:szCs w:val="18"/>
              </w:rPr>
              <w:t>PSICÓLOGO</w:t>
            </w:r>
          </w:p>
        </w:tc>
        <w:tc>
          <w:tcPr>
            <w:tcW w:w="992" w:type="dxa"/>
            <w:shd w:val="clear" w:color="000000" w:fill="FFFFFF"/>
            <w:vAlign w:val="center"/>
          </w:tcPr>
          <w:p w:rsidR="004A0540" w:rsidRPr="00FB7659" w:rsidRDefault="004A0540" w:rsidP="004A0540">
            <w:pPr>
              <w:contextualSpacing/>
              <w:jc w:val="center"/>
              <w:rPr>
                <w:rFonts w:ascii="Arial" w:hAnsi="Arial" w:cs="Arial"/>
                <w:sz w:val="18"/>
                <w:szCs w:val="18"/>
              </w:rPr>
            </w:pPr>
            <w:r w:rsidRPr="00FB7659">
              <w:rPr>
                <w:rFonts w:ascii="Arial" w:hAnsi="Arial" w:cs="Arial"/>
                <w:sz w:val="18"/>
                <w:szCs w:val="18"/>
              </w:rPr>
              <w:t>40 horas</w:t>
            </w:r>
          </w:p>
        </w:tc>
        <w:tc>
          <w:tcPr>
            <w:tcW w:w="709" w:type="dxa"/>
            <w:shd w:val="clear" w:color="000000" w:fill="FFFFFF"/>
            <w:vAlign w:val="center"/>
          </w:tcPr>
          <w:p w:rsidR="004A0540" w:rsidRPr="00FB7659" w:rsidRDefault="004A0540" w:rsidP="004A0540">
            <w:pPr>
              <w:contextualSpacing/>
              <w:jc w:val="center"/>
              <w:rPr>
                <w:rFonts w:ascii="Arial" w:hAnsi="Arial" w:cs="Arial"/>
                <w:bCs/>
                <w:sz w:val="18"/>
                <w:szCs w:val="18"/>
              </w:rPr>
            </w:pPr>
            <w:r w:rsidRPr="00FB7659">
              <w:rPr>
                <w:rFonts w:ascii="Arial" w:hAnsi="Arial" w:cs="Arial"/>
                <w:bCs/>
                <w:sz w:val="18"/>
                <w:szCs w:val="18"/>
              </w:rPr>
              <w:t>01</w:t>
            </w:r>
          </w:p>
        </w:tc>
        <w:tc>
          <w:tcPr>
            <w:tcW w:w="1275" w:type="dxa"/>
            <w:shd w:val="clear" w:color="000000" w:fill="FFFFFF"/>
            <w:vAlign w:val="center"/>
          </w:tcPr>
          <w:p w:rsidR="004A0540" w:rsidRPr="00FB7659" w:rsidRDefault="00CF7EFD" w:rsidP="004A0540">
            <w:pPr>
              <w:jc w:val="center"/>
              <w:rPr>
                <w:rFonts w:ascii="Arial" w:hAnsi="Arial" w:cs="Arial"/>
                <w:sz w:val="18"/>
                <w:szCs w:val="18"/>
              </w:rPr>
            </w:pPr>
            <w:r w:rsidRPr="008D1082">
              <w:rPr>
                <w:rFonts w:ascii="Arial" w:hAnsi="Arial" w:cs="Arial"/>
                <w:sz w:val="18"/>
                <w:szCs w:val="18"/>
              </w:rPr>
              <w:t>2.295,65</w:t>
            </w:r>
          </w:p>
        </w:tc>
        <w:tc>
          <w:tcPr>
            <w:tcW w:w="859" w:type="dxa"/>
            <w:shd w:val="clear" w:color="000000" w:fill="FFFFFF"/>
            <w:vAlign w:val="center"/>
          </w:tcPr>
          <w:p w:rsidR="004A0540" w:rsidRDefault="004A0540" w:rsidP="004A0540">
            <w:pPr>
              <w:jc w:val="center"/>
            </w:pPr>
            <w:r w:rsidRPr="00F6316F">
              <w:rPr>
                <w:rFonts w:ascii="Arial" w:hAnsi="Arial" w:cs="Arial"/>
                <w:sz w:val="18"/>
                <w:szCs w:val="18"/>
              </w:rPr>
              <w:t>50,00</w:t>
            </w:r>
          </w:p>
        </w:tc>
        <w:tc>
          <w:tcPr>
            <w:tcW w:w="3110" w:type="dxa"/>
            <w:shd w:val="clear" w:color="000000" w:fill="FFFFFF"/>
            <w:vAlign w:val="center"/>
          </w:tcPr>
          <w:p w:rsidR="004A0540" w:rsidRPr="00FB7659" w:rsidRDefault="004A0540" w:rsidP="004A0540">
            <w:pPr>
              <w:contextualSpacing/>
              <w:jc w:val="center"/>
              <w:rPr>
                <w:rFonts w:ascii="Arial" w:hAnsi="Arial" w:cs="Arial"/>
                <w:sz w:val="18"/>
                <w:szCs w:val="18"/>
              </w:rPr>
            </w:pPr>
            <w:r w:rsidRPr="00FB7659">
              <w:rPr>
                <w:rFonts w:ascii="Arial" w:hAnsi="Arial" w:cs="Arial"/>
                <w:sz w:val="18"/>
                <w:szCs w:val="18"/>
                <w:lang w:eastAsia="pt-BR"/>
              </w:rPr>
              <w:t>Curso Superior Completo em Psicologia e registro no CRP.</w:t>
            </w:r>
          </w:p>
        </w:tc>
      </w:tr>
    </w:tbl>
    <w:p w:rsidR="002E2ADE" w:rsidRPr="00CF58F4" w:rsidRDefault="00F8795F" w:rsidP="00F8795F">
      <w:pPr>
        <w:pStyle w:val="Textodocorpo0"/>
        <w:shd w:val="clear" w:color="auto" w:fill="auto"/>
        <w:spacing w:after="100" w:line="276" w:lineRule="auto"/>
        <w:ind w:firstLine="0"/>
        <w:jc w:val="left"/>
        <w:rPr>
          <w:b/>
          <w:i/>
          <w:sz w:val="18"/>
          <w:szCs w:val="18"/>
        </w:rPr>
      </w:pPr>
      <w:r w:rsidRPr="00CF58F4">
        <w:rPr>
          <w:b/>
          <w:i/>
          <w:sz w:val="18"/>
          <w:szCs w:val="18"/>
        </w:rPr>
        <w:t>CR* = Cadastro reserva.</w:t>
      </w:r>
    </w:p>
    <w:p w:rsidR="00CF7EFD" w:rsidRPr="00374F08" w:rsidRDefault="00CF7EFD" w:rsidP="00CF7EFD">
      <w:pPr>
        <w:pStyle w:val="PargrafodaLista"/>
        <w:numPr>
          <w:ilvl w:val="2"/>
          <w:numId w:val="5"/>
        </w:numPr>
        <w:spacing w:after="120" w:line="276" w:lineRule="auto"/>
        <w:ind w:left="567" w:hanging="567"/>
        <w:jc w:val="both"/>
        <w:rPr>
          <w:rFonts w:ascii="Arial" w:hAnsi="Arial" w:cs="Arial"/>
          <w:color w:val="000000" w:themeColor="text1"/>
          <w:sz w:val="18"/>
          <w:szCs w:val="18"/>
        </w:rPr>
      </w:pPr>
      <w:r w:rsidRPr="002E2ADE">
        <w:rPr>
          <w:rFonts w:ascii="Arial" w:hAnsi="Arial" w:cs="Arial"/>
          <w:color w:val="000000" w:themeColor="text1"/>
          <w:sz w:val="18"/>
          <w:szCs w:val="18"/>
        </w:rPr>
        <w:t xml:space="preserve">Os vencimentos iniciais </w:t>
      </w:r>
      <w:r>
        <w:rPr>
          <w:rFonts w:ascii="Arial" w:hAnsi="Arial" w:cs="Arial"/>
          <w:color w:val="000000" w:themeColor="text1"/>
          <w:sz w:val="18"/>
          <w:szCs w:val="18"/>
        </w:rPr>
        <w:t>para os cargos de Professor de Educação Básica</w:t>
      </w:r>
      <w:r w:rsidR="00E13ED8">
        <w:rPr>
          <w:rFonts w:ascii="Arial" w:hAnsi="Arial" w:cs="Arial"/>
          <w:color w:val="000000" w:themeColor="text1"/>
          <w:sz w:val="18"/>
          <w:szCs w:val="18"/>
        </w:rPr>
        <w:t xml:space="preserve"> I e II</w:t>
      </w:r>
      <w:r>
        <w:rPr>
          <w:rFonts w:ascii="Arial" w:hAnsi="Arial" w:cs="Arial"/>
          <w:color w:val="000000" w:themeColor="text1"/>
          <w:sz w:val="18"/>
          <w:szCs w:val="18"/>
        </w:rPr>
        <w:t xml:space="preserve"> </w:t>
      </w:r>
      <w:r w:rsidRPr="002E2ADE">
        <w:rPr>
          <w:rFonts w:ascii="Arial" w:hAnsi="Arial" w:cs="Arial"/>
          <w:color w:val="000000" w:themeColor="text1"/>
          <w:sz w:val="18"/>
          <w:szCs w:val="18"/>
        </w:rPr>
        <w:t xml:space="preserve">dar-se-ão de acordo com a formação do respectivo servidor e em conformidade ao que está disposto na tabela abaixo, devendo o ingressante provar por meios de documentos, no ato de sua </w:t>
      </w:r>
      <w:r w:rsidR="00856C81" w:rsidRPr="00856C81">
        <w:rPr>
          <w:rFonts w:ascii="Arial" w:hAnsi="Arial" w:cs="Arial"/>
          <w:color w:val="auto"/>
          <w:sz w:val="18"/>
          <w:szCs w:val="18"/>
        </w:rPr>
        <w:t>posse</w:t>
      </w:r>
      <w:r w:rsidRPr="002E2ADE">
        <w:rPr>
          <w:rFonts w:ascii="Arial" w:hAnsi="Arial" w:cs="Arial"/>
          <w:color w:val="000000" w:themeColor="text1"/>
          <w:sz w:val="18"/>
          <w:szCs w:val="18"/>
        </w:rPr>
        <w:t>, possuir a referida formação para fazer jus ao respectivo salário.</w:t>
      </w:r>
    </w:p>
    <w:tbl>
      <w:tblPr>
        <w:tblpPr w:leftFromText="141" w:rightFromText="141" w:vertAnchor="text" w:horzAnchor="margin" w:tblpXSpec="center" w:tblpYSpec="top"/>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4816"/>
      </w:tblGrid>
      <w:tr w:rsidR="00CF7EFD" w:rsidRPr="002F3BB4" w:rsidTr="00226446">
        <w:tc>
          <w:tcPr>
            <w:tcW w:w="2500" w:type="pct"/>
            <w:shd w:val="clear" w:color="auto" w:fill="BFBFBF" w:themeFill="background1" w:themeFillShade="BF"/>
            <w:vAlign w:val="center"/>
          </w:tcPr>
          <w:p w:rsidR="00CF7EFD" w:rsidRPr="002F3BB4" w:rsidRDefault="00CF7EFD" w:rsidP="00226446">
            <w:pPr>
              <w:suppressAutoHyphens/>
              <w:snapToGrid w:val="0"/>
              <w:contextualSpacing/>
              <w:jc w:val="center"/>
              <w:rPr>
                <w:rFonts w:ascii="Arial" w:hAnsi="Arial" w:cs="Arial"/>
                <w:b/>
                <w:bCs/>
                <w:color w:val="000000" w:themeColor="text1"/>
                <w:kern w:val="2"/>
                <w:sz w:val="20"/>
                <w:szCs w:val="20"/>
              </w:rPr>
            </w:pPr>
            <w:r w:rsidRPr="002F3BB4">
              <w:rPr>
                <w:rFonts w:ascii="Arial" w:hAnsi="Arial" w:cs="Arial"/>
                <w:b/>
                <w:bCs/>
                <w:color w:val="000000" w:themeColor="text1"/>
                <w:sz w:val="20"/>
                <w:szCs w:val="20"/>
              </w:rPr>
              <w:t>Formação</w:t>
            </w:r>
          </w:p>
        </w:tc>
        <w:tc>
          <w:tcPr>
            <w:tcW w:w="2500" w:type="pct"/>
            <w:shd w:val="clear" w:color="auto" w:fill="BFBFBF" w:themeFill="background1" w:themeFillShade="BF"/>
            <w:vAlign w:val="center"/>
          </w:tcPr>
          <w:p w:rsidR="00CF7EFD" w:rsidRPr="002F3BB4" w:rsidRDefault="00CF7EFD" w:rsidP="00226446">
            <w:pPr>
              <w:suppressAutoHyphens/>
              <w:snapToGrid w:val="0"/>
              <w:contextualSpacing/>
              <w:jc w:val="center"/>
              <w:rPr>
                <w:rFonts w:ascii="Arial" w:hAnsi="Arial" w:cs="Arial"/>
                <w:b/>
                <w:bCs/>
                <w:color w:val="000000" w:themeColor="text1"/>
                <w:kern w:val="2"/>
                <w:sz w:val="20"/>
                <w:szCs w:val="20"/>
              </w:rPr>
            </w:pPr>
            <w:r w:rsidRPr="002F3BB4">
              <w:rPr>
                <w:rFonts w:ascii="Arial" w:hAnsi="Arial" w:cs="Arial"/>
                <w:b/>
                <w:bCs/>
                <w:color w:val="000000" w:themeColor="text1"/>
                <w:sz w:val="20"/>
                <w:szCs w:val="20"/>
              </w:rPr>
              <w:t>Vencimentos</w:t>
            </w:r>
          </w:p>
        </w:tc>
      </w:tr>
      <w:tr w:rsidR="00CF7EFD" w:rsidRPr="002F3BB4" w:rsidTr="00226446">
        <w:trPr>
          <w:trHeight w:val="283"/>
        </w:trPr>
        <w:tc>
          <w:tcPr>
            <w:tcW w:w="2500" w:type="pct"/>
            <w:vAlign w:val="center"/>
          </w:tcPr>
          <w:p w:rsidR="00CF7EFD" w:rsidRPr="001E3F7D" w:rsidRDefault="00CF7EFD" w:rsidP="00226446">
            <w:pPr>
              <w:suppressAutoHyphens/>
              <w:snapToGrid w:val="0"/>
              <w:contextualSpacing/>
              <w:jc w:val="center"/>
              <w:rPr>
                <w:rFonts w:ascii="Arial" w:hAnsi="Arial" w:cs="Arial"/>
                <w:color w:val="000000" w:themeColor="text1"/>
                <w:kern w:val="2"/>
                <w:sz w:val="18"/>
                <w:szCs w:val="18"/>
              </w:rPr>
            </w:pPr>
            <w:r w:rsidRPr="001E3F7D">
              <w:rPr>
                <w:rFonts w:ascii="Arial" w:hAnsi="Arial" w:cs="Arial"/>
                <w:color w:val="000000" w:themeColor="text1"/>
                <w:sz w:val="18"/>
                <w:szCs w:val="18"/>
              </w:rPr>
              <w:t>Magistério</w:t>
            </w:r>
          </w:p>
        </w:tc>
        <w:tc>
          <w:tcPr>
            <w:tcW w:w="2500" w:type="pct"/>
            <w:vAlign w:val="center"/>
          </w:tcPr>
          <w:p w:rsidR="00CF7EFD" w:rsidRPr="001E3F7D" w:rsidRDefault="00CF7EFD" w:rsidP="00226446">
            <w:pPr>
              <w:autoSpaceDE w:val="0"/>
              <w:autoSpaceDN w:val="0"/>
              <w:adjustRightInd w:val="0"/>
              <w:jc w:val="center"/>
              <w:rPr>
                <w:rFonts w:ascii="Arial" w:hAnsi="Arial" w:cs="Arial"/>
                <w:sz w:val="18"/>
                <w:szCs w:val="18"/>
              </w:rPr>
            </w:pPr>
            <w:r w:rsidRPr="001E3F7D">
              <w:rPr>
                <w:rFonts w:ascii="Arial" w:hAnsi="Arial" w:cs="Arial"/>
                <w:sz w:val="18"/>
                <w:szCs w:val="18"/>
              </w:rPr>
              <w:t>R$ 10,89 Por hora/aula</w:t>
            </w:r>
          </w:p>
        </w:tc>
      </w:tr>
      <w:tr w:rsidR="00CF7EFD" w:rsidRPr="002F3BB4" w:rsidTr="00226446">
        <w:trPr>
          <w:trHeight w:val="283"/>
        </w:trPr>
        <w:tc>
          <w:tcPr>
            <w:tcW w:w="2500" w:type="pct"/>
            <w:vAlign w:val="center"/>
          </w:tcPr>
          <w:p w:rsidR="00CF7EFD" w:rsidRPr="001E3F7D" w:rsidRDefault="00CF7EFD" w:rsidP="00226446">
            <w:pPr>
              <w:suppressAutoHyphens/>
              <w:snapToGrid w:val="0"/>
              <w:contextualSpacing/>
              <w:jc w:val="center"/>
              <w:rPr>
                <w:rFonts w:ascii="Arial" w:hAnsi="Arial" w:cs="Arial"/>
                <w:color w:val="000000" w:themeColor="text1"/>
                <w:kern w:val="2"/>
                <w:sz w:val="18"/>
                <w:szCs w:val="18"/>
              </w:rPr>
            </w:pPr>
            <w:r w:rsidRPr="001E3F7D">
              <w:rPr>
                <w:rFonts w:ascii="Arial" w:hAnsi="Arial" w:cs="Arial"/>
                <w:color w:val="000000" w:themeColor="text1"/>
                <w:sz w:val="18"/>
                <w:szCs w:val="18"/>
              </w:rPr>
              <w:t>Graduação</w:t>
            </w:r>
          </w:p>
        </w:tc>
        <w:tc>
          <w:tcPr>
            <w:tcW w:w="2500" w:type="pct"/>
            <w:vAlign w:val="center"/>
          </w:tcPr>
          <w:p w:rsidR="00CF7EFD" w:rsidRPr="001E3F7D" w:rsidRDefault="00CF7EFD" w:rsidP="00226446">
            <w:pPr>
              <w:autoSpaceDE w:val="0"/>
              <w:autoSpaceDN w:val="0"/>
              <w:adjustRightInd w:val="0"/>
              <w:jc w:val="center"/>
              <w:rPr>
                <w:rFonts w:ascii="Arial" w:hAnsi="Arial" w:cs="Arial"/>
                <w:sz w:val="18"/>
                <w:szCs w:val="18"/>
              </w:rPr>
            </w:pPr>
            <w:r w:rsidRPr="001E3F7D">
              <w:rPr>
                <w:rFonts w:ascii="Arial" w:hAnsi="Arial" w:cs="Arial"/>
                <w:sz w:val="18"/>
                <w:szCs w:val="18"/>
              </w:rPr>
              <w:t>R$ 13,59 Por hora/aula</w:t>
            </w:r>
          </w:p>
        </w:tc>
      </w:tr>
      <w:tr w:rsidR="00CF7EFD" w:rsidRPr="002F3BB4" w:rsidTr="00226446">
        <w:trPr>
          <w:trHeight w:val="283"/>
        </w:trPr>
        <w:tc>
          <w:tcPr>
            <w:tcW w:w="2500" w:type="pct"/>
            <w:vAlign w:val="center"/>
          </w:tcPr>
          <w:p w:rsidR="00CF7EFD" w:rsidRPr="001E3F7D" w:rsidRDefault="00CF7EFD" w:rsidP="00226446">
            <w:pPr>
              <w:suppressAutoHyphens/>
              <w:snapToGrid w:val="0"/>
              <w:contextualSpacing/>
              <w:jc w:val="center"/>
              <w:rPr>
                <w:rFonts w:ascii="Arial" w:hAnsi="Arial" w:cs="Arial"/>
                <w:color w:val="000000" w:themeColor="text1"/>
                <w:kern w:val="2"/>
                <w:sz w:val="18"/>
                <w:szCs w:val="18"/>
              </w:rPr>
            </w:pPr>
            <w:r w:rsidRPr="001E3F7D">
              <w:rPr>
                <w:rFonts w:ascii="Arial" w:hAnsi="Arial" w:cs="Arial"/>
                <w:color w:val="000000" w:themeColor="text1"/>
                <w:sz w:val="18"/>
                <w:szCs w:val="18"/>
              </w:rPr>
              <w:t>Pós-Graduação</w:t>
            </w:r>
          </w:p>
        </w:tc>
        <w:tc>
          <w:tcPr>
            <w:tcW w:w="2500" w:type="pct"/>
            <w:vAlign w:val="center"/>
          </w:tcPr>
          <w:p w:rsidR="00CF7EFD" w:rsidRPr="001E3F7D" w:rsidRDefault="00CF7EFD" w:rsidP="00226446">
            <w:pPr>
              <w:autoSpaceDE w:val="0"/>
              <w:autoSpaceDN w:val="0"/>
              <w:adjustRightInd w:val="0"/>
              <w:jc w:val="center"/>
              <w:rPr>
                <w:rFonts w:ascii="Arial" w:hAnsi="Arial" w:cs="Arial"/>
                <w:sz w:val="18"/>
                <w:szCs w:val="18"/>
              </w:rPr>
            </w:pPr>
            <w:r w:rsidRPr="001E3F7D">
              <w:rPr>
                <w:rFonts w:ascii="Arial" w:hAnsi="Arial" w:cs="Arial"/>
                <w:sz w:val="18"/>
                <w:szCs w:val="18"/>
              </w:rPr>
              <w:t>R$ 14,93 Por hora/aula</w:t>
            </w:r>
          </w:p>
        </w:tc>
      </w:tr>
      <w:tr w:rsidR="00CF7EFD" w:rsidRPr="002F3BB4" w:rsidTr="00226446">
        <w:trPr>
          <w:trHeight w:val="283"/>
        </w:trPr>
        <w:tc>
          <w:tcPr>
            <w:tcW w:w="2500" w:type="pct"/>
            <w:vAlign w:val="center"/>
          </w:tcPr>
          <w:p w:rsidR="00CF7EFD" w:rsidRPr="001E3F7D" w:rsidRDefault="00CF7EFD" w:rsidP="00226446">
            <w:pPr>
              <w:suppressAutoHyphens/>
              <w:snapToGrid w:val="0"/>
              <w:contextualSpacing/>
              <w:jc w:val="center"/>
              <w:rPr>
                <w:rFonts w:ascii="Arial" w:hAnsi="Arial" w:cs="Arial"/>
                <w:color w:val="000000" w:themeColor="text1"/>
                <w:kern w:val="2"/>
                <w:sz w:val="18"/>
                <w:szCs w:val="18"/>
              </w:rPr>
            </w:pPr>
            <w:r w:rsidRPr="001E3F7D">
              <w:rPr>
                <w:rFonts w:ascii="Arial" w:hAnsi="Arial" w:cs="Arial"/>
                <w:color w:val="000000" w:themeColor="text1"/>
                <w:sz w:val="18"/>
                <w:szCs w:val="18"/>
              </w:rPr>
              <w:t>Mestrado</w:t>
            </w:r>
          </w:p>
        </w:tc>
        <w:tc>
          <w:tcPr>
            <w:tcW w:w="2500" w:type="pct"/>
            <w:vAlign w:val="center"/>
          </w:tcPr>
          <w:p w:rsidR="00CF7EFD" w:rsidRPr="001E3F7D" w:rsidRDefault="00CF7EFD" w:rsidP="00226446">
            <w:pPr>
              <w:autoSpaceDE w:val="0"/>
              <w:autoSpaceDN w:val="0"/>
              <w:adjustRightInd w:val="0"/>
              <w:jc w:val="center"/>
              <w:rPr>
                <w:rFonts w:ascii="Arial" w:hAnsi="Arial" w:cs="Arial"/>
                <w:sz w:val="18"/>
                <w:szCs w:val="18"/>
              </w:rPr>
            </w:pPr>
            <w:r w:rsidRPr="001E3F7D">
              <w:rPr>
                <w:rFonts w:ascii="Arial" w:hAnsi="Arial" w:cs="Arial"/>
                <w:sz w:val="18"/>
                <w:szCs w:val="18"/>
              </w:rPr>
              <w:t>R$ 17,91 Por hora/aula</w:t>
            </w:r>
          </w:p>
        </w:tc>
      </w:tr>
      <w:tr w:rsidR="00CF7EFD" w:rsidRPr="002F3BB4" w:rsidTr="00226446">
        <w:trPr>
          <w:trHeight w:val="283"/>
        </w:trPr>
        <w:tc>
          <w:tcPr>
            <w:tcW w:w="2500" w:type="pct"/>
            <w:vAlign w:val="center"/>
          </w:tcPr>
          <w:p w:rsidR="00CF7EFD" w:rsidRPr="001E3F7D" w:rsidRDefault="00CF7EFD" w:rsidP="00226446">
            <w:pPr>
              <w:suppressAutoHyphens/>
              <w:snapToGrid w:val="0"/>
              <w:contextualSpacing/>
              <w:jc w:val="center"/>
              <w:rPr>
                <w:rFonts w:ascii="Arial" w:hAnsi="Arial" w:cs="Arial"/>
                <w:color w:val="000000" w:themeColor="text1"/>
                <w:kern w:val="2"/>
                <w:sz w:val="18"/>
                <w:szCs w:val="18"/>
              </w:rPr>
            </w:pPr>
            <w:r w:rsidRPr="001E3F7D">
              <w:rPr>
                <w:rFonts w:ascii="Arial" w:hAnsi="Arial" w:cs="Arial"/>
                <w:color w:val="000000" w:themeColor="text1"/>
                <w:sz w:val="18"/>
                <w:szCs w:val="18"/>
              </w:rPr>
              <w:t>Doutorado</w:t>
            </w:r>
          </w:p>
        </w:tc>
        <w:tc>
          <w:tcPr>
            <w:tcW w:w="2500" w:type="pct"/>
            <w:vAlign w:val="center"/>
          </w:tcPr>
          <w:p w:rsidR="00CF7EFD" w:rsidRPr="001E3F7D" w:rsidRDefault="00CF7EFD" w:rsidP="00226446">
            <w:pPr>
              <w:autoSpaceDE w:val="0"/>
              <w:autoSpaceDN w:val="0"/>
              <w:adjustRightInd w:val="0"/>
              <w:jc w:val="center"/>
              <w:rPr>
                <w:rFonts w:ascii="Arial" w:hAnsi="Arial" w:cs="Arial"/>
                <w:sz w:val="18"/>
                <w:szCs w:val="18"/>
              </w:rPr>
            </w:pPr>
            <w:r w:rsidRPr="001E3F7D">
              <w:rPr>
                <w:rFonts w:ascii="Arial" w:hAnsi="Arial" w:cs="Arial"/>
                <w:sz w:val="18"/>
                <w:szCs w:val="18"/>
              </w:rPr>
              <w:t>R$ 21,50 Por hora/aula</w:t>
            </w:r>
          </w:p>
        </w:tc>
      </w:tr>
    </w:tbl>
    <w:p w:rsidR="002E2ADE" w:rsidRPr="005F7319" w:rsidRDefault="002E2ADE" w:rsidP="00A605CF">
      <w:pPr>
        <w:pStyle w:val="PargrafodaLista"/>
        <w:numPr>
          <w:ilvl w:val="2"/>
          <w:numId w:val="5"/>
        </w:numPr>
        <w:spacing w:before="120" w:after="120"/>
        <w:ind w:left="567" w:hanging="567"/>
        <w:contextualSpacing w:val="0"/>
        <w:jc w:val="both"/>
        <w:rPr>
          <w:rFonts w:ascii="Arial" w:hAnsi="Arial" w:cs="Arial"/>
          <w:color w:val="000000" w:themeColor="text1"/>
          <w:sz w:val="18"/>
          <w:szCs w:val="18"/>
        </w:rPr>
      </w:pPr>
      <w:r w:rsidRPr="005F7319">
        <w:rPr>
          <w:rFonts w:ascii="Arial" w:hAnsi="Arial" w:cs="Arial"/>
          <w:color w:val="000000" w:themeColor="text1"/>
          <w:sz w:val="18"/>
          <w:szCs w:val="18"/>
        </w:rPr>
        <w:t xml:space="preserve">Para </w:t>
      </w:r>
      <w:r w:rsidR="00CF58F4">
        <w:rPr>
          <w:rFonts w:ascii="Arial" w:hAnsi="Arial" w:cs="Arial"/>
          <w:color w:val="000000" w:themeColor="text1"/>
          <w:sz w:val="18"/>
          <w:szCs w:val="18"/>
        </w:rPr>
        <w:t>os cargos</w:t>
      </w:r>
      <w:r w:rsidR="00AF4C02">
        <w:rPr>
          <w:rFonts w:ascii="Arial" w:hAnsi="Arial" w:cs="Arial"/>
          <w:color w:val="000000" w:themeColor="text1"/>
          <w:sz w:val="18"/>
          <w:szCs w:val="18"/>
        </w:rPr>
        <w:t xml:space="preserve"> abaixo </w:t>
      </w:r>
      <w:r w:rsidR="00CF58F4">
        <w:rPr>
          <w:rFonts w:ascii="Arial" w:hAnsi="Arial" w:cs="Arial"/>
          <w:color w:val="000000" w:themeColor="text1"/>
          <w:sz w:val="18"/>
          <w:szCs w:val="18"/>
        </w:rPr>
        <w:t>relacionado</w:t>
      </w:r>
      <w:r w:rsidRPr="005F7319">
        <w:rPr>
          <w:rFonts w:ascii="Arial" w:hAnsi="Arial" w:cs="Arial"/>
          <w:color w:val="000000" w:themeColor="text1"/>
          <w:sz w:val="18"/>
          <w:szCs w:val="18"/>
        </w:rPr>
        <w:t>s não haverá coincidência de horários para a realização das Provas, a saber:</w:t>
      </w:r>
    </w:p>
    <w:tbl>
      <w:tblPr>
        <w:tblStyle w:val="Tabelacomgrade"/>
        <w:tblW w:w="5000" w:type="pct"/>
        <w:jc w:val="center"/>
        <w:tblLook w:val="04A0" w:firstRow="1" w:lastRow="0" w:firstColumn="1" w:lastColumn="0" w:noHBand="0" w:noVBand="1"/>
      </w:tblPr>
      <w:tblGrid>
        <w:gridCol w:w="4956"/>
        <w:gridCol w:w="4675"/>
      </w:tblGrid>
      <w:tr w:rsidR="002E2ADE" w:rsidRPr="00446E63" w:rsidTr="00CF58F4">
        <w:trPr>
          <w:trHeight w:val="269"/>
          <w:jc w:val="center"/>
        </w:trPr>
        <w:tc>
          <w:tcPr>
            <w:tcW w:w="2573" w:type="pct"/>
            <w:shd w:val="clear" w:color="auto" w:fill="D9D9D9" w:themeFill="background1" w:themeFillShade="D9"/>
            <w:vAlign w:val="center"/>
          </w:tcPr>
          <w:p w:rsidR="002E2ADE" w:rsidRPr="00446E63" w:rsidRDefault="002E2ADE" w:rsidP="00374F08">
            <w:pPr>
              <w:pStyle w:val="PargrafodaLista"/>
              <w:ind w:left="69"/>
              <w:jc w:val="center"/>
              <w:rPr>
                <w:rFonts w:ascii="Arial" w:hAnsi="Arial" w:cs="Arial"/>
                <w:b/>
                <w:color w:val="000000" w:themeColor="text1"/>
                <w:sz w:val="18"/>
                <w:szCs w:val="18"/>
              </w:rPr>
            </w:pPr>
            <w:r w:rsidRPr="00446E63">
              <w:rPr>
                <w:rFonts w:ascii="Arial" w:hAnsi="Arial" w:cs="Arial"/>
                <w:b/>
                <w:color w:val="000000" w:themeColor="text1"/>
                <w:sz w:val="18"/>
                <w:szCs w:val="18"/>
              </w:rPr>
              <w:t>1º HORÁRIO – 9 horas (manhã)</w:t>
            </w:r>
          </w:p>
        </w:tc>
        <w:tc>
          <w:tcPr>
            <w:tcW w:w="2427" w:type="pct"/>
            <w:shd w:val="clear" w:color="auto" w:fill="D9D9D9" w:themeFill="background1" w:themeFillShade="D9"/>
            <w:vAlign w:val="center"/>
          </w:tcPr>
          <w:p w:rsidR="002E2ADE" w:rsidRPr="00446E63" w:rsidRDefault="002E2ADE" w:rsidP="00374F08">
            <w:pPr>
              <w:pStyle w:val="PargrafodaLista"/>
              <w:ind w:left="0"/>
              <w:jc w:val="center"/>
              <w:rPr>
                <w:rFonts w:ascii="Arial" w:hAnsi="Arial" w:cs="Arial"/>
                <w:b/>
                <w:color w:val="000000" w:themeColor="text1"/>
                <w:sz w:val="18"/>
                <w:szCs w:val="18"/>
              </w:rPr>
            </w:pPr>
            <w:r w:rsidRPr="00446E63">
              <w:rPr>
                <w:rFonts w:ascii="Arial" w:hAnsi="Arial" w:cs="Arial"/>
                <w:b/>
                <w:color w:val="000000" w:themeColor="text1"/>
                <w:sz w:val="18"/>
                <w:szCs w:val="18"/>
              </w:rPr>
              <w:t>2º HORÁRIO – 14 horas (tarde)</w:t>
            </w:r>
          </w:p>
        </w:tc>
      </w:tr>
      <w:tr w:rsidR="004A0F52" w:rsidRPr="00446E63" w:rsidTr="00273F5B">
        <w:trPr>
          <w:trHeight w:val="283"/>
          <w:jc w:val="center"/>
        </w:trPr>
        <w:tc>
          <w:tcPr>
            <w:tcW w:w="2573" w:type="pct"/>
            <w:vAlign w:val="center"/>
          </w:tcPr>
          <w:p w:rsidR="004A0F52" w:rsidRPr="00273F5B" w:rsidRDefault="004A0F52" w:rsidP="00273F5B">
            <w:pPr>
              <w:pStyle w:val="Textodocorpo0"/>
              <w:shd w:val="clear" w:color="auto" w:fill="auto"/>
              <w:spacing w:before="60" w:after="60" w:line="240" w:lineRule="auto"/>
              <w:ind w:left="57" w:right="57" w:firstLine="0"/>
              <w:jc w:val="center"/>
              <w:rPr>
                <w:b/>
                <w:color w:val="000000" w:themeColor="text1"/>
              </w:rPr>
            </w:pPr>
            <w:r w:rsidRPr="00273F5B">
              <w:rPr>
                <w:b/>
                <w:color w:val="000000" w:themeColor="text1"/>
              </w:rPr>
              <w:t>AGENTE DE CONTROLE DE VETORES</w:t>
            </w:r>
          </w:p>
        </w:tc>
        <w:tc>
          <w:tcPr>
            <w:tcW w:w="2427" w:type="pct"/>
            <w:vAlign w:val="center"/>
          </w:tcPr>
          <w:p w:rsidR="004A0F52" w:rsidRPr="00273F5B" w:rsidRDefault="004A0F52" w:rsidP="00374F08">
            <w:pPr>
              <w:pStyle w:val="PargrafodaLista"/>
              <w:ind w:left="0"/>
              <w:jc w:val="center"/>
              <w:rPr>
                <w:rFonts w:ascii="Arial" w:hAnsi="Arial" w:cs="Arial"/>
                <w:b/>
                <w:color w:val="000000" w:themeColor="text1"/>
                <w:sz w:val="16"/>
                <w:szCs w:val="16"/>
              </w:rPr>
            </w:pPr>
            <w:r w:rsidRPr="00273F5B">
              <w:rPr>
                <w:rFonts w:ascii="Arial" w:hAnsi="Arial" w:cs="Arial"/>
                <w:b/>
                <w:color w:val="000000" w:themeColor="text1"/>
                <w:sz w:val="16"/>
                <w:szCs w:val="16"/>
              </w:rPr>
              <w:t>MERENDEIRO</w:t>
            </w:r>
          </w:p>
        </w:tc>
      </w:tr>
      <w:tr w:rsidR="004A0F52" w:rsidRPr="00446E63" w:rsidTr="00273F5B">
        <w:trPr>
          <w:trHeight w:val="283"/>
          <w:jc w:val="center"/>
        </w:trPr>
        <w:tc>
          <w:tcPr>
            <w:tcW w:w="2573" w:type="pct"/>
            <w:vAlign w:val="center"/>
          </w:tcPr>
          <w:p w:rsidR="004A0F52" w:rsidRPr="00273F5B" w:rsidRDefault="004A0F52" w:rsidP="00273F5B">
            <w:pPr>
              <w:contextualSpacing/>
              <w:jc w:val="center"/>
              <w:rPr>
                <w:rFonts w:ascii="Arial" w:hAnsi="Arial" w:cs="Arial"/>
                <w:b/>
                <w:bCs/>
                <w:sz w:val="16"/>
                <w:szCs w:val="16"/>
              </w:rPr>
            </w:pPr>
            <w:r w:rsidRPr="00273F5B">
              <w:rPr>
                <w:rFonts w:ascii="Arial" w:hAnsi="Arial" w:cs="Arial"/>
                <w:b/>
                <w:bCs/>
                <w:sz w:val="16"/>
                <w:szCs w:val="16"/>
              </w:rPr>
              <w:t>ASSISTENTE SOCIAL</w:t>
            </w:r>
          </w:p>
        </w:tc>
        <w:tc>
          <w:tcPr>
            <w:tcW w:w="2427" w:type="pct"/>
            <w:vAlign w:val="center"/>
          </w:tcPr>
          <w:p w:rsidR="004A0F52" w:rsidRPr="00273F5B" w:rsidRDefault="004A0F52" w:rsidP="00273F5B">
            <w:pPr>
              <w:jc w:val="center"/>
              <w:rPr>
                <w:rFonts w:ascii="Arial" w:hAnsi="Arial" w:cs="Arial"/>
                <w:b/>
                <w:sz w:val="16"/>
                <w:szCs w:val="16"/>
              </w:rPr>
            </w:pPr>
            <w:r w:rsidRPr="00273F5B">
              <w:rPr>
                <w:rFonts w:ascii="Arial" w:hAnsi="Arial" w:cs="Arial"/>
                <w:b/>
                <w:sz w:val="16"/>
                <w:szCs w:val="16"/>
              </w:rPr>
              <w:t>MONITOR DE TRANSPORTE ESCOLAR</w:t>
            </w:r>
          </w:p>
        </w:tc>
      </w:tr>
      <w:tr w:rsidR="004A0F52" w:rsidRPr="00446E63" w:rsidTr="00273F5B">
        <w:trPr>
          <w:trHeight w:val="283"/>
          <w:jc w:val="center"/>
        </w:trPr>
        <w:tc>
          <w:tcPr>
            <w:tcW w:w="2573" w:type="pct"/>
            <w:vAlign w:val="center"/>
          </w:tcPr>
          <w:p w:rsidR="004A0F52" w:rsidRPr="00273F5B" w:rsidRDefault="004A0F52" w:rsidP="00273F5B">
            <w:pPr>
              <w:contextualSpacing/>
              <w:jc w:val="center"/>
              <w:rPr>
                <w:rFonts w:ascii="Arial" w:hAnsi="Arial" w:cs="Arial"/>
                <w:b/>
                <w:bCs/>
                <w:sz w:val="16"/>
                <w:szCs w:val="16"/>
              </w:rPr>
            </w:pPr>
            <w:r w:rsidRPr="00273F5B">
              <w:rPr>
                <w:rFonts w:ascii="Arial" w:hAnsi="Arial" w:cs="Arial"/>
                <w:b/>
                <w:bCs/>
                <w:sz w:val="16"/>
                <w:szCs w:val="16"/>
              </w:rPr>
              <w:t>ENFERMEIRO</w:t>
            </w:r>
          </w:p>
        </w:tc>
        <w:tc>
          <w:tcPr>
            <w:tcW w:w="2427" w:type="pct"/>
            <w:vAlign w:val="center"/>
          </w:tcPr>
          <w:p w:rsidR="004A0F52" w:rsidRPr="00273F5B" w:rsidRDefault="004A0F52" w:rsidP="00273F5B">
            <w:pPr>
              <w:jc w:val="center"/>
              <w:rPr>
                <w:rFonts w:ascii="Arial" w:hAnsi="Arial" w:cs="Arial"/>
                <w:b/>
                <w:color w:val="000000" w:themeColor="text1"/>
                <w:sz w:val="16"/>
                <w:szCs w:val="16"/>
              </w:rPr>
            </w:pPr>
            <w:r w:rsidRPr="00273F5B">
              <w:rPr>
                <w:rFonts w:ascii="Arial" w:hAnsi="Arial" w:cs="Arial"/>
                <w:b/>
                <w:color w:val="000000" w:themeColor="text1"/>
                <w:sz w:val="16"/>
                <w:szCs w:val="16"/>
              </w:rPr>
              <w:t>SECRETÁRIO DE ESCOLA</w:t>
            </w:r>
          </w:p>
        </w:tc>
      </w:tr>
      <w:tr w:rsidR="004A0F52" w:rsidRPr="00446E63" w:rsidTr="00273F5B">
        <w:trPr>
          <w:trHeight w:val="283"/>
          <w:jc w:val="center"/>
        </w:trPr>
        <w:tc>
          <w:tcPr>
            <w:tcW w:w="2573" w:type="pct"/>
            <w:vAlign w:val="center"/>
          </w:tcPr>
          <w:p w:rsidR="004A0F52" w:rsidRPr="00273F5B" w:rsidRDefault="004A0F52" w:rsidP="00273F5B">
            <w:pPr>
              <w:spacing w:before="20"/>
              <w:jc w:val="center"/>
              <w:rPr>
                <w:rFonts w:ascii="Arial" w:hAnsi="Arial" w:cs="Arial"/>
                <w:b/>
                <w:bCs/>
                <w:sz w:val="16"/>
                <w:szCs w:val="16"/>
              </w:rPr>
            </w:pPr>
            <w:r w:rsidRPr="00273F5B">
              <w:rPr>
                <w:rFonts w:ascii="Arial" w:hAnsi="Arial" w:cs="Arial"/>
                <w:b/>
                <w:bCs/>
                <w:sz w:val="16"/>
                <w:szCs w:val="16"/>
              </w:rPr>
              <w:t>FARMACÊUTICO</w:t>
            </w:r>
          </w:p>
        </w:tc>
        <w:tc>
          <w:tcPr>
            <w:tcW w:w="2427" w:type="pct"/>
            <w:vAlign w:val="center"/>
          </w:tcPr>
          <w:p w:rsidR="004A0F52" w:rsidRPr="00273F5B" w:rsidRDefault="004A0F52" w:rsidP="00273F5B">
            <w:pPr>
              <w:jc w:val="center"/>
              <w:rPr>
                <w:rFonts w:ascii="Arial" w:hAnsi="Arial" w:cs="Arial"/>
                <w:b/>
                <w:color w:val="000000" w:themeColor="text1"/>
                <w:sz w:val="16"/>
                <w:szCs w:val="16"/>
              </w:rPr>
            </w:pPr>
            <w:r w:rsidRPr="00273F5B">
              <w:rPr>
                <w:rFonts w:ascii="Arial" w:hAnsi="Arial" w:cs="Arial"/>
                <w:b/>
                <w:bCs/>
                <w:sz w:val="16"/>
                <w:szCs w:val="16"/>
              </w:rPr>
              <w:t>PROFESSOR DE EDUCAÇÃO BÁSICA I</w:t>
            </w:r>
          </w:p>
        </w:tc>
      </w:tr>
      <w:tr w:rsidR="004A0F52" w:rsidRPr="00446E63" w:rsidTr="00273F5B">
        <w:trPr>
          <w:trHeight w:val="283"/>
          <w:jc w:val="center"/>
        </w:trPr>
        <w:tc>
          <w:tcPr>
            <w:tcW w:w="2573" w:type="pct"/>
            <w:vAlign w:val="center"/>
          </w:tcPr>
          <w:p w:rsidR="004A0F52" w:rsidRPr="00273F5B" w:rsidRDefault="004A0F52" w:rsidP="00273F5B">
            <w:pPr>
              <w:contextualSpacing/>
              <w:jc w:val="center"/>
              <w:rPr>
                <w:rFonts w:ascii="Arial" w:hAnsi="Arial" w:cs="Arial"/>
                <w:b/>
                <w:bCs/>
                <w:sz w:val="16"/>
                <w:szCs w:val="16"/>
              </w:rPr>
            </w:pPr>
            <w:r w:rsidRPr="00273F5B">
              <w:rPr>
                <w:rFonts w:ascii="Arial" w:hAnsi="Arial" w:cs="Arial"/>
                <w:b/>
                <w:bCs/>
                <w:sz w:val="16"/>
                <w:szCs w:val="16"/>
              </w:rPr>
              <w:t>PROFESSOR DE EDUCAÇÃO BÁSICA II – ARTES</w:t>
            </w:r>
          </w:p>
        </w:tc>
        <w:tc>
          <w:tcPr>
            <w:tcW w:w="2427" w:type="pct"/>
            <w:vAlign w:val="center"/>
          </w:tcPr>
          <w:p w:rsidR="004A0F52" w:rsidRPr="00273F5B" w:rsidRDefault="004A0F52" w:rsidP="00273F5B">
            <w:pPr>
              <w:pStyle w:val="PargrafodaLista"/>
              <w:ind w:left="0"/>
              <w:jc w:val="center"/>
              <w:rPr>
                <w:rFonts w:ascii="Arial" w:hAnsi="Arial" w:cs="Arial"/>
                <w:b/>
                <w:color w:val="000000" w:themeColor="text1"/>
                <w:sz w:val="16"/>
                <w:szCs w:val="16"/>
              </w:rPr>
            </w:pPr>
            <w:r>
              <w:rPr>
                <w:rFonts w:ascii="Arial" w:hAnsi="Arial" w:cs="Arial"/>
                <w:b/>
                <w:color w:val="000000" w:themeColor="text1"/>
                <w:sz w:val="16"/>
                <w:szCs w:val="16"/>
              </w:rPr>
              <w:t>---</w:t>
            </w:r>
          </w:p>
        </w:tc>
      </w:tr>
      <w:tr w:rsidR="004A0F52" w:rsidRPr="00446E63" w:rsidTr="00273F5B">
        <w:trPr>
          <w:trHeight w:val="283"/>
          <w:jc w:val="center"/>
        </w:trPr>
        <w:tc>
          <w:tcPr>
            <w:tcW w:w="2573" w:type="pct"/>
            <w:vAlign w:val="center"/>
          </w:tcPr>
          <w:p w:rsidR="004A0F52" w:rsidRPr="00273F5B" w:rsidRDefault="004A0F52" w:rsidP="00273F5B">
            <w:pPr>
              <w:spacing w:before="20"/>
              <w:jc w:val="center"/>
              <w:rPr>
                <w:rFonts w:ascii="Arial" w:hAnsi="Arial" w:cs="Arial"/>
                <w:b/>
                <w:bCs/>
                <w:sz w:val="16"/>
                <w:szCs w:val="16"/>
              </w:rPr>
            </w:pPr>
            <w:r w:rsidRPr="00273F5B">
              <w:rPr>
                <w:rFonts w:ascii="Arial" w:hAnsi="Arial" w:cs="Arial"/>
                <w:b/>
                <w:bCs/>
                <w:sz w:val="16"/>
                <w:szCs w:val="16"/>
              </w:rPr>
              <w:t>PROFESSOR DE EDUCAÇÃO BÁSICA II – EDUCAÇÃO FÍSICA</w:t>
            </w:r>
          </w:p>
        </w:tc>
        <w:tc>
          <w:tcPr>
            <w:tcW w:w="2427" w:type="pct"/>
            <w:vAlign w:val="center"/>
          </w:tcPr>
          <w:p w:rsidR="004A0F52" w:rsidRPr="00273F5B" w:rsidRDefault="004A0F52" w:rsidP="00273F5B">
            <w:pPr>
              <w:pStyle w:val="PargrafodaLista"/>
              <w:ind w:left="0"/>
              <w:jc w:val="center"/>
              <w:rPr>
                <w:rFonts w:ascii="Arial" w:hAnsi="Arial" w:cs="Arial"/>
                <w:b/>
                <w:color w:val="000000" w:themeColor="text1"/>
                <w:sz w:val="16"/>
                <w:szCs w:val="16"/>
              </w:rPr>
            </w:pPr>
            <w:r>
              <w:rPr>
                <w:rFonts w:ascii="Arial" w:hAnsi="Arial" w:cs="Arial"/>
                <w:b/>
                <w:color w:val="000000" w:themeColor="text1"/>
                <w:sz w:val="16"/>
                <w:szCs w:val="16"/>
              </w:rPr>
              <w:t>---</w:t>
            </w:r>
          </w:p>
        </w:tc>
      </w:tr>
      <w:tr w:rsidR="004A0F52" w:rsidRPr="00446E63" w:rsidTr="00273F5B">
        <w:trPr>
          <w:trHeight w:val="283"/>
          <w:jc w:val="center"/>
        </w:trPr>
        <w:tc>
          <w:tcPr>
            <w:tcW w:w="2573" w:type="pct"/>
            <w:vAlign w:val="center"/>
          </w:tcPr>
          <w:p w:rsidR="004A0F52" w:rsidRPr="00273F5B" w:rsidRDefault="004A0F52" w:rsidP="00273F5B">
            <w:pPr>
              <w:spacing w:before="20"/>
              <w:jc w:val="center"/>
              <w:rPr>
                <w:rFonts w:ascii="Arial" w:hAnsi="Arial" w:cs="Arial"/>
                <w:b/>
                <w:bCs/>
                <w:sz w:val="16"/>
                <w:szCs w:val="16"/>
              </w:rPr>
            </w:pPr>
            <w:r w:rsidRPr="00273F5B">
              <w:rPr>
                <w:rFonts w:ascii="Arial" w:hAnsi="Arial" w:cs="Arial"/>
                <w:b/>
                <w:bCs/>
                <w:sz w:val="16"/>
                <w:szCs w:val="16"/>
              </w:rPr>
              <w:t>PROFESSOR DE EDUCAÇÃO BÁSICA II – HISTÓRIA</w:t>
            </w:r>
          </w:p>
        </w:tc>
        <w:tc>
          <w:tcPr>
            <w:tcW w:w="2427" w:type="pct"/>
            <w:vAlign w:val="center"/>
          </w:tcPr>
          <w:p w:rsidR="004A0F52" w:rsidRPr="00273F5B" w:rsidRDefault="004A0F52" w:rsidP="00273F5B">
            <w:pPr>
              <w:pStyle w:val="PargrafodaLista"/>
              <w:ind w:left="0"/>
              <w:jc w:val="center"/>
              <w:rPr>
                <w:rFonts w:ascii="Arial" w:hAnsi="Arial" w:cs="Arial"/>
                <w:b/>
                <w:color w:val="000000" w:themeColor="text1"/>
                <w:sz w:val="16"/>
                <w:szCs w:val="16"/>
              </w:rPr>
            </w:pPr>
            <w:r>
              <w:rPr>
                <w:rFonts w:ascii="Arial" w:hAnsi="Arial" w:cs="Arial"/>
                <w:b/>
                <w:color w:val="000000" w:themeColor="text1"/>
                <w:sz w:val="16"/>
                <w:szCs w:val="16"/>
              </w:rPr>
              <w:t>---</w:t>
            </w:r>
          </w:p>
        </w:tc>
      </w:tr>
      <w:tr w:rsidR="004A0F52" w:rsidRPr="00446E63" w:rsidTr="00273F5B">
        <w:trPr>
          <w:trHeight w:val="283"/>
          <w:jc w:val="center"/>
        </w:trPr>
        <w:tc>
          <w:tcPr>
            <w:tcW w:w="2573" w:type="pct"/>
            <w:vAlign w:val="center"/>
          </w:tcPr>
          <w:p w:rsidR="004A0F52" w:rsidRPr="00273F5B" w:rsidRDefault="004A0F52" w:rsidP="00273F5B">
            <w:pPr>
              <w:spacing w:before="20"/>
              <w:jc w:val="center"/>
              <w:rPr>
                <w:rFonts w:ascii="Arial" w:hAnsi="Arial" w:cs="Arial"/>
                <w:b/>
                <w:bCs/>
                <w:sz w:val="16"/>
                <w:szCs w:val="16"/>
              </w:rPr>
            </w:pPr>
            <w:r w:rsidRPr="00273F5B">
              <w:rPr>
                <w:rFonts w:ascii="Arial" w:hAnsi="Arial" w:cs="Arial"/>
                <w:b/>
                <w:bCs/>
                <w:sz w:val="16"/>
                <w:szCs w:val="16"/>
              </w:rPr>
              <w:t>PSICÓLOGO</w:t>
            </w:r>
          </w:p>
        </w:tc>
        <w:tc>
          <w:tcPr>
            <w:tcW w:w="2427" w:type="pct"/>
            <w:vAlign w:val="center"/>
          </w:tcPr>
          <w:p w:rsidR="004A0F52" w:rsidRPr="00273F5B" w:rsidRDefault="004A0F52" w:rsidP="00273F5B">
            <w:pPr>
              <w:pStyle w:val="PargrafodaLista"/>
              <w:ind w:left="0"/>
              <w:jc w:val="center"/>
              <w:rPr>
                <w:rFonts w:ascii="Arial" w:hAnsi="Arial" w:cs="Arial"/>
                <w:b/>
                <w:color w:val="000000" w:themeColor="text1"/>
                <w:sz w:val="16"/>
                <w:szCs w:val="16"/>
              </w:rPr>
            </w:pPr>
            <w:r>
              <w:rPr>
                <w:rFonts w:ascii="Arial" w:hAnsi="Arial" w:cs="Arial"/>
                <w:b/>
                <w:color w:val="000000" w:themeColor="text1"/>
                <w:sz w:val="16"/>
                <w:szCs w:val="16"/>
              </w:rPr>
              <w:t>---</w:t>
            </w:r>
          </w:p>
        </w:tc>
      </w:tr>
    </w:tbl>
    <w:p w:rsidR="002E2ADE" w:rsidRPr="00BE0FBC" w:rsidRDefault="002E2ADE" w:rsidP="00374F08">
      <w:pPr>
        <w:pStyle w:val="PargrafodaLista"/>
        <w:numPr>
          <w:ilvl w:val="2"/>
          <w:numId w:val="5"/>
        </w:numPr>
        <w:spacing w:before="120" w:after="120" w:line="276" w:lineRule="auto"/>
        <w:ind w:left="567" w:hanging="567"/>
        <w:contextualSpacing w:val="0"/>
        <w:jc w:val="both"/>
        <w:rPr>
          <w:rFonts w:ascii="Arial" w:hAnsi="Arial" w:cs="Arial"/>
          <w:color w:val="000000" w:themeColor="text1"/>
          <w:sz w:val="18"/>
          <w:szCs w:val="18"/>
        </w:rPr>
      </w:pPr>
      <w:r w:rsidRPr="00BE0FBC">
        <w:rPr>
          <w:rFonts w:ascii="Arial" w:hAnsi="Arial" w:cs="Arial"/>
          <w:color w:val="000000" w:themeColor="text1"/>
          <w:sz w:val="18"/>
          <w:szCs w:val="18"/>
        </w:rPr>
        <w:t xml:space="preserve">Para o 1º Horário os portões serão fechados às 09h00min e mais nenhum candidato poderá adentrar o local das provas. </w:t>
      </w:r>
    </w:p>
    <w:p w:rsidR="002E2ADE" w:rsidRPr="00BE0FBC" w:rsidRDefault="002E2ADE" w:rsidP="00374F08">
      <w:pPr>
        <w:pStyle w:val="PargrafodaLista"/>
        <w:numPr>
          <w:ilvl w:val="2"/>
          <w:numId w:val="5"/>
        </w:numPr>
        <w:spacing w:before="120" w:after="120" w:line="276" w:lineRule="auto"/>
        <w:ind w:left="567" w:hanging="567"/>
        <w:contextualSpacing w:val="0"/>
        <w:jc w:val="both"/>
        <w:rPr>
          <w:rFonts w:ascii="Arial" w:hAnsi="Arial" w:cs="Arial"/>
          <w:color w:val="000000" w:themeColor="text1"/>
          <w:sz w:val="18"/>
          <w:szCs w:val="18"/>
        </w:rPr>
      </w:pPr>
      <w:r w:rsidRPr="00BE0FBC">
        <w:rPr>
          <w:rFonts w:ascii="Arial" w:hAnsi="Arial" w:cs="Arial"/>
          <w:color w:val="000000" w:themeColor="text1"/>
          <w:sz w:val="18"/>
          <w:szCs w:val="18"/>
        </w:rPr>
        <w:t>Para o 2º Horário os portões serão fechados às 14h00min e mais nenhum candidato poderá adentrar o local das provas.</w:t>
      </w:r>
    </w:p>
    <w:p w:rsidR="002E2ADE" w:rsidRPr="00BE0FBC" w:rsidRDefault="002E2ADE" w:rsidP="004A0540">
      <w:pPr>
        <w:pStyle w:val="PargrafodaLista"/>
        <w:numPr>
          <w:ilvl w:val="2"/>
          <w:numId w:val="5"/>
        </w:numPr>
        <w:spacing w:before="120" w:after="240" w:line="276" w:lineRule="auto"/>
        <w:ind w:left="567" w:hanging="567"/>
        <w:contextualSpacing w:val="0"/>
        <w:jc w:val="both"/>
        <w:rPr>
          <w:rFonts w:ascii="Arial" w:hAnsi="Arial" w:cs="Arial"/>
          <w:color w:val="000000" w:themeColor="text1"/>
          <w:sz w:val="18"/>
          <w:szCs w:val="18"/>
        </w:rPr>
      </w:pPr>
      <w:r w:rsidRPr="00BE0FBC">
        <w:rPr>
          <w:rFonts w:ascii="Arial" w:hAnsi="Arial" w:cs="Arial"/>
          <w:color w:val="000000" w:themeColor="text1"/>
          <w:sz w:val="18"/>
          <w:szCs w:val="18"/>
        </w:rPr>
        <w:t>Ambas as provas terão duração de 03 (três) horas, com permanência minima de 01(uma) hora.</w:t>
      </w:r>
    </w:p>
    <w:tbl>
      <w:tblPr>
        <w:tblW w:w="0" w:type="auto"/>
        <w:tblInd w:w="43" w:type="dxa"/>
        <w:shd w:val="clear" w:color="auto" w:fill="000000"/>
        <w:tblLook w:val="04A0" w:firstRow="1" w:lastRow="0" w:firstColumn="1" w:lastColumn="0" w:noHBand="0" w:noVBand="1"/>
      </w:tblPr>
      <w:tblGrid>
        <w:gridCol w:w="9598"/>
      </w:tblGrid>
      <w:tr w:rsidR="008F4422" w:rsidRPr="008F4422" w:rsidTr="00BE0FBC">
        <w:tc>
          <w:tcPr>
            <w:tcW w:w="9598" w:type="dxa"/>
            <w:shd w:val="clear" w:color="auto" w:fill="BFBFBF"/>
          </w:tcPr>
          <w:p w:rsidR="00054B34" w:rsidRPr="00101A1D" w:rsidRDefault="00054B34" w:rsidP="00374F08">
            <w:pPr>
              <w:pStyle w:val="Ttulo31"/>
              <w:keepNext/>
              <w:keepLines/>
              <w:numPr>
                <w:ilvl w:val="0"/>
                <w:numId w:val="11"/>
              </w:numPr>
              <w:shd w:val="clear" w:color="auto" w:fill="auto"/>
              <w:spacing w:before="120" w:after="120" w:line="276" w:lineRule="auto"/>
              <w:ind w:left="567" w:hanging="567"/>
              <w:rPr>
                <w:sz w:val="22"/>
                <w:szCs w:val="18"/>
              </w:rPr>
            </w:pPr>
            <w:r w:rsidRPr="00101A1D">
              <w:rPr>
                <w:sz w:val="22"/>
                <w:szCs w:val="18"/>
                <w:lang w:val="pt-PT" w:eastAsia="pt-PT" w:bidi="pt-PT"/>
              </w:rPr>
              <w:t>DAS INSCRIÇÕES</w:t>
            </w:r>
          </w:p>
        </w:tc>
      </w:tr>
    </w:tbl>
    <w:p w:rsidR="00D430D9" w:rsidRPr="00DC05CE" w:rsidRDefault="00D430D9" w:rsidP="00374F08">
      <w:pPr>
        <w:pStyle w:val="Textodocorpo0"/>
        <w:numPr>
          <w:ilvl w:val="1"/>
          <w:numId w:val="6"/>
        </w:numPr>
        <w:shd w:val="clear" w:color="auto" w:fill="auto"/>
        <w:spacing w:before="120" w:after="120" w:line="276" w:lineRule="auto"/>
        <w:ind w:left="567" w:hanging="567"/>
        <w:rPr>
          <w:sz w:val="18"/>
          <w:szCs w:val="18"/>
        </w:rPr>
      </w:pPr>
      <w:r w:rsidRPr="00DC05CE">
        <w:rPr>
          <w:sz w:val="18"/>
          <w:szCs w:val="18"/>
          <w:lang w:val="pt-BR" w:eastAsia="pt-BR" w:bidi="pt-BR"/>
        </w:rPr>
        <w:t xml:space="preserve">As inscrições </w:t>
      </w:r>
      <w:r w:rsidRPr="00136083">
        <w:rPr>
          <w:sz w:val="18"/>
          <w:szCs w:val="18"/>
          <w:lang w:val="pt-BR" w:eastAsia="pt-BR" w:bidi="pt-BR"/>
        </w:rPr>
        <w:t>serão</w:t>
      </w:r>
      <w:r w:rsidRPr="00DC05CE">
        <w:rPr>
          <w:sz w:val="18"/>
          <w:szCs w:val="18"/>
          <w:lang w:val="pt-BR" w:eastAsia="pt-BR" w:bidi="pt-BR"/>
        </w:rPr>
        <w:t xml:space="preserve"> feitas exclusivamente via internet, no site</w:t>
      </w:r>
      <w:r>
        <w:rPr>
          <w:sz w:val="18"/>
          <w:szCs w:val="18"/>
          <w:lang w:val="pt-BR" w:eastAsia="pt-BR" w:bidi="pt-BR"/>
        </w:rPr>
        <w:t xml:space="preserve"> </w:t>
      </w:r>
      <w:hyperlink r:id="rId8" w:history="1">
        <w:r w:rsidR="00002701" w:rsidRPr="00F459E9">
          <w:rPr>
            <w:rStyle w:val="Hyperlink"/>
            <w:i/>
            <w:sz w:val="18"/>
            <w:szCs w:val="18"/>
            <w:lang w:val="pt-BR" w:eastAsia="pt-BR" w:bidi="pt-BR"/>
          </w:rPr>
          <w:t>www.cmmconcursos.com.br</w:t>
        </w:r>
      </w:hyperlink>
      <w:r w:rsidRPr="00354D6E">
        <w:rPr>
          <w:rStyle w:val="Hyperlink"/>
          <w:color w:val="4BACC6"/>
          <w:sz w:val="18"/>
          <w:szCs w:val="18"/>
          <w:u w:val="none"/>
          <w:lang w:val="pt-BR"/>
        </w:rPr>
        <w:t xml:space="preserve"> </w:t>
      </w:r>
      <w:r w:rsidRPr="00DC05CE">
        <w:rPr>
          <w:sz w:val="18"/>
          <w:szCs w:val="18"/>
          <w:lang w:val="pt-BR" w:eastAsia="pt-BR" w:bidi="pt-BR"/>
        </w:rPr>
        <w:t xml:space="preserve">no período </w:t>
      </w:r>
      <w:r w:rsidRPr="009229FB">
        <w:rPr>
          <w:sz w:val="18"/>
          <w:szCs w:val="18"/>
          <w:lang w:val="pt-BR" w:eastAsia="pt-BR" w:bidi="pt-BR"/>
        </w:rPr>
        <w:t xml:space="preserve">de </w:t>
      </w:r>
      <w:r w:rsidR="004A0F52">
        <w:rPr>
          <w:sz w:val="18"/>
          <w:szCs w:val="18"/>
          <w:lang w:val="pt-BR" w:eastAsia="pt-BR" w:bidi="pt-BR"/>
        </w:rPr>
        <w:t>30</w:t>
      </w:r>
      <w:r w:rsidR="00BB2D5E">
        <w:rPr>
          <w:sz w:val="18"/>
          <w:szCs w:val="18"/>
          <w:lang w:val="pt-BR" w:eastAsia="pt-BR" w:bidi="pt-BR"/>
        </w:rPr>
        <w:t xml:space="preserve"> </w:t>
      </w:r>
      <w:r w:rsidRPr="009229FB">
        <w:rPr>
          <w:sz w:val="18"/>
          <w:szCs w:val="18"/>
          <w:lang w:val="pt-BR" w:eastAsia="pt-BR" w:bidi="pt-BR"/>
        </w:rPr>
        <w:t xml:space="preserve">de </w:t>
      </w:r>
      <w:r w:rsidR="004A0F52">
        <w:rPr>
          <w:sz w:val="18"/>
          <w:szCs w:val="18"/>
          <w:lang w:val="pt-BR" w:eastAsia="pt-BR" w:bidi="pt-BR"/>
        </w:rPr>
        <w:t>dezembro de 2019</w:t>
      </w:r>
      <w:r w:rsidR="00245A74" w:rsidRPr="009229FB">
        <w:rPr>
          <w:sz w:val="18"/>
          <w:szCs w:val="18"/>
          <w:lang w:val="pt-BR" w:eastAsia="pt-BR" w:bidi="pt-BR"/>
        </w:rPr>
        <w:t xml:space="preserve"> até </w:t>
      </w:r>
      <w:r w:rsidR="00CB1E18" w:rsidRPr="009229FB">
        <w:rPr>
          <w:sz w:val="18"/>
          <w:szCs w:val="18"/>
          <w:lang w:val="pt-BR" w:eastAsia="pt-BR" w:bidi="pt-BR"/>
        </w:rPr>
        <w:t>à</w:t>
      </w:r>
      <w:r w:rsidR="006369DA" w:rsidRPr="009229FB">
        <w:rPr>
          <w:sz w:val="18"/>
          <w:szCs w:val="18"/>
          <w:lang w:val="pt-BR" w:eastAsia="pt-BR" w:bidi="pt-BR"/>
        </w:rPr>
        <w:t>s</w:t>
      </w:r>
      <w:r w:rsidRPr="009229FB">
        <w:rPr>
          <w:sz w:val="18"/>
          <w:szCs w:val="18"/>
          <w:lang w:val="pt-BR" w:eastAsia="pt-BR" w:bidi="pt-BR"/>
        </w:rPr>
        <w:t xml:space="preserve"> </w:t>
      </w:r>
      <w:r w:rsidR="009229FB" w:rsidRPr="009229FB">
        <w:rPr>
          <w:sz w:val="18"/>
          <w:szCs w:val="18"/>
          <w:lang w:val="pt-BR" w:eastAsia="pt-BR" w:bidi="pt-BR"/>
        </w:rPr>
        <w:t>23h59min</w:t>
      </w:r>
      <w:r w:rsidR="00BA6A54">
        <w:rPr>
          <w:sz w:val="18"/>
          <w:szCs w:val="18"/>
          <w:lang w:val="pt-BR" w:eastAsia="pt-BR" w:bidi="pt-BR"/>
        </w:rPr>
        <w:t xml:space="preserve"> </w:t>
      </w:r>
      <w:r w:rsidRPr="009229FB">
        <w:rPr>
          <w:sz w:val="18"/>
          <w:szCs w:val="18"/>
          <w:lang w:val="pt-BR" w:eastAsia="pt-BR" w:bidi="pt-BR"/>
        </w:rPr>
        <w:t xml:space="preserve">do dia </w:t>
      </w:r>
      <w:r w:rsidR="004A0F52">
        <w:rPr>
          <w:sz w:val="18"/>
          <w:szCs w:val="18"/>
          <w:lang w:val="pt-BR" w:eastAsia="pt-BR" w:bidi="pt-BR"/>
        </w:rPr>
        <w:t>26</w:t>
      </w:r>
      <w:r w:rsidRPr="009229FB">
        <w:rPr>
          <w:sz w:val="18"/>
          <w:szCs w:val="18"/>
          <w:lang w:val="pt-BR" w:eastAsia="pt-BR" w:bidi="pt-BR"/>
        </w:rPr>
        <w:t xml:space="preserve"> de </w:t>
      </w:r>
      <w:r w:rsidR="00FB7659">
        <w:rPr>
          <w:sz w:val="18"/>
          <w:szCs w:val="18"/>
          <w:lang w:val="pt-BR" w:eastAsia="pt-BR" w:bidi="pt-BR"/>
        </w:rPr>
        <w:t>janeiro</w:t>
      </w:r>
      <w:r w:rsidR="00A250EA" w:rsidRPr="009229FB">
        <w:rPr>
          <w:sz w:val="18"/>
          <w:szCs w:val="18"/>
          <w:lang w:val="pt-BR" w:eastAsia="pt-BR" w:bidi="pt-BR"/>
        </w:rPr>
        <w:t xml:space="preserve"> de 20</w:t>
      </w:r>
      <w:r w:rsidR="00FB7659">
        <w:rPr>
          <w:sz w:val="18"/>
          <w:szCs w:val="18"/>
          <w:lang w:val="pt-BR" w:eastAsia="pt-BR" w:bidi="pt-BR"/>
        </w:rPr>
        <w:t>20</w:t>
      </w:r>
      <w:r w:rsidRPr="009229FB">
        <w:rPr>
          <w:sz w:val="18"/>
          <w:szCs w:val="18"/>
          <w:lang w:val="pt-BR" w:eastAsia="pt-BR" w:bidi="pt-BR"/>
        </w:rPr>
        <w:t xml:space="preserve">, </w:t>
      </w:r>
      <w:r w:rsidRPr="00DC05CE">
        <w:rPr>
          <w:sz w:val="18"/>
          <w:szCs w:val="18"/>
          <w:lang w:val="pt-BR" w:eastAsia="pt-BR" w:bidi="pt-BR"/>
        </w:rPr>
        <w:t>devendo para tanto o interessado proceder da seguinte forma:</w:t>
      </w:r>
    </w:p>
    <w:p w:rsidR="00D430D9" w:rsidRPr="00EF6169" w:rsidRDefault="00D430D9" w:rsidP="00374F08">
      <w:pPr>
        <w:pStyle w:val="Textodocorpo0"/>
        <w:numPr>
          <w:ilvl w:val="0"/>
          <w:numId w:val="7"/>
        </w:numPr>
        <w:shd w:val="clear" w:color="auto" w:fill="auto"/>
        <w:spacing w:before="120" w:after="120" w:line="276" w:lineRule="auto"/>
        <w:rPr>
          <w:sz w:val="18"/>
          <w:szCs w:val="18"/>
        </w:rPr>
      </w:pPr>
      <w:r w:rsidRPr="00EF6169">
        <w:rPr>
          <w:sz w:val="18"/>
          <w:szCs w:val="18"/>
          <w:lang w:val="pt-BR" w:eastAsia="pt-BR" w:bidi="pt-BR"/>
        </w:rPr>
        <w:lastRenderedPageBreak/>
        <w:t>Acesse o site</w:t>
      </w:r>
      <w:r w:rsidRPr="00A15C60">
        <w:rPr>
          <w:i/>
          <w:color w:val="4F81BD"/>
          <w:sz w:val="18"/>
          <w:szCs w:val="18"/>
          <w:u w:val="single"/>
          <w:lang w:val="pt-BR" w:eastAsia="pt-BR" w:bidi="pt-BR"/>
        </w:rPr>
        <w:t xml:space="preserve"> </w:t>
      </w:r>
      <w:hyperlink r:id="rId9" w:history="1">
        <w:r w:rsidR="00002701" w:rsidRPr="00F459E9">
          <w:rPr>
            <w:rStyle w:val="Hyperlink"/>
            <w:i/>
            <w:sz w:val="18"/>
            <w:szCs w:val="18"/>
            <w:lang w:val="pt-BR" w:eastAsia="pt-BR" w:bidi="pt-BR"/>
          </w:rPr>
          <w:t>www.cmmconcursos.com.br</w:t>
        </w:r>
      </w:hyperlink>
      <w:r>
        <w:rPr>
          <w:sz w:val="18"/>
          <w:szCs w:val="18"/>
          <w:lang w:val="pt-BR" w:eastAsia="en-US" w:bidi="en-US"/>
        </w:rPr>
        <w:t xml:space="preserve"> clique no ícone “CLIQUE AQUI” e você será redirecionado para o acesso as inscrições. Agora</w:t>
      </w:r>
      <w:r w:rsidRPr="00EF6169">
        <w:rPr>
          <w:sz w:val="18"/>
          <w:szCs w:val="18"/>
          <w:lang w:val="pt-BR" w:eastAsia="en-US" w:bidi="en-US"/>
        </w:rPr>
        <w:t xml:space="preserve"> </w:t>
      </w:r>
      <w:r w:rsidRPr="00EF6169">
        <w:rPr>
          <w:sz w:val="18"/>
          <w:szCs w:val="18"/>
          <w:lang w:val="pt-BR" w:eastAsia="pt-BR" w:bidi="pt-BR"/>
        </w:rPr>
        <w:t xml:space="preserve">clique em </w:t>
      </w:r>
      <w:r>
        <w:rPr>
          <w:sz w:val="18"/>
          <w:szCs w:val="18"/>
          <w:lang w:val="pt-BR" w:eastAsia="pt-BR" w:bidi="pt-BR"/>
        </w:rPr>
        <w:t xml:space="preserve">ÁREA DO CANDIDATO, realize o cadastro e se já cadastrado, somente realizar o </w:t>
      </w:r>
      <w:proofErr w:type="spellStart"/>
      <w:r>
        <w:rPr>
          <w:sz w:val="18"/>
          <w:szCs w:val="18"/>
          <w:lang w:val="pt-BR" w:eastAsia="pt-BR" w:bidi="pt-BR"/>
        </w:rPr>
        <w:t>login</w:t>
      </w:r>
      <w:proofErr w:type="spellEnd"/>
      <w:r>
        <w:rPr>
          <w:sz w:val="18"/>
          <w:szCs w:val="18"/>
          <w:lang w:val="pt-BR" w:eastAsia="pt-BR" w:bidi="pt-BR"/>
        </w:rPr>
        <w:t xml:space="preserve"> para inscrição. Agora, clique em </w:t>
      </w:r>
      <w:r w:rsidR="00CF58F4">
        <w:rPr>
          <w:sz w:val="18"/>
          <w:szCs w:val="18"/>
          <w:lang w:val="pt-BR" w:eastAsia="pt-BR" w:bidi="pt-BR"/>
        </w:rPr>
        <w:t>CONCURSO PÚBLICO</w:t>
      </w:r>
      <w:r w:rsidR="00A250EA">
        <w:rPr>
          <w:sz w:val="18"/>
          <w:szCs w:val="18"/>
          <w:lang w:val="pt-BR" w:eastAsia="pt-BR" w:bidi="pt-BR"/>
        </w:rPr>
        <w:t xml:space="preserve"> PREFEITURA</w:t>
      </w:r>
      <w:r w:rsidR="00994A74">
        <w:rPr>
          <w:sz w:val="18"/>
          <w:szCs w:val="18"/>
          <w:lang w:val="pt-BR" w:eastAsia="pt-BR" w:bidi="pt-BR"/>
        </w:rPr>
        <w:t xml:space="preserve"> MUNICIPAL DE NARANDIBA</w:t>
      </w:r>
      <w:r>
        <w:rPr>
          <w:sz w:val="18"/>
          <w:szCs w:val="18"/>
          <w:lang w:val="pt-BR" w:eastAsia="pt-BR" w:bidi="pt-BR"/>
        </w:rPr>
        <w:t xml:space="preserve"> </w:t>
      </w:r>
      <w:r w:rsidR="00374F08">
        <w:rPr>
          <w:sz w:val="18"/>
          <w:szCs w:val="18"/>
          <w:lang w:val="pt-BR" w:eastAsia="pt-BR" w:bidi="pt-BR"/>
        </w:rPr>
        <w:t>001/2019</w:t>
      </w:r>
      <w:r w:rsidRPr="00EF6169">
        <w:rPr>
          <w:sz w:val="18"/>
          <w:szCs w:val="18"/>
          <w:lang w:val="pt-BR" w:eastAsia="pt-BR" w:bidi="pt-BR"/>
        </w:rPr>
        <w:t>.</w:t>
      </w:r>
    </w:p>
    <w:p w:rsidR="00D430D9" w:rsidRPr="00EF6169" w:rsidRDefault="00D430D9" w:rsidP="00374F08">
      <w:pPr>
        <w:pStyle w:val="Textodocorpo0"/>
        <w:numPr>
          <w:ilvl w:val="0"/>
          <w:numId w:val="7"/>
        </w:numPr>
        <w:shd w:val="clear" w:color="auto" w:fill="auto"/>
        <w:spacing w:before="120" w:after="120" w:line="276" w:lineRule="auto"/>
        <w:rPr>
          <w:sz w:val="18"/>
          <w:szCs w:val="18"/>
        </w:rPr>
      </w:pPr>
      <w:r w:rsidRPr="00EF6169">
        <w:rPr>
          <w:sz w:val="18"/>
          <w:szCs w:val="18"/>
          <w:lang w:eastAsia="pt-BR" w:bidi="pt-BR"/>
        </w:rPr>
        <w:t>Em seguida</w:t>
      </w:r>
      <w:r>
        <w:rPr>
          <w:sz w:val="18"/>
          <w:szCs w:val="18"/>
          <w:lang w:eastAsia="pt-BR" w:bidi="pt-BR"/>
        </w:rPr>
        <w:t xml:space="preserve">, selecionar </w:t>
      </w:r>
      <w:r w:rsidR="00CF58F4">
        <w:rPr>
          <w:sz w:val="18"/>
          <w:szCs w:val="18"/>
          <w:lang w:eastAsia="pt-BR" w:bidi="pt-BR"/>
        </w:rPr>
        <w:t>o cargo</w:t>
      </w:r>
      <w:r>
        <w:rPr>
          <w:sz w:val="18"/>
          <w:szCs w:val="18"/>
          <w:lang w:eastAsia="pt-BR" w:bidi="pt-BR"/>
        </w:rPr>
        <w:t xml:space="preserve"> e clique em INSCRIÇÃO </w:t>
      </w:r>
      <w:r w:rsidRPr="00EF6169">
        <w:rPr>
          <w:sz w:val="18"/>
          <w:szCs w:val="18"/>
          <w:lang w:eastAsia="pt-BR" w:bidi="pt-BR"/>
        </w:rPr>
        <w:t>e clique em continuar.</w:t>
      </w:r>
    </w:p>
    <w:p w:rsidR="00D430D9" w:rsidRPr="00EF6169" w:rsidRDefault="00D430D9" w:rsidP="00374F08">
      <w:pPr>
        <w:pStyle w:val="Textodocorpo0"/>
        <w:numPr>
          <w:ilvl w:val="0"/>
          <w:numId w:val="7"/>
        </w:numPr>
        <w:shd w:val="clear" w:color="auto" w:fill="auto"/>
        <w:spacing w:before="120" w:after="120" w:line="276" w:lineRule="auto"/>
        <w:rPr>
          <w:sz w:val="18"/>
          <w:szCs w:val="18"/>
        </w:rPr>
      </w:pPr>
      <w:r w:rsidRPr="001528B8">
        <w:rPr>
          <w:b/>
          <w:sz w:val="18"/>
          <w:szCs w:val="18"/>
          <w:lang w:eastAsia="pt-BR" w:bidi="pt-BR"/>
        </w:rPr>
        <w:t>Preencha todos os campos corretamente</w:t>
      </w:r>
      <w:r w:rsidRPr="00EF6169">
        <w:rPr>
          <w:sz w:val="18"/>
          <w:szCs w:val="18"/>
          <w:lang w:eastAsia="pt-BR" w:bidi="pt-BR"/>
        </w:rPr>
        <w:t xml:space="preserve"> e clique em FINALIZAR INSCRIÇ</w:t>
      </w:r>
      <w:r>
        <w:rPr>
          <w:sz w:val="18"/>
          <w:szCs w:val="18"/>
          <w:lang w:eastAsia="pt-BR" w:bidi="pt-BR"/>
        </w:rPr>
        <w:t>Ã</w:t>
      </w:r>
      <w:r w:rsidRPr="00EF6169">
        <w:rPr>
          <w:sz w:val="18"/>
          <w:szCs w:val="18"/>
          <w:lang w:eastAsia="pt-BR" w:bidi="pt-BR"/>
        </w:rPr>
        <w:t>O.</w:t>
      </w:r>
    </w:p>
    <w:p w:rsidR="00D430D9" w:rsidRPr="00AF0C3C" w:rsidRDefault="00D430D9" w:rsidP="00374F08">
      <w:pPr>
        <w:pStyle w:val="Textodocorpo0"/>
        <w:numPr>
          <w:ilvl w:val="0"/>
          <w:numId w:val="7"/>
        </w:numPr>
        <w:shd w:val="clear" w:color="auto" w:fill="auto"/>
        <w:spacing w:before="120" w:after="120" w:line="276" w:lineRule="auto"/>
        <w:rPr>
          <w:sz w:val="18"/>
          <w:szCs w:val="18"/>
        </w:rPr>
      </w:pPr>
      <w:r w:rsidRPr="00AF0C3C">
        <w:rPr>
          <w:sz w:val="18"/>
          <w:szCs w:val="18"/>
          <w:lang w:eastAsia="pt-BR" w:bidi="pt-BR"/>
        </w:rPr>
        <w:t xml:space="preserve">Na </w:t>
      </w:r>
      <w:r w:rsidRPr="00AF0C3C">
        <w:rPr>
          <w:sz w:val="18"/>
          <w:szCs w:val="18"/>
        </w:rPr>
        <w:t>sequência</w:t>
      </w:r>
      <w:r>
        <w:rPr>
          <w:sz w:val="18"/>
          <w:szCs w:val="18"/>
        </w:rPr>
        <w:t xml:space="preserve">, </w:t>
      </w:r>
      <w:r w:rsidRPr="00AF0C3C">
        <w:rPr>
          <w:sz w:val="18"/>
          <w:szCs w:val="18"/>
          <w:lang w:eastAsia="pt-BR" w:bidi="pt-BR"/>
        </w:rPr>
        <w:t>imprima o Boleto Bancário para pagamento e recolha o valo</w:t>
      </w:r>
      <w:r>
        <w:rPr>
          <w:sz w:val="18"/>
          <w:szCs w:val="18"/>
          <w:lang w:eastAsia="pt-BR" w:bidi="pt-BR"/>
        </w:rPr>
        <w:t>r correspondente em qualquer agê</w:t>
      </w:r>
      <w:r w:rsidRPr="00AF0C3C">
        <w:rPr>
          <w:sz w:val="18"/>
          <w:szCs w:val="18"/>
          <w:lang w:eastAsia="pt-BR" w:bidi="pt-BR"/>
        </w:rPr>
        <w:t>ncia bancária, c</w:t>
      </w:r>
      <w:r w:rsidRPr="00AF0C3C">
        <w:rPr>
          <w:sz w:val="18"/>
          <w:szCs w:val="18"/>
        </w:rPr>
        <w:t>orrespondente bancário autorizado</w:t>
      </w:r>
      <w:r>
        <w:rPr>
          <w:sz w:val="18"/>
          <w:szCs w:val="18"/>
        </w:rPr>
        <w:t xml:space="preserve"> </w:t>
      </w:r>
      <w:r w:rsidRPr="00AF0C3C">
        <w:rPr>
          <w:sz w:val="18"/>
          <w:szCs w:val="18"/>
        </w:rPr>
        <w:t xml:space="preserve">ou lotérica. Não serão aceitos recolhimentos em caixas </w:t>
      </w:r>
      <w:r w:rsidRPr="00AF0C3C">
        <w:rPr>
          <w:sz w:val="18"/>
          <w:szCs w:val="18"/>
          <w:lang w:eastAsia="pt-BR" w:bidi="pt-BR"/>
        </w:rPr>
        <w:t xml:space="preserve">eletrônicos, </w:t>
      </w:r>
      <w:r w:rsidRPr="00AF0C3C">
        <w:rPr>
          <w:sz w:val="18"/>
          <w:szCs w:val="18"/>
        </w:rPr>
        <w:t>postos bancários, transferências e por agendamento.</w:t>
      </w:r>
    </w:p>
    <w:p w:rsidR="00D430D9" w:rsidRPr="00D430D9" w:rsidRDefault="00D430D9" w:rsidP="00374F08">
      <w:pPr>
        <w:pStyle w:val="Textodocorpo0"/>
        <w:numPr>
          <w:ilvl w:val="0"/>
          <w:numId w:val="7"/>
        </w:numPr>
        <w:shd w:val="clear" w:color="auto" w:fill="auto"/>
        <w:spacing w:before="120" w:after="120" w:line="276" w:lineRule="auto"/>
        <w:rPr>
          <w:sz w:val="18"/>
          <w:szCs w:val="18"/>
        </w:rPr>
      </w:pPr>
      <w:r w:rsidRPr="00EF6169">
        <w:rPr>
          <w:sz w:val="18"/>
          <w:szCs w:val="18"/>
        </w:rPr>
        <w:t>O recolhimento do boleto deverá ser feito até o primeiro dia útil após a data do encerramento das inscrições, entendendo</w:t>
      </w:r>
      <w:r>
        <w:rPr>
          <w:sz w:val="18"/>
          <w:szCs w:val="18"/>
        </w:rPr>
        <w:t>-</w:t>
      </w:r>
      <w:r w:rsidRPr="00EF6169">
        <w:rPr>
          <w:sz w:val="18"/>
          <w:szCs w:val="18"/>
        </w:rPr>
        <w:t>se como "não úteis"</w:t>
      </w:r>
      <w:r>
        <w:rPr>
          <w:sz w:val="18"/>
          <w:szCs w:val="18"/>
        </w:rPr>
        <w:t>,</w:t>
      </w:r>
      <w:r w:rsidRPr="00EF6169">
        <w:rPr>
          <w:sz w:val="18"/>
          <w:szCs w:val="18"/>
        </w:rPr>
        <w:t xml:space="preserve"> exclusivamente</w:t>
      </w:r>
      <w:r>
        <w:rPr>
          <w:sz w:val="18"/>
          <w:szCs w:val="18"/>
        </w:rPr>
        <w:t>,</w:t>
      </w:r>
      <w:r w:rsidRPr="00EF6169">
        <w:rPr>
          <w:sz w:val="18"/>
          <w:szCs w:val="18"/>
        </w:rPr>
        <w:t xml:space="preserve"> os feriados nacionais e estaduais e </w:t>
      </w:r>
      <w:r w:rsidRPr="00EF6169">
        <w:rPr>
          <w:sz w:val="18"/>
          <w:szCs w:val="18"/>
          <w:lang w:eastAsia="pt-BR" w:bidi="pt-BR"/>
        </w:rPr>
        <w:t xml:space="preserve">respeitando-se, </w:t>
      </w:r>
      <w:r w:rsidRPr="00EF6169">
        <w:rPr>
          <w:sz w:val="18"/>
          <w:szCs w:val="18"/>
        </w:rPr>
        <w:t xml:space="preserve">para tanto, o horário da rede bancária, </w:t>
      </w:r>
      <w:r w:rsidRPr="00EF6169">
        <w:rPr>
          <w:sz w:val="18"/>
          <w:szCs w:val="18"/>
          <w:lang w:eastAsia="pt-BR" w:bidi="pt-BR"/>
        </w:rPr>
        <w:t xml:space="preserve">considerando-se </w:t>
      </w:r>
      <w:r w:rsidRPr="00EF6169">
        <w:rPr>
          <w:sz w:val="18"/>
          <w:szCs w:val="18"/>
        </w:rPr>
        <w:t>para tal o horário de Brasília, sob pena de a inscrição não ser processada e recebida.</w:t>
      </w:r>
    </w:p>
    <w:p w:rsidR="00D430D9" w:rsidRPr="00D430D9" w:rsidRDefault="00D430D9" w:rsidP="00374F08">
      <w:pPr>
        <w:pStyle w:val="Textodocorpo0"/>
        <w:numPr>
          <w:ilvl w:val="0"/>
          <w:numId w:val="7"/>
        </w:numPr>
        <w:shd w:val="clear" w:color="auto" w:fill="auto"/>
        <w:spacing w:before="120" w:after="120" w:line="276" w:lineRule="auto"/>
        <w:rPr>
          <w:sz w:val="18"/>
          <w:szCs w:val="18"/>
        </w:rPr>
      </w:pPr>
      <w:r w:rsidRPr="00EF6169">
        <w:rPr>
          <w:sz w:val="18"/>
          <w:szCs w:val="18"/>
        </w:rPr>
        <w:t>A</w:t>
      </w:r>
      <w:r>
        <w:rPr>
          <w:sz w:val="18"/>
          <w:szCs w:val="18"/>
        </w:rPr>
        <w:t>s pessoas portadoras de d</w:t>
      </w:r>
      <w:r w:rsidRPr="00EF6169">
        <w:rPr>
          <w:sz w:val="18"/>
          <w:szCs w:val="18"/>
        </w:rPr>
        <w:t>eficiência deverão encaminhar via sedex</w:t>
      </w:r>
      <w:r>
        <w:rPr>
          <w:sz w:val="18"/>
          <w:szCs w:val="18"/>
        </w:rPr>
        <w:t>,</w:t>
      </w:r>
      <w:r w:rsidRPr="00EF6169">
        <w:rPr>
          <w:sz w:val="18"/>
          <w:szCs w:val="18"/>
        </w:rPr>
        <w:t xml:space="preserve"> o respectivo LAUDO MÉDICO</w:t>
      </w:r>
      <w:r>
        <w:rPr>
          <w:sz w:val="18"/>
          <w:szCs w:val="18"/>
        </w:rPr>
        <w:t>,</w:t>
      </w:r>
      <w:r w:rsidRPr="00EF6169">
        <w:rPr>
          <w:sz w:val="18"/>
          <w:szCs w:val="18"/>
        </w:rPr>
        <w:t xml:space="preserve"> constando</w:t>
      </w:r>
      <w:r>
        <w:rPr>
          <w:sz w:val="18"/>
          <w:szCs w:val="18"/>
          <w:lang w:val="pt-BR"/>
        </w:rPr>
        <w:t xml:space="preserve"> </w:t>
      </w:r>
      <w:r w:rsidRPr="00EF6169">
        <w:rPr>
          <w:sz w:val="18"/>
          <w:szCs w:val="18"/>
        </w:rPr>
        <w:t xml:space="preserve">o CID, bem como o pedido de condição especial para a prova, caso necessite, até o último dia de inscrição, para CMM ASSESSORIA E CONSULTORIA EM GESTÃO PÚBLICA LTDA., situada na </w:t>
      </w:r>
      <w:r w:rsidR="00B234E7">
        <w:rPr>
          <w:sz w:val="18"/>
          <w:szCs w:val="18"/>
          <w:lang w:val="pt-BR"/>
        </w:rPr>
        <w:t>Avenida Boa Vista</w:t>
      </w:r>
      <w:r w:rsidR="00B234E7">
        <w:rPr>
          <w:sz w:val="18"/>
          <w:szCs w:val="18"/>
        </w:rPr>
        <w:t xml:space="preserve">, nº </w:t>
      </w:r>
      <w:r w:rsidR="00B234E7">
        <w:rPr>
          <w:sz w:val="18"/>
          <w:szCs w:val="18"/>
          <w:lang w:val="pt-BR"/>
        </w:rPr>
        <w:t>145</w:t>
      </w:r>
      <w:r w:rsidR="00BB2D5E">
        <w:rPr>
          <w:sz w:val="18"/>
          <w:szCs w:val="18"/>
          <w:lang w:val="pt-BR"/>
        </w:rPr>
        <w:t xml:space="preserve"> – 1º Andar</w:t>
      </w:r>
      <w:r>
        <w:rPr>
          <w:sz w:val="18"/>
          <w:szCs w:val="18"/>
        </w:rPr>
        <w:t xml:space="preserve">, </w:t>
      </w:r>
      <w:r w:rsidR="00B234E7">
        <w:rPr>
          <w:sz w:val="18"/>
          <w:szCs w:val="18"/>
          <w:lang w:val="pt-BR"/>
        </w:rPr>
        <w:t>Jardim Santa Maria</w:t>
      </w:r>
      <w:r w:rsidRPr="00EF6169">
        <w:rPr>
          <w:sz w:val="18"/>
          <w:szCs w:val="18"/>
        </w:rPr>
        <w:t>,</w:t>
      </w:r>
      <w:r>
        <w:rPr>
          <w:sz w:val="18"/>
          <w:szCs w:val="18"/>
        </w:rPr>
        <w:t xml:space="preserve"> </w:t>
      </w:r>
      <w:r w:rsidRPr="00EF6169">
        <w:rPr>
          <w:sz w:val="18"/>
          <w:szCs w:val="18"/>
          <w:lang w:eastAsia="pt-BR" w:bidi="pt-BR"/>
        </w:rPr>
        <w:t xml:space="preserve">CEP </w:t>
      </w:r>
      <w:r w:rsidRPr="00EF6169">
        <w:rPr>
          <w:sz w:val="18"/>
          <w:szCs w:val="18"/>
        </w:rPr>
        <w:t>19400-000, Presidente Venceslau/SP.</w:t>
      </w:r>
    </w:p>
    <w:p w:rsidR="00245A74" w:rsidRPr="00B234E7" w:rsidRDefault="00D430D9" w:rsidP="00374F08">
      <w:pPr>
        <w:pStyle w:val="Textodocorpo0"/>
        <w:numPr>
          <w:ilvl w:val="0"/>
          <w:numId w:val="7"/>
        </w:numPr>
        <w:shd w:val="clear" w:color="auto" w:fill="auto"/>
        <w:spacing w:before="120" w:after="120" w:line="276" w:lineRule="auto"/>
        <w:rPr>
          <w:sz w:val="18"/>
          <w:szCs w:val="18"/>
        </w:rPr>
      </w:pPr>
      <w:r w:rsidRPr="00EF6169">
        <w:rPr>
          <w:sz w:val="18"/>
          <w:szCs w:val="18"/>
        </w:rPr>
        <w:t>A CMM ASSESSORIA E CONSULTORIA</w:t>
      </w:r>
      <w:r>
        <w:rPr>
          <w:sz w:val="18"/>
          <w:szCs w:val="18"/>
          <w:lang w:val="pt-BR"/>
        </w:rPr>
        <w:t xml:space="preserve"> </w:t>
      </w:r>
      <w:r w:rsidRPr="00EF6169">
        <w:rPr>
          <w:sz w:val="18"/>
          <w:szCs w:val="18"/>
        </w:rPr>
        <w:t xml:space="preserve">EM GESTÃO PÚBLICA LTDA. não se responsabiliza por erros de dados no preenchimento de ficha de inscrição, sendo a mesma de </w:t>
      </w:r>
      <w:r w:rsidRPr="00EF6169">
        <w:rPr>
          <w:sz w:val="18"/>
          <w:szCs w:val="18"/>
          <w:lang w:eastAsia="pt-BR" w:bidi="pt-BR"/>
        </w:rPr>
        <w:t xml:space="preserve">inteira </w:t>
      </w:r>
      <w:r w:rsidRPr="00EF6169">
        <w:rPr>
          <w:sz w:val="18"/>
          <w:szCs w:val="18"/>
        </w:rPr>
        <w:t>e total responsabilidade do candidato.</w:t>
      </w:r>
      <w:r w:rsidR="00245A74" w:rsidRPr="00B234E7">
        <w:rPr>
          <w:sz w:val="18"/>
          <w:szCs w:val="18"/>
          <w:lang w:val="pt-BR"/>
        </w:rPr>
        <w:t xml:space="preserve"> </w:t>
      </w:r>
    </w:p>
    <w:p w:rsidR="00D430D9" w:rsidRPr="00AF0C3C" w:rsidRDefault="00D430D9" w:rsidP="00374F08">
      <w:pPr>
        <w:pStyle w:val="Textodocorpo0"/>
        <w:numPr>
          <w:ilvl w:val="0"/>
          <w:numId w:val="1"/>
        </w:numPr>
        <w:shd w:val="clear" w:color="auto" w:fill="auto"/>
        <w:spacing w:before="120" w:after="120" w:line="276" w:lineRule="auto"/>
        <w:ind w:left="567" w:hanging="567"/>
        <w:rPr>
          <w:sz w:val="18"/>
          <w:szCs w:val="18"/>
        </w:rPr>
      </w:pPr>
      <w:r w:rsidRPr="00AF0C3C">
        <w:rPr>
          <w:sz w:val="18"/>
          <w:szCs w:val="18"/>
        </w:rPr>
        <w:t xml:space="preserve">Antes de efetuar o recolhimento da taxa de inscrição, o candidato deverá certificar-se de que preenche todos os requisitos exigidos para a participação no </w:t>
      </w:r>
      <w:r w:rsidR="00CF58F4">
        <w:rPr>
          <w:sz w:val="18"/>
          <w:szCs w:val="18"/>
          <w:lang w:val="pt-BR"/>
        </w:rPr>
        <w:t>Concurso Público</w:t>
      </w:r>
      <w:r w:rsidRPr="00AF0C3C">
        <w:rPr>
          <w:sz w:val="18"/>
          <w:szCs w:val="18"/>
        </w:rPr>
        <w:t>, pois</w:t>
      </w:r>
      <w:r>
        <w:rPr>
          <w:sz w:val="18"/>
          <w:szCs w:val="18"/>
        </w:rPr>
        <w:t>,</w:t>
      </w:r>
      <w:r w:rsidRPr="00AF0C3C">
        <w:rPr>
          <w:sz w:val="18"/>
          <w:szCs w:val="18"/>
        </w:rPr>
        <w:t xml:space="preserve"> a taxa, uma vez paga, só será restituída em caso de revogação ou cancelamento do certame</w:t>
      </w:r>
      <w:r w:rsidR="008D7B56">
        <w:rPr>
          <w:sz w:val="18"/>
          <w:szCs w:val="18"/>
        </w:rPr>
        <w:t>.</w:t>
      </w:r>
    </w:p>
    <w:p w:rsidR="00D430D9" w:rsidRPr="00AF0C3C" w:rsidRDefault="00D430D9" w:rsidP="00374F08">
      <w:pPr>
        <w:pStyle w:val="Textodocorpo0"/>
        <w:numPr>
          <w:ilvl w:val="0"/>
          <w:numId w:val="1"/>
        </w:numPr>
        <w:shd w:val="clear" w:color="auto" w:fill="auto"/>
        <w:spacing w:before="120" w:after="120" w:line="276" w:lineRule="auto"/>
        <w:ind w:left="567" w:hanging="567"/>
        <w:rPr>
          <w:sz w:val="18"/>
          <w:szCs w:val="18"/>
        </w:rPr>
      </w:pPr>
      <w:r w:rsidRPr="00AF0C3C">
        <w:rPr>
          <w:sz w:val="18"/>
          <w:szCs w:val="18"/>
        </w:rPr>
        <w:t>O candidato p</w:t>
      </w:r>
      <w:r w:rsidR="00E177EF">
        <w:rPr>
          <w:sz w:val="18"/>
          <w:szCs w:val="18"/>
        </w:rPr>
        <w:t>oderá se inscrever em apenas um</w:t>
      </w:r>
      <w:r w:rsidR="00CF58F4">
        <w:rPr>
          <w:sz w:val="18"/>
          <w:szCs w:val="18"/>
        </w:rPr>
        <w:t xml:space="preserve"> cargo </w:t>
      </w:r>
      <w:r w:rsidR="008D7B56">
        <w:rPr>
          <w:sz w:val="18"/>
          <w:szCs w:val="18"/>
        </w:rPr>
        <w:t>por horário de prova</w:t>
      </w:r>
      <w:r w:rsidRPr="00AF0C3C">
        <w:rPr>
          <w:sz w:val="18"/>
          <w:szCs w:val="18"/>
        </w:rPr>
        <w:t xml:space="preserve">. Caso efetue inscrição em mais de </w:t>
      </w:r>
      <w:r w:rsidR="00CF58F4">
        <w:rPr>
          <w:sz w:val="18"/>
          <w:szCs w:val="18"/>
        </w:rPr>
        <w:t>um cargo</w:t>
      </w:r>
      <w:r w:rsidRPr="00AF0C3C">
        <w:rPr>
          <w:sz w:val="18"/>
          <w:szCs w:val="18"/>
        </w:rPr>
        <w:t>, prevalecerá a inscrição mais recente; não havendo em hipótese alguma a devolução da taxa de inscrição.</w:t>
      </w:r>
    </w:p>
    <w:p w:rsidR="00D430D9" w:rsidRPr="00EF6169" w:rsidRDefault="00D430D9" w:rsidP="00374F08">
      <w:pPr>
        <w:pStyle w:val="Textodocorpo0"/>
        <w:numPr>
          <w:ilvl w:val="0"/>
          <w:numId w:val="1"/>
        </w:numPr>
        <w:shd w:val="clear" w:color="auto" w:fill="auto"/>
        <w:spacing w:before="120" w:after="120" w:line="276" w:lineRule="auto"/>
        <w:ind w:left="567" w:hanging="567"/>
        <w:rPr>
          <w:sz w:val="18"/>
          <w:szCs w:val="18"/>
        </w:rPr>
      </w:pPr>
      <w:r w:rsidRPr="00EF6169">
        <w:rPr>
          <w:sz w:val="18"/>
          <w:szCs w:val="18"/>
        </w:rPr>
        <w:t>A inscrição paga por meio de cheque somente será considerada após a respectiva compensação.</w:t>
      </w:r>
    </w:p>
    <w:p w:rsidR="00D430D9" w:rsidRPr="00EF6169" w:rsidRDefault="00D430D9" w:rsidP="00374F08">
      <w:pPr>
        <w:pStyle w:val="Textodocorpo0"/>
        <w:numPr>
          <w:ilvl w:val="0"/>
          <w:numId w:val="1"/>
        </w:numPr>
        <w:shd w:val="clear" w:color="auto" w:fill="auto"/>
        <w:spacing w:before="120" w:after="120" w:line="276" w:lineRule="auto"/>
        <w:ind w:left="567" w:hanging="567"/>
        <w:rPr>
          <w:sz w:val="18"/>
          <w:szCs w:val="18"/>
        </w:rPr>
      </w:pPr>
      <w:r w:rsidRPr="00EF6169">
        <w:rPr>
          <w:sz w:val="18"/>
          <w:szCs w:val="18"/>
        </w:rPr>
        <w:t>No valor da inscrição já está inclusa a despesa bancária.</w:t>
      </w:r>
    </w:p>
    <w:p w:rsidR="00921D3F" w:rsidRDefault="00921D3F" w:rsidP="00374F08">
      <w:pPr>
        <w:pStyle w:val="Textodocorpo0"/>
        <w:numPr>
          <w:ilvl w:val="0"/>
          <w:numId w:val="1"/>
        </w:numPr>
        <w:shd w:val="clear" w:color="auto" w:fill="auto"/>
        <w:tabs>
          <w:tab w:val="left" w:pos="567"/>
        </w:tabs>
        <w:spacing w:before="120" w:after="120" w:line="276" w:lineRule="auto"/>
        <w:ind w:left="567" w:hanging="567"/>
        <w:rPr>
          <w:sz w:val="18"/>
          <w:szCs w:val="18"/>
        </w:rPr>
      </w:pPr>
      <w:r>
        <w:rPr>
          <w:sz w:val="18"/>
          <w:szCs w:val="18"/>
        </w:rPr>
        <w:t xml:space="preserve">Após a homologação das inscrições, </w:t>
      </w:r>
      <w:r w:rsidR="000B3B13">
        <w:rPr>
          <w:sz w:val="18"/>
          <w:szCs w:val="18"/>
        </w:rPr>
        <w:t>será</w:t>
      </w:r>
      <w:r>
        <w:rPr>
          <w:sz w:val="18"/>
          <w:szCs w:val="18"/>
        </w:rPr>
        <w:t xml:space="preserve"> publicado o </w:t>
      </w:r>
      <w:r w:rsidR="00505A90">
        <w:rPr>
          <w:sz w:val="18"/>
          <w:szCs w:val="18"/>
        </w:rPr>
        <w:t>escalamento</w:t>
      </w:r>
      <w:r>
        <w:rPr>
          <w:sz w:val="18"/>
          <w:szCs w:val="18"/>
        </w:rPr>
        <w:t xml:space="preserve"> onde os candidatos deverão conferir se suas inscrições foram efetivadas. Em caso negativo, o candidato deverá entrar em </w:t>
      </w:r>
      <w:r>
        <w:rPr>
          <w:sz w:val="18"/>
          <w:szCs w:val="18"/>
          <w:lang w:eastAsia="pt-BR" w:bidi="pt-BR"/>
        </w:rPr>
        <w:t xml:space="preserve">contato </w:t>
      </w:r>
      <w:r>
        <w:rPr>
          <w:sz w:val="18"/>
          <w:szCs w:val="18"/>
        </w:rPr>
        <w:t xml:space="preserve">com a CMM ASSESSORIA E CONSULTORIA EM GESTÃO PÚBLICA LTDA., pelo endereço eletrônico </w:t>
      </w:r>
      <w:r w:rsidR="00E52C82">
        <w:rPr>
          <w:rStyle w:val="Hyperlink"/>
          <w:i/>
          <w:sz w:val="18"/>
          <w:szCs w:val="18"/>
        </w:rPr>
        <w:fldChar w:fldCharType="begin"/>
      </w:r>
      <w:r w:rsidR="00E52C82">
        <w:rPr>
          <w:rStyle w:val="Hyperlink"/>
          <w:i/>
          <w:sz w:val="18"/>
          <w:szCs w:val="18"/>
        </w:rPr>
        <w:instrText xml:space="preserve"> HYPERLINK "mailto:cmmconcursos@yahoo.com.br" </w:instrText>
      </w:r>
      <w:r w:rsidR="00E52C82">
        <w:rPr>
          <w:rStyle w:val="Hyperlink"/>
          <w:i/>
          <w:sz w:val="18"/>
          <w:szCs w:val="18"/>
        </w:rPr>
        <w:fldChar w:fldCharType="separate"/>
      </w:r>
      <w:r w:rsidRPr="00DC2346">
        <w:rPr>
          <w:rStyle w:val="Hyperlink"/>
          <w:i/>
          <w:sz w:val="18"/>
          <w:szCs w:val="18"/>
        </w:rPr>
        <w:t>cmmconcursos@yahoo.com.br</w:t>
      </w:r>
      <w:r w:rsidR="00E52C82">
        <w:rPr>
          <w:rStyle w:val="Hyperlink"/>
          <w:i/>
          <w:sz w:val="18"/>
          <w:szCs w:val="18"/>
        </w:rPr>
        <w:fldChar w:fldCharType="end"/>
      </w:r>
      <w:r>
        <w:rPr>
          <w:sz w:val="18"/>
          <w:szCs w:val="18"/>
        </w:rPr>
        <w:t>, para verificar o ocorrido.</w:t>
      </w:r>
    </w:p>
    <w:p w:rsidR="00D430D9" w:rsidRPr="00EF6169" w:rsidRDefault="00D430D9" w:rsidP="00374F08">
      <w:pPr>
        <w:pStyle w:val="Textodocorpo0"/>
        <w:numPr>
          <w:ilvl w:val="0"/>
          <w:numId w:val="1"/>
        </w:numPr>
        <w:shd w:val="clear" w:color="auto" w:fill="auto"/>
        <w:spacing w:before="120" w:after="120" w:line="276" w:lineRule="auto"/>
        <w:ind w:left="567" w:hanging="567"/>
        <w:rPr>
          <w:sz w:val="18"/>
          <w:szCs w:val="18"/>
        </w:rPr>
      </w:pPr>
      <w:r w:rsidRPr="00EF6169">
        <w:rPr>
          <w:sz w:val="18"/>
          <w:szCs w:val="18"/>
        </w:rPr>
        <w:t>A CMM ASSESSORIA E CONSULTORIA EM GESTÃO PÚBLICA LTDA. não se responsabiliza por solicitação de inscrição</w:t>
      </w:r>
      <w:r>
        <w:rPr>
          <w:sz w:val="18"/>
          <w:szCs w:val="18"/>
        </w:rPr>
        <w:t>,</w:t>
      </w:r>
      <w:r w:rsidRPr="00EF6169">
        <w:rPr>
          <w:sz w:val="18"/>
          <w:szCs w:val="18"/>
        </w:rPr>
        <w:t xml:space="preserve"> via internet</w:t>
      </w:r>
      <w:r>
        <w:rPr>
          <w:sz w:val="18"/>
          <w:szCs w:val="18"/>
        </w:rPr>
        <w:t>,</w:t>
      </w:r>
      <w:r w:rsidRPr="00EF6169">
        <w:rPr>
          <w:sz w:val="18"/>
          <w:szCs w:val="18"/>
        </w:rPr>
        <w:t xml:space="preserve"> não recebida por motivos de ordem</w:t>
      </w:r>
      <w:r>
        <w:rPr>
          <w:sz w:val="18"/>
          <w:szCs w:val="18"/>
          <w:lang w:val="pt-BR"/>
        </w:rPr>
        <w:t xml:space="preserve"> </w:t>
      </w:r>
      <w:r w:rsidRPr="00EF6169">
        <w:rPr>
          <w:sz w:val="18"/>
          <w:szCs w:val="18"/>
        </w:rPr>
        <w:t xml:space="preserve">técnica dos computadores, falhas de comunicação, bem como outros fatores que </w:t>
      </w:r>
      <w:r w:rsidRPr="00EF6169">
        <w:rPr>
          <w:sz w:val="18"/>
          <w:szCs w:val="18"/>
          <w:lang w:eastAsia="pt-BR" w:bidi="pt-BR"/>
        </w:rPr>
        <w:t xml:space="preserve">impossibilitem </w:t>
      </w:r>
      <w:r w:rsidRPr="00EF6169">
        <w:rPr>
          <w:sz w:val="18"/>
          <w:szCs w:val="18"/>
        </w:rPr>
        <w:t xml:space="preserve">a </w:t>
      </w:r>
      <w:r w:rsidRPr="00EF6169">
        <w:rPr>
          <w:sz w:val="18"/>
          <w:szCs w:val="18"/>
          <w:lang w:eastAsia="pt-BR" w:bidi="pt-BR"/>
        </w:rPr>
        <w:t xml:space="preserve">transferência </w:t>
      </w:r>
      <w:r w:rsidRPr="00EF6169">
        <w:rPr>
          <w:sz w:val="18"/>
          <w:szCs w:val="18"/>
        </w:rPr>
        <w:t>de dados. O descumprimento das instruções para inscrição</w:t>
      </w:r>
      <w:r>
        <w:rPr>
          <w:sz w:val="18"/>
          <w:szCs w:val="18"/>
        </w:rPr>
        <w:t>,</w:t>
      </w:r>
      <w:r w:rsidRPr="00EF6169">
        <w:rPr>
          <w:sz w:val="18"/>
          <w:szCs w:val="18"/>
        </w:rPr>
        <w:t xml:space="preserve"> via internet implicará na não </w:t>
      </w:r>
      <w:r w:rsidRPr="00EF6169">
        <w:rPr>
          <w:sz w:val="18"/>
          <w:szCs w:val="18"/>
          <w:lang w:eastAsia="pt-BR" w:bidi="pt-BR"/>
        </w:rPr>
        <w:t xml:space="preserve">efetivação </w:t>
      </w:r>
      <w:r w:rsidRPr="00EF6169">
        <w:rPr>
          <w:sz w:val="18"/>
          <w:szCs w:val="18"/>
        </w:rPr>
        <w:t>da mesma.</w:t>
      </w:r>
    </w:p>
    <w:p w:rsidR="00D430D9" w:rsidRPr="00EF6169" w:rsidRDefault="00D430D9" w:rsidP="00374F08">
      <w:pPr>
        <w:pStyle w:val="Textodocorpo0"/>
        <w:numPr>
          <w:ilvl w:val="0"/>
          <w:numId w:val="1"/>
        </w:numPr>
        <w:shd w:val="clear" w:color="auto" w:fill="auto"/>
        <w:spacing w:before="120" w:after="120" w:line="276" w:lineRule="auto"/>
        <w:ind w:left="567" w:hanging="567"/>
        <w:rPr>
          <w:sz w:val="18"/>
          <w:szCs w:val="18"/>
        </w:rPr>
      </w:pPr>
      <w:r w:rsidRPr="00EF6169">
        <w:rPr>
          <w:sz w:val="18"/>
          <w:szCs w:val="18"/>
        </w:rPr>
        <w:t xml:space="preserve">A taxa de inscrição somente será devolvida ao candidato na hipótese de </w:t>
      </w:r>
      <w:r>
        <w:rPr>
          <w:sz w:val="18"/>
          <w:szCs w:val="18"/>
        </w:rPr>
        <w:t>q</w:t>
      </w:r>
      <w:r w:rsidRPr="00EF6169">
        <w:rPr>
          <w:sz w:val="18"/>
          <w:szCs w:val="18"/>
        </w:rPr>
        <w:t>uando o pagamento for realizado em duplicidade ou fora do prazo</w:t>
      </w:r>
      <w:r>
        <w:rPr>
          <w:sz w:val="18"/>
          <w:szCs w:val="18"/>
        </w:rPr>
        <w:t>, sendo descontado o valor da taxa bancária</w:t>
      </w:r>
      <w:r w:rsidRPr="00EF6169">
        <w:rPr>
          <w:sz w:val="18"/>
          <w:szCs w:val="18"/>
        </w:rPr>
        <w:t>.</w:t>
      </w:r>
    </w:p>
    <w:p w:rsidR="00D430D9" w:rsidRPr="00EF6169" w:rsidRDefault="00D430D9" w:rsidP="00374F08">
      <w:pPr>
        <w:pStyle w:val="Textodocorpo0"/>
        <w:numPr>
          <w:ilvl w:val="0"/>
          <w:numId w:val="1"/>
        </w:numPr>
        <w:shd w:val="clear" w:color="auto" w:fill="auto"/>
        <w:spacing w:before="120" w:after="120" w:line="276" w:lineRule="auto"/>
        <w:ind w:left="567" w:hanging="567"/>
        <w:rPr>
          <w:sz w:val="18"/>
          <w:szCs w:val="18"/>
        </w:rPr>
      </w:pPr>
      <w:r w:rsidRPr="00EF6169">
        <w:rPr>
          <w:sz w:val="18"/>
          <w:szCs w:val="18"/>
          <w:lang w:eastAsia="pt-BR" w:bidi="pt-BR"/>
        </w:rPr>
        <w:t xml:space="preserve">Efetivada </w:t>
      </w:r>
      <w:r w:rsidRPr="00EF6169">
        <w:rPr>
          <w:sz w:val="18"/>
          <w:szCs w:val="18"/>
        </w:rPr>
        <w:t xml:space="preserve">a inscrição, não serão aceitos pedidos para a alteração de </w:t>
      </w:r>
      <w:r w:rsidR="00CF58F4">
        <w:rPr>
          <w:sz w:val="18"/>
          <w:szCs w:val="18"/>
        </w:rPr>
        <w:t>cargo</w:t>
      </w:r>
      <w:r w:rsidRPr="00EF6169">
        <w:rPr>
          <w:sz w:val="18"/>
          <w:szCs w:val="18"/>
        </w:rPr>
        <w:t>, seja qual for o motivo alegado.</w:t>
      </w:r>
    </w:p>
    <w:p w:rsidR="00D430D9" w:rsidRPr="00EF6169" w:rsidRDefault="00D430D9" w:rsidP="00374F08">
      <w:pPr>
        <w:pStyle w:val="Textodocorpo0"/>
        <w:numPr>
          <w:ilvl w:val="1"/>
          <w:numId w:val="6"/>
        </w:numPr>
        <w:shd w:val="clear" w:color="auto" w:fill="auto"/>
        <w:spacing w:before="120" w:after="120" w:line="276" w:lineRule="auto"/>
        <w:ind w:left="567" w:hanging="567"/>
        <w:rPr>
          <w:b/>
          <w:sz w:val="18"/>
          <w:szCs w:val="18"/>
        </w:rPr>
      </w:pPr>
      <w:r w:rsidRPr="00EF6169">
        <w:rPr>
          <w:b/>
          <w:sz w:val="18"/>
          <w:szCs w:val="18"/>
        </w:rPr>
        <w:t>São condições para a inscrição:</w:t>
      </w:r>
    </w:p>
    <w:p w:rsidR="00D430D9" w:rsidRDefault="00D430D9" w:rsidP="00374F08">
      <w:pPr>
        <w:pStyle w:val="Textodocorpo0"/>
        <w:numPr>
          <w:ilvl w:val="0"/>
          <w:numId w:val="2"/>
        </w:numPr>
        <w:shd w:val="clear" w:color="auto" w:fill="auto"/>
        <w:tabs>
          <w:tab w:val="left" w:pos="567"/>
          <w:tab w:val="left" w:pos="1090"/>
          <w:tab w:val="left" w:pos="5050"/>
        </w:tabs>
        <w:spacing w:before="120" w:after="120" w:line="276" w:lineRule="auto"/>
        <w:ind w:left="567" w:hanging="567"/>
        <w:rPr>
          <w:sz w:val="18"/>
          <w:szCs w:val="18"/>
        </w:rPr>
      </w:pPr>
      <w:r w:rsidRPr="00EF6169">
        <w:rPr>
          <w:sz w:val="18"/>
          <w:szCs w:val="18"/>
        </w:rPr>
        <w:t>Ser</w:t>
      </w:r>
      <w:r>
        <w:rPr>
          <w:sz w:val="18"/>
          <w:szCs w:val="18"/>
        </w:rPr>
        <w:t xml:space="preserve"> </w:t>
      </w:r>
      <w:r w:rsidRPr="00EF6169">
        <w:rPr>
          <w:sz w:val="18"/>
          <w:szCs w:val="18"/>
        </w:rPr>
        <w:t>brasileiro nato ou naturalizado nos termos do Art.12 da Constituição Federal.</w:t>
      </w:r>
    </w:p>
    <w:p w:rsidR="00D430D9" w:rsidRDefault="00D430D9" w:rsidP="00374F08">
      <w:pPr>
        <w:pStyle w:val="Textodocorpo0"/>
        <w:numPr>
          <w:ilvl w:val="0"/>
          <w:numId w:val="2"/>
        </w:numPr>
        <w:shd w:val="clear" w:color="auto" w:fill="auto"/>
        <w:tabs>
          <w:tab w:val="left" w:pos="567"/>
          <w:tab w:val="center" w:pos="8372"/>
          <w:tab w:val="center" w:pos="8727"/>
          <w:tab w:val="center" w:pos="8995"/>
          <w:tab w:val="right" w:pos="9643"/>
        </w:tabs>
        <w:spacing w:before="120" w:after="120" w:line="276" w:lineRule="auto"/>
        <w:ind w:left="567" w:hanging="567"/>
        <w:rPr>
          <w:sz w:val="18"/>
          <w:szCs w:val="18"/>
        </w:rPr>
      </w:pPr>
      <w:r w:rsidRPr="00EF6169">
        <w:rPr>
          <w:sz w:val="18"/>
          <w:szCs w:val="18"/>
        </w:rPr>
        <w:t>Ter</w:t>
      </w:r>
      <w:r>
        <w:rPr>
          <w:sz w:val="18"/>
          <w:szCs w:val="18"/>
        </w:rPr>
        <w:t xml:space="preserve"> </w:t>
      </w:r>
      <w:r w:rsidRPr="00EF6169">
        <w:rPr>
          <w:sz w:val="18"/>
          <w:szCs w:val="18"/>
        </w:rPr>
        <w:t>até a data da posse, idade mínima de 18 anos, gozar de boa Saúde Física e Mental,</w:t>
      </w:r>
      <w:r>
        <w:rPr>
          <w:sz w:val="18"/>
          <w:szCs w:val="18"/>
        </w:rPr>
        <w:t xml:space="preserve"> </w:t>
      </w:r>
      <w:r w:rsidRPr="00EF6169">
        <w:rPr>
          <w:sz w:val="18"/>
          <w:szCs w:val="18"/>
        </w:rPr>
        <w:t>estar</w:t>
      </w:r>
      <w:r>
        <w:rPr>
          <w:sz w:val="18"/>
          <w:szCs w:val="18"/>
        </w:rPr>
        <w:t xml:space="preserve"> </w:t>
      </w:r>
      <w:r w:rsidRPr="00EF6169">
        <w:rPr>
          <w:sz w:val="18"/>
          <w:szCs w:val="18"/>
        </w:rPr>
        <w:t>no</w:t>
      </w:r>
      <w:r>
        <w:rPr>
          <w:sz w:val="18"/>
          <w:szCs w:val="18"/>
        </w:rPr>
        <w:t xml:space="preserve"> </w:t>
      </w:r>
      <w:r w:rsidRPr="00EF6169">
        <w:rPr>
          <w:sz w:val="18"/>
          <w:szCs w:val="18"/>
        </w:rPr>
        <w:t>gozo</w:t>
      </w:r>
      <w:r>
        <w:rPr>
          <w:sz w:val="18"/>
          <w:szCs w:val="18"/>
        </w:rPr>
        <w:t xml:space="preserve"> </w:t>
      </w:r>
      <w:r w:rsidRPr="00EF6169">
        <w:rPr>
          <w:sz w:val="18"/>
          <w:szCs w:val="18"/>
        </w:rPr>
        <w:t>dos</w:t>
      </w:r>
      <w:r>
        <w:rPr>
          <w:sz w:val="18"/>
          <w:szCs w:val="18"/>
        </w:rPr>
        <w:t xml:space="preserve"> </w:t>
      </w:r>
      <w:r w:rsidRPr="00EF6169">
        <w:rPr>
          <w:sz w:val="18"/>
          <w:szCs w:val="18"/>
        </w:rPr>
        <w:t>direitos Políticos e Civis e, se do sexo masculino, estar quite com o Serviço Militar.</w:t>
      </w:r>
    </w:p>
    <w:p w:rsidR="00D430D9" w:rsidRPr="00EF6169" w:rsidRDefault="00D430D9" w:rsidP="00374F08">
      <w:pPr>
        <w:pStyle w:val="Textodocorpo0"/>
        <w:numPr>
          <w:ilvl w:val="0"/>
          <w:numId w:val="2"/>
        </w:numPr>
        <w:shd w:val="clear" w:color="auto" w:fill="auto"/>
        <w:tabs>
          <w:tab w:val="left" w:pos="567"/>
          <w:tab w:val="center" w:pos="8372"/>
          <w:tab w:val="center" w:pos="8727"/>
          <w:tab w:val="center" w:pos="8995"/>
          <w:tab w:val="right" w:pos="9643"/>
        </w:tabs>
        <w:spacing w:before="120" w:after="120" w:line="276" w:lineRule="auto"/>
        <w:ind w:left="567" w:hanging="567"/>
        <w:rPr>
          <w:sz w:val="18"/>
          <w:szCs w:val="18"/>
        </w:rPr>
      </w:pPr>
      <w:r w:rsidRPr="00F0284C">
        <w:rPr>
          <w:sz w:val="18"/>
          <w:szCs w:val="18"/>
        </w:rPr>
        <w:t>Estar ciente que se aprovado, quando da convocação, deverá comprovar que preenche tod</w:t>
      </w:r>
      <w:r w:rsidR="00E177EF">
        <w:rPr>
          <w:sz w:val="18"/>
          <w:szCs w:val="18"/>
        </w:rPr>
        <w:t xml:space="preserve">os os requisitos exigidos para </w:t>
      </w:r>
      <w:r w:rsidR="00CF58F4">
        <w:rPr>
          <w:sz w:val="18"/>
          <w:szCs w:val="18"/>
        </w:rPr>
        <w:t>o cargo</w:t>
      </w:r>
      <w:r w:rsidRPr="00F0284C">
        <w:rPr>
          <w:sz w:val="18"/>
          <w:szCs w:val="18"/>
        </w:rPr>
        <w:t>, constantes do presente Edital, sob pena de perda do direito à vaga.</w:t>
      </w:r>
    </w:p>
    <w:p w:rsidR="00D430D9" w:rsidRPr="00820236" w:rsidRDefault="00D430D9" w:rsidP="00374F08">
      <w:pPr>
        <w:pStyle w:val="Textodocorpo0"/>
        <w:numPr>
          <w:ilvl w:val="0"/>
          <w:numId w:val="2"/>
        </w:numPr>
        <w:shd w:val="clear" w:color="auto" w:fill="auto"/>
        <w:tabs>
          <w:tab w:val="left" w:pos="567"/>
          <w:tab w:val="center" w:pos="8372"/>
          <w:tab w:val="center" w:pos="9159"/>
        </w:tabs>
        <w:spacing w:before="120" w:after="120" w:line="276" w:lineRule="auto"/>
        <w:ind w:left="567" w:hanging="567"/>
        <w:rPr>
          <w:sz w:val="18"/>
          <w:szCs w:val="18"/>
        </w:rPr>
      </w:pPr>
      <w:r w:rsidRPr="00EF6169">
        <w:rPr>
          <w:sz w:val="18"/>
          <w:szCs w:val="18"/>
        </w:rPr>
        <w:t>Não ter sido demitido por ato de improbidade ou exonerado "a bem do serviço público",</w:t>
      </w:r>
      <w:r>
        <w:rPr>
          <w:sz w:val="18"/>
          <w:szCs w:val="18"/>
        </w:rPr>
        <w:t xml:space="preserve"> </w:t>
      </w:r>
      <w:r w:rsidRPr="00EF6169">
        <w:rPr>
          <w:sz w:val="18"/>
          <w:szCs w:val="18"/>
        </w:rPr>
        <w:t>mediante</w:t>
      </w:r>
      <w:r>
        <w:rPr>
          <w:sz w:val="18"/>
          <w:szCs w:val="18"/>
        </w:rPr>
        <w:t xml:space="preserve"> </w:t>
      </w:r>
      <w:r w:rsidRPr="00EF6169">
        <w:rPr>
          <w:sz w:val="18"/>
          <w:szCs w:val="18"/>
        </w:rPr>
        <w:t>decisão</w:t>
      </w:r>
      <w:r>
        <w:rPr>
          <w:sz w:val="18"/>
          <w:szCs w:val="18"/>
        </w:rPr>
        <w:t xml:space="preserve"> </w:t>
      </w:r>
      <w:r w:rsidRPr="00EF6169">
        <w:rPr>
          <w:sz w:val="18"/>
          <w:szCs w:val="18"/>
        </w:rPr>
        <w:t>transitada em julgado em qualquer esfera governamental.</w:t>
      </w:r>
    </w:p>
    <w:p w:rsidR="00D430D9" w:rsidRPr="00820236" w:rsidRDefault="00D430D9" w:rsidP="00374F08">
      <w:pPr>
        <w:pStyle w:val="Textodocorpo0"/>
        <w:numPr>
          <w:ilvl w:val="1"/>
          <w:numId w:val="13"/>
        </w:numPr>
        <w:shd w:val="clear" w:color="auto" w:fill="auto"/>
        <w:spacing w:before="120" w:after="120" w:line="276" w:lineRule="auto"/>
        <w:ind w:left="567" w:hanging="567"/>
        <w:rPr>
          <w:sz w:val="18"/>
          <w:szCs w:val="18"/>
        </w:rPr>
      </w:pPr>
      <w:r w:rsidRPr="007B2F17">
        <w:rPr>
          <w:sz w:val="18"/>
          <w:szCs w:val="18"/>
        </w:rPr>
        <w:lastRenderedPageBreak/>
        <w:t>Se aprovado e nomeado, o candidato, por ocasião da posse ou contratação, deverá apresentar, além dos</w:t>
      </w:r>
      <w:r>
        <w:rPr>
          <w:sz w:val="18"/>
          <w:szCs w:val="18"/>
        </w:rPr>
        <w:t xml:space="preserve"> </w:t>
      </w:r>
      <w:r w:rsidRPr="007B2F17">
        <w:rPr>
          <w:sz w:val="18"/>
          <w:szCs w:val="18"/>
        </w:rPr>
        <w:t xml:space="preserve">documentos constantes no presente Edital, os seguintes: Título Eleitoral e comprovante de ter votado nas últimas eleições ou procedido à justificação na forma da lei, Quitação com o Serviço Militar, CPF, Prova de Escolaridade e Habilitação Legal, </w:t>
      </w:r>
      <w:r w:rsidRPr="00A34ED2">
        <w:rPr>
          <w:sz w:val="18"/>
          <w:szCs w:val="18"/>
        </w:rPr>
        <w:t>uma foto</w:t>
      </w:r>
      <w:r w:rsidR="008111CE">
        <w:rPr>
          <w:sz w:val="18"/>
          <w:szCs w:val="18"/>
        </w:rPr>
        <w:t xml:space="preserve"> </w:t>
      </w:r>
      <w:r w:rsidRPr="00A34ED2">
        <w:rPr>
          <w:sz w:val="18"/>
          <w:szCs w:val="18"/>
        </w:rPr>
        <w:t xml:space="preserve">3X4, declaração de não ocupar cargo público e remunerado, conforme previsto na Constituição Federal de 1988, exceto os acúmulos permitidos pela Lei, atestados de antecedentes criminais e demais necessários que lhe forem solicitados, sob pena de perda do </w:t>
      </w:r>
      <w:r w:rsidRPr="00A34ED2">
        <w:rPr>
          <w:sz w:val="18"/>
          <w:szCs w:val="18"/>
          <w:lang w:eastAsia="pt-BR" w:bidi="pt-BR"/>
        </w:rPr>
        <w:t xml:space="preserve">direito </w:t>
      </w:r>
      <w:r w:rsidRPr="00A34ED2">
        <w:rPr>
          <w:sz w:val="18"/>
          <w:szCs w:val="18"/>
        </w:rPr>
        <w:t>à vaga.</w:t>
      </w:r>
    </w:p>
    <w:p w:rsidR="00D430D9" w:rsidRDefault="00D430D9" w:rsidP="00374F08">
      <w:pPr>
        <w:pStyle w:val="Textodocorpo0"/>
        <w:numPr>
          <w:ilvl w:val="1"/>
          <w:numId w:val="13"/>
        </w:numPr>
        <w:shd w:val="clear" w:color="auto" w:fill="auto"/>
        <w:spacing w:before="120" w:after="120" w:line="276" w:lineRule="auto"/>
        <w:ind w:left="567" w:hanging="567"/>
        <w:rPr>
          <w:sz w:val="18"/>
          <w:szCs w:val="18"/>
        </w:rPr>
      </w:pPr>
      <w:r w:rsidRPr="00EF6169">
        <w:rPr>
          <w:sz w:val="18"/>
          <w:szCs w:val="18"/>
        </w:rPr>
        <w:t>Após a apresentação dos documentos previstos no item 2.</w:t>
      </w:r>
      <w:r>
        <w:rPr>
          <w:sz w:val="18"/>
          <w:szCs w:val="18"/>
        </w:rPr>
        <w:t>3</w:t>
      </w:r>
      <w:r w:rsidRPr="00EF6169">
        <w:rPr>
          <w:sz w:val="18"/>
          <w:szCs w:val="18"/>
        </w:rPr>
        <w:t xml:space="preserve">, o candidato aprovado passará por uma avaliação médica de forma a comprovar </w:t>
      </w:r>
      <w:r w:rsidR="00E57718">
        <w:rPr>
          <w:sz w:val="18"/>
          <w:szCs w:val="18"/>
        </w:rPr>
        <w:t>sua</w:t>
      </w:r>
      <w:r w:rsidRPr="00E57718">
        <w:rPr>
          <w:sz w:val="18"/>
          <w:szCs w:val="18"/>
        </w:rPr>
        <w:t xml:space="preserve"> aptidão física e mental para o exercício das atribuições do emprego público.</w:t>
      </w:r>
    </w:p>
    <w:p w:rsidR="00BB2D5E" w:rsidRPr="00BB2D5E" w:rsidRDefault="00BB2D5E" w:rsidP="00374F08">
      <w:pPr>
        <w:pStyle w:val="Textodocorpo0"/>
        <w:numPr>
          <w:ilvl w:val="1"/>
          <w:numId w:val="13"/>
        </w:numPr>
        <w:shd w:val="clear" w:color="auto" w:fill="auto"/>
        <w:spacing w:before="120" w:after="120" w:line="276" w:lineRule="auto"/>
        <w:ind w:left="567" w:hanging="567"/>
        <w:rPr>
          <w:sz w:val="18"/>
          <w:szCs w:val="18"/>
          <w:shd w:val="clear" w:color="auto" w:fill="FFFFFF"/>
        </w:rPr>
      </w:pPr>
      <w:r w:rsidRPr="00325B23">
        <w:rPr>
          <w:sz w:val="18"/>
          <w:szCs w:val="18"/>
          <w:shd w:val="clear" w:color="auto" w:fill="FFFFFF"/>
        </w:rPr>
        <w:t>A convocação do candidato aprovado será feita através de publicação em Jornal de Circulação Regional</w:t>
      </w:r>
      <w:r w:rsidR="00FB7659">
        <w:rPr>
          <w:sz w:val="18"/>
          <w:szCs w:val="18"/>
          <w:shd w:val="clear" w:color="auto" w:fill="FFFFFF"/>
        </w:rPr>
        <w:t xml:space="preserve"> </w:t>
      </w:r>
      <w:r w:rsidR="00FB7659" w:rsidRPr="008C249D">
        <w:rPr>
          <w:sz w:val="18"/>
          <w:szCs w:val="18"/>
          <w:shd w:val="clear" w:color="auto" w:fill="FFFFFF"/>
        </w:rPr>
        <w:t>e no Diário Municipal de Narandiba, no endereço eletrônic</w:t>
      </w:r>
      <w:r w:rsidR="00FB7659">
        <w:rPr>
          <w:sz w:val="18"/>
          <w:szCs w:val="18"/>
          <w:shd w:val="clear" w:color="auto" w:fill="FFFFFF"/>
        </w:rPr>
        <w:t>o</w:t>
      </w:r>
      <w:r w:rsidR="00FB7659" w:rsidRPr="008C249D">
        <w:rPr>
          <w:sz w:val="18"/>
          <w:szCs w:val="18"/>
          <w:shd w:val="clear" w:color="auto" w:fill="FFFFFF"/>
        </w:rPr>
        <w:t xml:space="preserve"> </w:t>
      </w:r>
      <w:hyperlink r:id="rId10" w:history="1">
        <w:r w:rsidR="00FB7659" w:rsidRPr="008C249D">
          <w:rPr>
            <w:rStyle w:val="Hyperlink"/>
            <w:color w:val="0070C0"/>
            <w:sz w:val="18"/>
            <w:szCs w:val="18"/>
            <w:shd w:val="clear" w:color="auto" w:fill="FFFFFF"/>
          </w:rPr>
          <w:t>http://www.donarandiba.com.br/paginas/diario.php</w:t>
        </w:r>
      </w:hyperlink>
      <w:r w:rsidR="00FB7659" w:rsidRPr="008C249D">
        <w:rPr>
          <w:sz w:val="18"/>
          <w:szCs w:val="18"/>
          <w:shd w:val="clear" w:color="auto" w:fill="FFFFFF"/>
        </w:rPr>
        <w:t xml:space="preserve">  </w:t>
      </w:r>
      <w:r w:rsidR="00FB7659">
        <w:rPr>
          <w:sz w:val="18"/>
          <w:szCs w:val="18"/>
          <w:shd w:val="clear" w:color="auto" w:fill="FFFFFF"/>
        </w:rPr>
        <w:t>tendo o prazo máximo de 05 (c</w:t>
      </w:r>
      <w:r w:rsidRPr="00325B23">
        <w:rPr>
          <w:sz w:val="18"/>
          <w:szCs w:val="18"/>
          <w:shd w:val="clear" w:color="auto" w:fill="FFFFFF"/>
        </w:rPr>
        <w:t>inco) dias úteis, a contar da notificação oficial, para se apresentar ao local determinado na convocação. Caso não compareça dentro do prazo estipulado será considerado desistente e automaticamente elimi</w:t>
      </w:r>
      <w:r>
        <w:rPr>
          <w:sz w:val="18"/>
          <w:szCs w:val="18"/>
          <w:shd w:val="clear" w:color="auto" w:fill="FFFFFF"/>
        </w:rPr>
        <w:t xml:space="preserve">nado do </w:t>
      </w:r>
      <w:r w:rsidR="00CF58F4">
        <w:rPr>
          <w:sz w:val="18"/>
          <w:szCs w:val="18"/>
          <w:shd w:val="clear" w:color="auto" w:fill="FFFFFF"/>
        </w:rPr>
        <w:t>Concurso Público</w:t>
      </w:r>
      <w:r>
        <w:rPr>
          <w:sz w:val="18"/>
          <w:szCs w:val="18"/>
          <w:shd w:val="clear" w:color="auto" w:fill="FFFFFF"/>
        </w:rPr>
        <w:t>.</w:t>
      </w:r>
    </w:p>
    <w:p w:rsidR="00E32379" w:rsidRPr="00374F08" w:rsidRDefault="00D430D9" w:rsidP="004A0540">
      <w:pPr>
        <w:pStyle w:val="Textodocorpo0"/>
        <w:numPr>
          <w:ilvl w:val="1"/>
          <w:numId w:val="13"/>
        </w:numPr>
        <w:shd w:val="clear" w:color="auto" w:fill="auto"/>
        <w:spacing w:before="120" w:after="240" w:line="276" w:lineRule="auto"/>
        <w:ind w:left="567" w:hanging="567"/>
        <w:rPr>
          <w:sz w:val="18"/>
          <w:szCs w:val="18"/>
        </w:rPr>
      </w:pPr>
      <w:r w:rsidRPr="00EF6169">
        <w:rPr>
          <w:sz w:val="18"/>
          <w:szCs w:val="18"/>
        </w:rPr>
        <w:t xml:space="preserve">O não atendimento dentro do prazo estipulado na convocação ou a manifestação por escrito de desistência </w:t>
      </w:r>
      <w:r>
        <w:rPr>
          <w:sz w:val="18"/>
          <w:szCs w:val="18"/>
        </w:rPr>
        <w:t xml:space="preserve">       </w:t>
      </w:r>
      <w:r w:rsidRPr="00EF6169">
        <w:rPr>
          <w:sz w:val="18"/>
          <w:szCs w:val="18"/>
        </w:rPr>
        <w:t xml:space="preserve">implicará a exclusão definitiva do candidato deste </w:t>
      </w:r>
      <w:r w:rsidR="00CF58F4">
        <w:rPr>
          <w:sz w:val="18"/>
          <w:szCs w:val="18"/>
          <w:lang w:val="pt-BR"/>
        </w:rPr>
        <w:t>Concurso Público</w:t>
      </w:r>
      <w:r w:rsidRPr="00EF6169">
        <w:rPr>
          <w:sz w:val="18"/>
          <w:szCs w:val="18"/>
        </w:rPr>
        <w:t>, sem qualquer alegação de direitos futuros.</w:t>
      </w:r>
    </w:p>
    <w:tbl>
      <w:tblPr>
        <w:tblW w:w="0" w:type="auto"/>
        <w:tblInd w:w="-5" w:type="dxa"/>
        <w:shd w:val="clear" w:color="auto" w:fill="000000"/>
        <w:tblLook w:val="04A0" w:firstRow="1" w:lastRow="0" w:firstColumn="1" w:lastColumn="0" w:noHBand="0" w:noVBand="1"/>
      </w:tblPr>
      <w:tblGrid>
        <w:gridCol w:w="9646"/>
      </w:tblGrid>
      <w:tr w:rsidR="008F4422" w:rsidRPr="008F4422" w:rsidTr="00734C80">
        <w:tc>
          <w:tcPr>
            <w:tcW w:w="9875" w:type="dxa"/>
            <w:shd w:val="clear" w:color="auto" w:fill="BFBFBF"/>
          </w:tcPr>
          <w:p w:rsidR="00054B34" w:rsidRPr="00734C80" w:rsidRDefault="00054B34" w:rsidP="00374F08">
            <w:pPr>
              <w:pStyle w:val="Ttulo31"/>
              <w:keepNext/>
              <w:keepLines/>
              <w:numPr>
                <w:ilvl w:val="0"/>
                <w:numId w:val="8"/>
              </w:numPr>
              <w:shd w:val="clear" w:color="auto" w:fill="auto"/>
              <w:spacing w:before="120" w:after="120" w:line="276" w:lineRule="auto"/>
              <w:ind w:left="567" w:hanging="567"/>
              <w:rPr>
                <w:sz w:val="22"/>
                <w:szCs w:val="18"/>
              </w:rPr>
            </w:pPr>
            <w:bookmarkStart w:id="0" w:name="bookmark6"/>
            <w:r w:rsidRPr="00734C80">
              <w:rPr>
                <w:sz w:val="22"/>
                <w:szCs w:val="18"/>
                <w:lang w:val="pt-PT" w:eastAsia="pt-PT" w:bidi="pt-PT"/>
              </w:rPr>
              <w:t>DAS PESSOAS COM DEFICIÊNCIA</w:t>
            </w:r>
            <w:bookmarkEnd w:id="0"/>
          </w:p>
        </w:tc>
      </w:tr>
    </w:tbl>
    <w:p w:rsidR="008F2E63" w:rsidRPr="00EF6169" w:rsidRDefault="008F2E63" w:rsidP="005A14FC">
      <w:pPr>
        <w:pStyle w:val="Textodocorpo0"/>
        <w:numPr>
          <w:ilvl w:val="1"/>
          <w:numId w:val="8"/>
        </w:numPr>
        <w:shd w:val="clear" w:color="auto" w:fill="auto"/>
        <w:spacing w:before="120" w:after="120" w:line="276" w:lineRule="auto"/>
        <w:ind w:left="567" w:hanging="567"/>
        <w:rPr>
          <w:sz w:val="18"/>
          <w:szCs w:val="18"/>
        </w:rPr>
      </w:pPr>
      <w:r w:rsidRPr="00EF6169">
        <w:rPr>
          <w:sz w:val="18"/>
          <w:szCs w:val="18"/>
        </w:rPr>
        <w:t xml:space="preserve">Às pessoas com deficiência é assegurado o direito de inscrição para </w:t>
      </w:r>
      <w:r w:rsidR="00CF58F4">
        <w:rPr>
          <w:sz w:val="18"/>
          <w:szCs w:val="18"/>
        </w:rPr>
        <w:t>os cargos</w:t>
      </w:r>
      <w:r w:rsidRPr="00EF6169">
        <w:rPr>
          <w:sz w:val="18"/>
          <w:szCs w:val="18"/>
        </w:rPr>
        <w:t xml:space="preserve"> em </w:t>
      </w:r>
      <w:r w:rsidR="00CF58F4">
        <w:rPr>
          <w:sz w:val="18"/>
          <w:szCs w:val="18"/>
        </w:rPr>
        <w:t>Concurso Público</w:t>
      </w:r>
      <w:r w:rsidRPr="00EF6169">
        <w:rPr>
          <w:sz w:val="18"/>
          <w:szCs w:val="18"/>
        </w:rPr>
        <w:t>, cujas atribuições sejam compatíveis com sua deficiência, conforme artigo 37 da Constituição Federal e Lei N° 7.853/89.</w:t>
      </w:r>
    </w:p>
    <w:p w:rsidR="008F2E63" w:rsidRPr="00EF6169" w:rsidRDefault="008F2E63" w:rsidP="005A14FC">
      <w:pPr>
        <w:pStyle w:val="Textodocorpo0"/>
        <w:numPr>
          <w:ilvl w:val="1"/>
          <w:numId w:val="8"/>
        </w:numPr>
        <w:shd w:val="clear" w:color="auto" w:fill="auto"/>
        <w:spacing w:before="120" w:after="120" w:line="276" w:lineRule="auto"/>
        <w:ind w:left="567" w:hanging="567"/>
        <w:rPr>
          <w:sz w:val="18"/>
          <w:szCs w:val="18"/>
        </w:rPr>
      </w:pPr>
      <w:r w:rsidRPr="00EF6169">
        <w:rPr>
          <w:sz w:val="18"/>
          <w:szCs w:val="18"/>
          <w:lang w:val="pt-BR" w:eastAsia="pt-BR" w:bidi="pt-BR"/>
        </w:rPr>
        <w:t>Em obediência ao disposto no art. 37, § 1° e 2° do Decreto 3.298 de 20/12/99 que regulamenta a Lei 7853/89,</w:t>
      </w:r>
      <w:r>
        <w:rPr>
          <w:sz w:val="18"/>
          <w:szCs w:val="18"/>
          <w:lang w:val="pt-BR" w:eastAsia="pt-BR" w:bidi="pt-BR"/>
        </w:rPr>
        <w:t xml:space="preserve"> </w:t>
      </w:r>
      <w:r w:rsidRPr="00EF6169">
        <w:rPr>
          <w:sz w:val="18"/>
          <w:szCs w:val="18"/>
        </w:rPr>
        <w:t xml:space="preserve">ser-lhes-á </w:t>
      </w:r>
      <w:r w:rsidRPr="00EF6169">
        <w:rPr>
          <w:sz w:val="18"/>
          <w:szCs w:val="18"/>
          <w:lang w:val="pt-BR" w:eastAsia="pt-BR" w:bidi="pt-BR"/>
        </w:rPr>
        <w:t>reservado o percentual de 5% (cinco por cento) das vagas existentes para cad</w:t>
      </w:r>
      <w:r w:rsidR="00CF58F4">
        <w:rPr>
          <w:sz w:val="18"/>
          <w:szCs w:val="18"/>
          <w:lang w:val="pt-BR" w:eastAsia="pt-BR" w:bidi="pt-BR"/>
        </w:rPr>
        <w:t>a cargo</w:t>
      </w:r>
      <w:r w:rsidRPr="00EF6169">
        <w:rPr>
          <w:sz w:val="18"/>
          <w:szCs w:val="18"/>
          <w:lang w:val="pt-BR" w:eastAsia="pt-BR" w:bidi="pt-BR"/>
        </w:rPr>
        <w:t xml:space="preserve">, individualmente, das que vierem a surgir ou que forem criadas no prazo de validade do presente </w:t>
      </w:r>
      <w:r w:rsidR="00CF58F4">
        <w:rPr>
          <w:sz w:val="18"/>
          <w:szCs w:val="18"/>
          <w:lang w:val="pt-BR" w:eastAsia="pt-BR" w:bidi="pt-BR"/>
        </w:rPr>
        <w:t>Concurso Público</w:t>
      </w:r>
      <w:r w:rsidRPr="00EF6169">
        <w:rPr>
          <w:sz w:val="18"/>
          <w:szCs w:val="18"/>
          <w:lang w:val="pt-BR" w:eastAsia="pt-BR" w:bidi="pt-BR"/>
        </w:rPr>
        <w:t>.</w:t>
      </w:r>
    </w:p>
    <w:p w:rsidR="008F2E63" w:rsidRPr="00EF6169" w:rsidRDefault="008F2E63" w:rsidP="005A14FC">
      <w:pPr>
        <w:pStyle w:val="Textodocorpo0"/>
        <w:numPr>
          <w:ilvl w:val="2"/>
          <w:numId w:val="8"/>
        </w:numPr>
        <w:shd w:val="clear" w:color="auto" w:fill="auto"/>
        <w:spacing w:before="120" w:after="120" w:line="276" w:lineRule="auto"/>
        <w:ind w:left="567" w:hanging="567"/>
        <w:rPr>
          <w:sz w:val="18"/>
          <w:szCs w:val="18"/>
        </w:rPr>
      </w:pPr>
      <w:r w:rsidRPr="00EF6169">
        <w:rPr>
          <w:sz w:val="18"/>
          <w:szCs w:val="18"/>
          <w:lang w:val="pt-BR" w:eastAsia="pt-BR" w:bidi="pt-BR"/>
        </w:rPr>
        <w:t>Se, na aplicação do percentual, resultar número fracionado igual ou superior a 0,5 (cinco décimos), estará</w:t>
      </w:r>
      <w:r>
        <w:rPr>
          <w:sz w:val="18"/>
          <w:szCs w:val="18"/>
          <w:lang w:val="pt-BR" w:eastAsia="pt-BR" w:bidi="pt-BR"/>
        </w:rPr>
        <w:t xml:space="preserve"> </w:t>
      </w:r>
      <w:r w:rsidRPr="00EF6169">
        <w:rPr>
          <w:sz w:val="18"/>
          <w:szCs w:val="18"/>
          <w:lang w:val="pt-BR" w:eastAsia="pt-BR" w:bidi="pt-BR"/>
        </w:rPr>
        <w:t>formada 01(uma) vaga para a pessoa com deficiência. Se inferior a 0,5 (cinco décimos), a formação da vaga ficará condicionada à elevação da fração para o mínimo de 0,5 (cinco décimos), caso haja aumento do número de vagas para o cargo ou função.</w:t>
      </w:r>
    </w:p>
    <w:p w:rsidR="008D7B56" w:rsidRPr="005A14FC" w:rsidRDefault="008F2E63" w:rsidP="005A14FC">
      <w:pPr>
        <w:pStyle w:val="Textodocorpo0"/>
        <w:numPr>
          <w:ilvl w:val="1"/>
          <w:numId w:val="8"/>
        </w:numPr>
        <w:shd w:val="clear" w:color="auto" w:fill="auto"/>
        <w:spacing w:before="120" w:after="120" w:line="276" w:lineRule="auto"/>
        <w:ind w:left="567" w:hanging="567"/>
        <w:rPr>
          <w:sz w:val="18"/>
          <w:szCs w:val="18"/>
        </w:rPr>
      </w:pPr>
      <w:r w:rsidRPr="00EF6169">
        <w:rPr>
          <w:sz w:val="18"/>
          <w:szCs w:val="18"/>
          <w:lang w:val="pt-BR" w:eastAsia="pt-BR" w:bidi="pt-BR"/>
        </w:rPr>
        <w:t>Consideram-se pessoas com deficiência aquelas que se enquadram nas categorias discriminadas no art. 4° do</w:t>
      </w:r>
      <w:r>
        <w:rPr>
          <w:sz w:val="18"/>
          <w:szCs w:val="18"/>
          <w:lang w:val="pt-BR" w:eastAsia="pt-BR" w:bidi="pt-BR"/>
        </w:rPr>
        <w:t xml:space="preserve"> </w:t>
      </w:r>
      <w:r w:rsidRPr="00EF6169">
        <w:rPr>
          <w:sz w:val="18"/>
          <w:szCs w:val="18"/>
          <w:lang w:val="pt-BR" w:eastAsia="pt-BR" w:bidi="pt-BR"/>
        </w:rPr>
        <w:t>Decreto Federal N° 3.298/99.</w:t>
      </w:r>
    </w:p>
    <w:p w:rsidR="008F2E63" w:rsidRPr="00EF6169" w:rsidRDefault="008F2E63" w:rsidP="005A14FC">
      <w:pPr>
        <w:pStyle w:val="Textodocorpo0"/>
        <w:numPr>
          <w:ilvl w:val="1"/>
          <w:numId w:val="8"/>
        </w:numPr>
        <w:shd w:val="clear" w:color="auto" w:fill="auto"/>
        <w:spacing w:before="120" w:after="120" w:line="276" w:lineRule="auto"/>
        <w:ind w:left="567" w:hanging="567"/>
        <w:rPr>
          <w:sz w:val="18"/>
          <w:szCs w:val="18"/>
        </w:rPr>
      </w:pPr>
      <w:r w:rsidRPr="00EF6169">
        <w:rPr>
          <w:sz w:val="18"/>
          <w:szCs w:val="18"/>
          <w:lang w:val="pt-BR" w:eastAsia="pt-BR" w:bidi="pt-BR"/>
        </w:rPr>
        <w:t>As pessoas com deficiência, resguardadas as condições especiais previstas no Decreto Federal N° 3.298/99,</w:t>
      </w:r>
      <w:r>
        <w:rPr>
          <w:sz w:val="18"/>
          <w:szCs w:val="18"/>
          <w:lang w:val="pt-BR" w:eastAsia="pt-BR" w:bidi="pt-BR"/>
        </w:rPr>
        <w:t xml:space="preserve"> </w:t>
      </w:r>
      <w:r w:rsidRPr="00EF6169">
        <w:rPr>
          <w:sz w:val="18"/>
          <w:szCs w:val="18"/>
          <w:lang w:val="pt-BR" w:eastAsia="pt-BR" w:bidi="pt-BR"/>
        </w:rPr>
        <w:t xml:space="preserve">particularmente, em seu art. 40, participarão do </w:t>
      </w:r>
      <w:r w:rsidR="00CF58F4">
        <w:rPr>
          <w:sz w:val="18"/>
          <w:szCs w:val="18"/>
          <w:lang w:val="pt-BR" w:eastAsia="pt-BR" w:bidi="pt-BR"/>
        </w:rPr>
        <w:t>Concurso Público</w:t>
      </w:r>
      <w:r w:rsidRPr="00EF6169">
        <w:rPr>
          <w:sz w:val="18"/>
          <w:szCs w:val="18"/>
          <w:lang w:val="pt-BR" w:eastAsia="pt-BR" w:bidi="pt-BR"/>
        </w:rPr>
        <w:t xml:space="preserve"> em igualdade de condições com os demais candidatos, no que se refere ao conteúdo das provas, à avaliação e aos critérios de aprovação, ao dia, horário e local de aplicação das provas, e a nota mínima exigida para todos os demais candidatos.</w:t>
      </w:r>
    </w:p>
    <w:p w:rsidR="008F2E63" w:rsidRPr="00EF6169" w:rsidRDefault="008F2E63" w:rsidP="005A14FC">
      <w:pPr>
        <w:pStyle w:val="Textodocorpo0"/>
        <w:numPr>
          <w:ilvl w:val="1"/>
          <w:numId w:val="8"/>
        </w:numPr>
        <w:shd w:val="clear" w:color="auto" w:fill="auto"/>
        <w:spacing w:before="120" w:after="120" w:line="276" w:lineRule="auto"/>
        <w:ind w:left="567" w:hanging="567"/>
        <w:rPr>
          <w:sz w:val="18"/>
          <w:szCs w:val="18"/>
        </w:rPr>
      </w:pPr>
      <w:r w:rsidRPr="00EF6169">
        <w:rPr>
          <w:sz w:val="18"/>
          <w:szCs w:val="18"/>
          <w:lang w:val="pt-BR" w:eastAsia="pt-BR" w:bidi="pt-BR"/>
        </w:rPr>
        <w:t>Os benefícios previstos no artigo 40, §§ 1° e 2°, do Decreto Federal N° 3.298/99, deverão ser requeridos por</w:t>
      </w:r>
      <w:r>
        <w:rPr>
          <w:sz w:val="18"/>
          <w:szCs w:val="18"/>
          <w:lang w:val="pt-BR" w:eastAsia="pt-BR" w:bidi="pt-BR"/>
        </w:rPr>
        <w:t xml:space="preserve"> </w:t>
      </w:r>
      <w:r w:rsidRPr="00EF6169">
        <w:rPr>
          <w:sz w:val="18"/>
          <w:szCs w:val="18"/>
          <w:lang w:val="pt-BR" w:eastAsia="pt-BR" w:bidi="pt-BR"/>
        </w:rPr>
        <w:t xml:space="preserve">escrito, durante o período das inscrições. O candidato deverá encaminhar via </w:t>
      </w:r>
      <w:r w:rsidRPr="00EF6169">
        <w:rPr>
          <w:sz w:val="18"/>
          <w:szCs w:val="18"/>
        </w:rPr>
        <w:t xml:space="preserve">sedex </w:t>
      </w:r>
      <w:r w:rsidRPr="00EF6169">
        <w:rPr>
          <w:sz w:val="18"/>
          <w:szCs w:val="18"/>
          <w:lang w:val="pt-BR" w:eastAsia="pt-BR" w:bidi="pt-BR"/>
        </w:rPr>
        <w:t xml:space="preserve">para a CMM ASSESSORIA E CONSULTORIA EM GESTÃO PÚBLICA LTDA., situada na </w:t>
      </w:r>
      <w:r w:rsidR="00002701" w:rsidRPr="00EF6169">
        <w:rPr>
          <w:sz w:val="18"/>
          <w:szCs w:val="18"/>
        </w:rPr>
        <w:t xml:space="preserve">situada na </w:t>
      </w:r>
      <w:r w:rsidR="00002701">
        <w:rPr>
          <w:sz w:val="18"/>
          <w:szCs w:val="18"/>
          <w:lang w:val="pt-BR"/>
        </w:rPr>
        <w:t>Avenida Boa Vista</w:t>
      </w:r>
      <w:r w:rsidR="00002701">
        <w:rPr>
          <w:sz w:val="18"/>
          <w:szCs w:val="18"/>
        </w:rPr>
        <w:t xml:space="preserve">, nº </w:t>
      </w:r>
      <w:r w:rsidR="00002701">
        <w:rPr>
          <w:sz w:val="18"/>
          <w:szCs w:val="18"/>
          <w:lang w:val="pt-BR"/>
        </w:rPr>
        <w:t>145 – 1º Andar</w:t>
      </w:r>
      <w:r w:rsidR="00002701">
        <w:rPr>
          <w:sz w:val="18"/>
          <w:szCs w:val="18"/>
        </w:rPr>
        <w:t xml:space="preserve">, </w:t>
      </w:r>
      <w:r w:rsidR="00002701">
        <w:rPr>
          <w:sz w:val="18"/>
          <w:szCs w:val="18"/>
          <w:lang w:val="pt-BR"/>
        </w:rPr>
        <w:t>Jardim Santa Maria</w:t>
      </w:r>
      <w:r w:rsidR="00002701" w:rsidRPr="00EF6169">
        <w:rPr>
          <w:sz w:val="18"/>
          <w:szCs w:val="18"/>
        </w:rPr>
        <w:t>,</w:t>
      </w:r>
      <w:r w:rsidR="00002701">
        <w:rPr>
          <w:sz w:val="18"/>
          <w:szCs w:val="18"/>
        </w:rPr>
        <w:t xml:space="preserve"> </w:t>
      </w:r>
      <w:r w:rsidR="00002701" w:rsidRPr="00EF6169">
        <w:rPr>
          <w:sz w:val="18"/>
          <w:szCs w:val="18"/>
          <w:lang w:eastAsia="pt-BR" w:bidi="pt-BR"/>
        </w:rPr>
        <w:t xml:space="preserve">CEP </w:t>
      </w:r>
      <w:r w:rsidR="00002701" w:rsidRPr="00EF6169">
        <w:rPr>
          <w:sz w:val="18"/>
          <w:szCs w:val="18"/>
        </w:rPr>
        <w:t>19400-000, Presidente Venceslau/SP.</w:t>
      </w:r>
      <w:r w:rsidRPr="00EF6169">
        <w:rPr>
          <w:sz w:val="18"/>
          <w:szCs w:val="18"/>
          <w:lang w:val="pt-BR" w:eastAsia="pt-BR" w:bidi="pt-BR"/>
        </w:rPr>
        <w:t xml:space="preserve"> postando até o último dia de inscrição:</w:t>
      </w:r>
    </w:p>
    <w:p w:rsidR="008F2E63" w:rsidRPr="00EF6169" w:rsidRDefault="008F2E63" w:rsidP="005A14FC">
      <w:pPr>
        <w:pStyle w:val="Textodocorpo0"/>
        <w:numPr>
          <w:ilvl w:val="0"/>
          <w:numId w:val="9"/>
        </w:numPr>
        <w:shd w:val="clear" w:color="auto" w:fill="auto"/>
        <w:spacing w:before="120" w:after="120" w:line="276" w:lineRule="auto"/>
        <w:ind w:left="851" w:hanging="284"/>
        <w:rPr>
          <w:sz w:val="18"/>
          <w:szCs w:val="18"/>
        </w:rPr>
      </w:pPr>
      <w:r w:rsidRPr="00EF6169">
        <w:rPr>
          <w:b/>
          <w:sz w:val="18"/>
          <w:szCs w:val="18"/>
          <w:lang w:val="pt-BR" w:eastAsia="pt-BR" w:bidi="pt-BR"/>
        </w:rPr>
        <w:t>Requerimento</w:t>
      </w:r>
      <w:r w:rsidRPr="00EF6169">
        <w:rPr>
          <w:sz w:val="18"/>
          <w:szCs w:val="18"/>
          <w:lang w:val="pt-BR" w:eastAsia="pt-BR" w:bidi="pt-BR"/>
        </w:rPr>
        <w:t xml:space="preserve"> solicitando vaga especial, contendo a identificação do candidato e indicação do município/</w:t>
      </w:r>
      <w:r w:rsidR="00CF58F4">
        <w:rPr>
          <w:sz w:val="18"/>
          <w:szCs w:val="18"/>
          <w:lang w:val="pt-BR" w:eastAsia="pt-BR" w:bidi="pt-BR"/>
        </w:rPr>
        <w:t>Concurso Público</w:t>
      </w:r>
      <w:r w:rsidRPr="00EF6169">
        <w:rPr>
          <w:sz w:val="18"/>
          <w:szCs w:val="18"/>
          <w:lang w:val="pt-BR" w:eastAsia="pt-BR" w:bidi="pt-BR"/>
        </w:rPr>
        <w:t xml:space="preserve"> para o qual se inscreveu;</w:t>
      </w:r>
    </w:p>
    <w:p w:rsidR="008F2E63" w:rsidRPr="00EF6169" w:rsidRDefault="008F2E63" w:rsidP="005A14FC">
      <w:pPr>
        <w:pStyle w:val="Textodocorpo0"/>
        <w:numPr>
          <w:ilvl w:val="0"/>
          <w:numId w:val="9"/>
        </w:numPr>
        <w:shd w:val="clear" w:color="auto" w:fill="auto"/>
        <w:spacing w:before="120" w:after="120" w:line="276" w:lineRule="auto"/>
        <w:ind w:left="851" w:hanging="284"/>
        <w:rPr>
          <w:sz w:val="18"/>
          <w:szCs w:val="18"/>
        </w:rPr>
      </w:pPr>
      <w:r w:rsidRPr="00EF6169">
        <w:rPr>
          <w:b/>
          <w:sz w:val="18"/>
          <w:szCs w:val="18"/>
          <w:lang w:val="pt-BR" w:eastAsia="pt-BR" w:bidi="pt-BR"/>
        </w:rPr>
        <w:t>Laudo Médico</w:t>
      </w:r>
      <w:r w:rsidRPr="00EF6169">
        <w:rPr>
          <w:sz w:val="18"/>
          <w:szCs w:val="18"/>
          <w:lang w:val="pt-BR" w:eastAsia="pt-BR" w:bidi="pt-BR"/>
        </w:rPr>
        <w:t xml:space="preserve"> atestando a espécie e o grau ou nível da deficiência, com expressa referência ao código correspondente da Classificação Internacional de Doença - CID, bem como a provável causa da deficiência, inclusive para assegurar a previsão de adaptação à prova;</w:t>
      </w:r>
    </w:p>
    <w:p w:rsidR="008F2E63" w:rsidRPr="00EF6169" w:rsidRDefault="008F2E63" w:rsidP="005A14FC">
      <w:pPr>
        <w:pStyle w:val="Textodocorpo0"/>
        <w:numPr>
          <w:ilvl w:val="0"/>
          <w:numId w:val="9"/>
        </w:numPr>
        <w:shd w:val="clear" w:color="auto" w:fill="auto"/>
        <w:spacing w:before="120" w:after="120" w:line="276" w:lineRule="auto"/>
        <w:ind w:left="851" w:hanging="284"/>
        <w:rPr>
          <w:sz w:val="18"/>
          <w:szCs w:val="18"/>
        </w:rPr>
      </w:pPr>
      <w:r w:rsidRPr="00EF6169">
        <w:rPr>
          <w:b/>
          <w:sz w:val="18"/>
          <w:szCs w:val="18"/>
          <w:lang w:val="pt-BR" w:eastAsia="pt-BR" w:bidi="pt-BR"/>
        </w:rPr>
        <w:t>Solicitação de prova especial</w:t>
      </w:r>
      <w:r w:rsidRPr="00EF6169">
        <w:rPr>
          <w:sz w:val="18"/>
          <w:szCs w:val="18"/>
          <w:lang w:val="pt-BR" w:eastAsia="pt-BR" w:bidi="pt-BR"/>
        </w:rPr>
        <w:t>, se necessário. (A não solicitação de prova especial eximirá a empresa de qualquer providência).</w:t>
      </w:r>
    </w:p>
    <w:p w:rsidR="008F2E63" w:rsidRPr="00EF6169" w:rsidRDefault="008F2E63" w:rsidP="005A14FC">
      <w:pPr>
        <w:pStyle w:val="Textodocorpo0"/>
        <w:numPr>
          <w:ilvl w:val="1"/>
          <w:numId w:val="8"/>
        </w:numPr>
        <w:shd w:val="clear" w:color="auto" w:fill="auto"/>
        <w:spacing w:before="120" w:after="120" w:line="276" w:lineRule="auto"/>
        <w:ind w:left="567" w:hanging="567"/>
        <w:rPr>
          <w:sz w:val="18"/>
          <w:szCs w:val="18"/>
        </w:rPr>
      </w:pPr>
      <w:r w:rsidRPr="00EF6169">
        <w:rPr>
          <w:sz w:val="18"/>
          <w:szCs w:val="18"/>
          <w:lang w:val="pt-BR" w:eastAsia="pt-BR" w:bidi="pt-BR"/>
        </w:rPr>
        <w:t>Serão indeferidas as inscrições</w:t>
      </w:r>
      <w:r>
        <w:rPr>
          <w:sz w:val="18"/>
          <w:szCs w:val="18"/>
          <w:lang w:val="pt-BR" w:eastAsia="pt-BR" w:bidi="pt-BR"/>
        </w:rPr>
        <w:t>,</w:t>
      </w:r>
      <w:r w:rsidRPr="00EF6169">
        <w:rPr>
          <w:sz w:val="18"/>
          <w:szCs w:val="18"/>
          <w:lang w:val="pt-BR" w:eastAsia="pt-BR" w:bidi="pt-BR"/>
        </w:rPr>
        <w:t xml:space="preserve"> na condição especial de pessoa com deficiência</w:t>
      </w:r>
      <w:r>
        <w:rPr>
          <w:sz w:val="18"/>
          <w:szCs w:val="18"/>
          <w:lang w:val="pt-BR" w:eastAsia="pt-BR" w:bidi="pt-BR"/>
        </w:rPr>
        <w:t>,</w:t>
      </w:r>
      <w:r w:rsidRPr="00EF6169">
        <w:rPr>
          <w:sz w:val="18"/>
          <w:szCs w:val="18"/>
          <w:lang w:val="pt-BR" w:eastAsia="pt-BR" w:bidi="pt-BR"/>
        </w:rPr>
        <w:t xml:space="preserve"> dos candidatos que não</w:t>
      </w:r>
      <w:r>
        <w:rPr>
          <w:sz w:val="18"/>
          <w:szCs w:val="18"/>
          <w:lang w:val="pt-BR" w:eastAsia="pt-BR" w:bidi="pt-BR"/>
        </w:rPr>
        <w:t xml:space="preserve"> </w:t>
      </w:r>
      <w:r w:rsidRPr="00EF6169">
        <w:rPr>
          <w:sz w:val="18"/>
          <w:szCs w:val="18"/>
          <w:lang w:val="pt-BR" w:eastAsia="pt-BR" w:bidi="pt-BR"/>
        </w:rPr>
        <w:t>encaminharem dentro do prazo e forma prevista no presente Edital</w:t>
      </w:r>
      <w:r>
        <w:rPr>
          <w:sz w:val="18"/>
          <w:szCs w:val="18"/>
          <w:lang w:val="pt-BR" w:eastAsia="pt-BR" w:bidi="pt-BR"/>
        </w:rPr>
        <w:t>,</w:t>
      </w:r>
      <w:r w:rsidRPr="00EF6169">
        <w:rPr>
          <w:sz w:val="18"/>
          <w:szCs w:val="18"/>
          <w:lang w:val="pt-BR" w:eastAsia="pt-BR" w:bidi="pt-BR"/>
        </w:rPr>
        <w:t xml:space="preserve"> o respectivo laudo médico. O candidato com deficiência que não realizar a inscrição</w:t>
      </w:r>
      <w:r>
        <w:rPr>
          <w:sz w:val="18"/>
          <w:szCs w:val="18"/>
          <w:lang w:val="pt-BR" w:eastAsia="pt-BR" w:bidi="pt-BR"/>
        </w:rPr>
        <w:t>,</w:t>
      </w:r>
      <w:r w:rsidRPr="00EF6169">
        <w:rPr>
          <w:sz w:val="18"/>
          <w:szCs w:val="18"/>
          <w:lang w:val="pt-BR" w:eastAsia="pt-BR" w:bidi="pt-BR"/>
        </w:rPr>
        <w:t xml:space="preserve"> conforme instruções constantes neste Edital, não poderá impetrar recurso em favor de sua situação.</w:t>
      </w:r>
    </w:p>
    <w:p w:rsidR="008F2E63" w:rsidRPr="009229FB" w:rsidRDefault="008F2E63" w:rsidP="005A14FC">
      <w:pPr>
        <w:pStyle w:val="Textodocorpo0"/>
        <w:numPr>
          <w:ilvl w:val="1"/>
          <w:numId w:val="8"/>
        </w:numPr>
        <w:shd w:val="clear" w:color="auto" w:fill="auto"/>
        <w:tabs>
          <w:tab w:val="right" w:pos="562"/>
          <w:tab w:val="left" w:pos="754"/>
        </w:tabs>
        <w:spacing w:before="120" w:after="120" w:line="276" w:lineRule="auto"/>
        <w:ind w:left="567" w:hanging="567"/>
        <w:rPr>
          <w:sz w:val="18"/>
          <w:szCs w:val="18"/>
        </w:rPr>
      </w:pPr>
      <w:r w:rsidRPr="00EF6169">
        <w:rPr>
          <w:sz w:val="18"/>
          <w:szCs w:val="18"/>
          <w:lang w:val="pt-BR" w:eastAsia="pt-BR" w:bidi="pt-BR"/>
        </w:rPr>
        <w:tab/>
        <w:t>Aos deficientes visuais (cegos), serão oferecidas provas no sistema Braile e suas respostas deverão ser</w:t>
      </w:r>
      <w:r>
        <w:rPr>
          <w:sz w:val="18"/>
          <w:szCs w:val="18"/>
          <w:lang w:val="pt-BR" w:eastAsia="pt-BR" w:bidi="pt-BR"/>
        </w:rPr>
        <w:t xml:space="preserve"> </w:t>
      </w:r>
      <w:r w:rsidRPr="00EF6169">
        <w:rPr>
          <w:sz w:val="18"/>
          <w:szCs w:val="18"/>
          <w:lang w:val="pt-BR" w:eastAsia="pt-BR" w:bidi="pt-BR"/>
        </w:rPr>
        <w:t xml:space="preserve">transcritas </w:t>
      </w:r>
      <w:r w:rsidRPr="00EF6169">
        <w:rPr>
          <w:sz w:val="18"/>
          <w:szCs w:val="18"/>
          <w:lang w:val="pt-BR" w:eastAsia="pt-BR" w:bidi="pt-BR"/>
        </w:rPr>
        <w:lastRenderedPageBreak/>
        <w:t>também em Braile. Os referidos candidatos deverão levar para esse fim, no dia da aplicação da</w:t>
      </w:r>
      <w:r>
        <w:rPr>
          <w:sz w:val="18"/>
          <w:szCs w:val="18"/>
          <w:lang w:val="pt-BR" w:eastAsia="pt-BR" w:bidi="pt-BR"/>
        </w:rPr>
        <w:t xml:space="preserve"> </w:t>
      </w:r>
      <w:r w:rsidRPr="00EF6169">
        <w:rPr>
          <w:sz w:val="18"/>
          <w:szCs w:val="18"/>
          <w:lang w:val="pt-BR" w:eastAsia="pt-BR" w:bidi="pt-BR"/>
        </w:rPr>
        <w:t xml:space="preserve">prova, </w:t>
      </w:r>
      <w:proofErr w:type="spellStart"/>
      <w:r w:rsidRPr="00EF6169">
        <w:rPr>
          <w:sz w:val="18"/>
          <w:szCs w:val="18"/>
          <w:lang w:val="pt-BR" w:eastAsia="pt-BR" w:bidi="pt-BR"/>
        </w:rPr>
        <w:t>reglete</w:t>
      </w:r>
      <w:proofErr w:type="spellEnd"/>
      <w:r w:rsidRPr="00EF6169">
        <w:rPr>
          <w:sz w:val="18"/>
          <w:szCs w:val="18"/>
          <w:lang w:val="pt-BR" w:eastAsia="pt-BR" w:bidi="pt-BR"/>
        </w:rPr>
        <w:t xml:space="preserve"> e punção, podendo ainda, utilizar-se de soroban. Aos deficientes visuais (amblíopes) serão oferecidas provas ampliadas, com tamanho e letra correspondente a corpo 24.</w:t>
      </w:r>
    </w:p>
    <w:p w:rsidR="009229FB" w:rsidRPr="009229FB" w:rsidRDefault="009229FB" w:rsidP="005A14FC">
      <w:pPr>
        <w:pStyle w:val="Textodocorpo0"/>
        <w:numPr>
          <w:ilvl w:val="1"/>
          <w:numId w:val="8"/>
        </w:numPr>
        <w:shd w:val="clear" w:color="auto" w:fill="auto"/>
        <w:spacing w:before="120" w:after="120" w:line="276" w:lineRule="auto"/>
        <w:ind w:left="567" w:hanging="567"/>
        <w:rPr>
          <w:sz w:val="18"/>
          <w:szCs w:val="18"/>
        </w:rPr>
      </w:pPr>
      <w:r w:rsidRPr="0012455A">
        <w:rPr>
          <w:sz w:val="18"/>
          <w:szCs w:val="18"/>
        </w:rPr>
        <w:t>O candidato deverá incluir no requerimento de vaga especial o detalhamento dos recursos necessários para realização da prova (exemplos: prova ampliada, sala de fácil acesso com rampa ou no térreo, mesa especial para cadeirante etc.).</w:t>
      </w:r>
    </w:p>
    <w:p w:rsidR="008F2E63" w:rsidRPr="00EF6169" w:rsidRDefault="008F2E63" w:rsidP="005A14FC">
      <w:pPr>
        <w:pStyle w:val="Textodocorpo0"/>
        <w:numPr>
          <w:ilvl w:val="1"/>
          <w:numId w:val="8"/>
        </w:numPr>
        <w:shd w:val="clear" w:color="auto" w:fill="auto"/>
        <w:tabs>
          <w:tab w:val="right" w:pos="562"/>
          <w:tab w:val="left" w:pos="754"/>
          <w:tab w:val="right" w:pos="9634"/>
        </w:tabs>
        <w:spacing w:before="120" w:after="120" w:line="276" w:lineRule="auto"/>
        <w:ind w:left="567" w:hanging="567"/>
        <w:rPr>
          <w:sz w:val="18"/>
          <w:szCs w:val="18"/>
        </w:rPr>
      </w:pPr>
      <w:r w:rsidRPr="00EF6169">
        <w:rPr>
          <w:sz w:val="18"/>
          <w:szCs w:val="18"/>
          <w:lang w:val="pt-BR" w:eastAsia="pt-BR" w:bidi="pt-BR"/>
        </w:rPr>
        <w:tab/>
        <w:t xml:space="preserve">A publicação do resultado final do </w:t>
      </w:r>
      <w:r w:rsidR="00CF58F4">
        <w:rPr>
          <w:sz w:val="18"/>
          <w:szCs w:val="18"/>
          <w:lang w:val="pt-BR" w:eastAsia="pt-BR" w:bidi="pt-BR"/>
        </w:rPr>
        <w:t>Concurso Público</w:t>
      </w:r>
      <w:r w:rsidRPr="00EF6169">
        <w:rPr>
          <w:sz w:val="18"/>
          <w:szCs w:val="18"/>
          <w:lang w:val="pt-BR" w:eastAsia="pt-BR" w:bidi="pt-BR"/>
        </w:rPr>
        <w:t xml:space="preserve"> será feita em duas</w:t>
      </w:r>
      <w:r>
        <w:rPr>
          <w:sz w:val="18"/>
          <w:szCs w:val="18"/>
          <w:lang w:val="pt-BR" w:eastAsia="pt-BR" w:bidi="pt-BR"/>
        </w:rPr>
        <w:t xml:space="preserve"> </w:t>
      </w:r>
      <w:r w:rsidRPr="00EF6169">
        <w:rPr>
          <w:sz w:val="18"/>
          <w:szCs w:val="18"/>
          <w:lang w:val="pt-BR" w:eastAsia="pt-BR" w:bidi="pt-BR"/>
        </w:rPr>
        <w:t>listas, contendo a primeira, a pontuação</w:t>
      </w:r>
      <w:r>
        <w:rPr>
          <w:sz w:val="18"/>
          <w:szCs w:val="18"/>
          <w:lang w:val="pt-BR" w:eastAsia="pt-BR" w:bidi="pt-BR"/>
        </w:rPr>
        <w:t xml:space="preserve"> </w:t>
      </w:r>
      <w:r w:rsidRPr="00EF6169">
        <w:rPr>
          <w:sz w:val="18"/>
          <w:szCs w:val="18"/>
          <w:lang w:val="pt-BR" w:eastAsia="pt-BR" w:bidi="pt-BR"/>
        </w:rPr>
        <w:t>de todos os candidatos, inclusive a das pessoas com deficiência, e a</w:t>
      </w:r>
      <w:r>
        <w:rPr>
          <w:sz w:val="18"/>
          <w:szCs w:val="18"/>
          <w:lang w:val="pt-BR" w:eastAsia="pt-BR" w:bidi="pt-BR"/>
        </w:rPr>
        <w:t xml:space="preserve"> </w:t>
      </w:r>
      <w:r w:rsidRPr="00EF6169">
        <w:rPr>
          <w:sz w:val="18"/>
          <w:szCs w:val="18"/>
          <w:lang w:val="pt-BR" w:eastAsia="pt-BR" w:bidi="pt-BR"/>
        </w:rPr>
        <w:t>segunda, somente a pontuação destes</w:t>
      </w:r>
      <w:r>
        <w:rPr>
          <w:sz w:val="18"/>
          <w:szCs w:val="18"/>
          <w:lang w:val="pt-BR" w:eastAsia="pt-BR" w:bidi="pt-BR"/>
        </w:rPr>
        <w:t xml:space="preserve"> </w:t>
      </w:r>
      <w:r w:rsidRPr="00EF6169">
        <w:rPr>
          <w:sz w:val="18"/>
          <w:szCs w:val="18"/>
          <w:lang w:val="pt-BR" w:eastAsia="pt-BR" w:bidi="pt-BR"/>
        </w:rPr>
        <w:t>últimos.</w:t>
      </w:r>
    </w:p>
    <w:p w:rsidR="008F2E63" w:rsidRPr="00EF6169" w:rsidRDefault="008F2E63" w:rsidP="005A14FC">
      <w:pPr>
        <w:pStyle w:val="Textodocorpo0"/>
        <w:numPr>
          <w:ilvl w:val="1"/>
          <w:numId w:val="8"/>
        </w:numPr>
        <w:shd w:val="clear" w:color="auto" w:fill="auto"/>
        <w:tabs>
          <w:tab w:val="right" w:pos="562"/>
          <w:tab w:val="left" w:pos="754"/>
          <w:tab w:val="right" w:pos="9634"/>
        </w:tabs>
        <w:spacing w:before="120" w:after="120" w:line="276" w:lineRule="auto"/>
        <w:ind w:left="567" w:hanging="567"/>
        <w:rPr>
          <w:sz w:val="18"/>
          <w:szCs w:val="18"/>
        </w:rPr>
      </w:pPr>
      <w:r w:rsidRPr="00EF6169">
        <w:rPr>
          <w:sz w:val="18"/>
          <w:szCs w:val="18"/>
          <w:lang w:val="pt-BR" w:eastAsia="pt-BR" w:bidi="pt-BR"/>
        </w:rPr>
        <w:tab/>
        <w:t>Não havendo candidatos aprovados para as vagas reservadas às pessoas com deficiência, estas serão</w:t>
      </w:r>
      <w:r>
        <w:rPr>
          <w:sz w:val="18"/>
          <w:szCs w:val="18"/>
          <w:lang w:val="pt-BR" w:eastAsia="pt-BR" w:bidi="pt-BR"/>
        </w:rPr>
        <w:t xml:space="preserve"> </w:t>
      </w:r>
      <w:r w:rsidRPr="00EF6169">
        <w:rPr>
          <w:sz w:val="18"/>
          <w:szCs w:val="18"/>
          <w:lang w:val="pt-BR" w:eastAsia="pt-BR" w:bidi="pt-BR"/>
        </w:rPr>
        <w:t>preenchidas pelos demais concursados, com estrita observância da ordem classificatória.</w:t>
      </w:r>
    </w:p>
    <w:p w:rsidR="008F2E63" w:rsidRPr="00EF6169" w:rsidRDefault="008F2E63" w:rsidP="005A14FC">
      <w:pPr>
        <w:pStyle w:val="Textodocorpo0"/>
        <w:numPr>
          <w:ilvl w:val="1"/>
          <w:numId w:val="8"/>
        </w:numPr>
        <w:shd w:val="clear" w:color="auto" w:fill="auto"/>
        <w:spacing w:before="120" w:after="120" w:line="276" w:lineRule="auto"/>
        <w:ind w:left="567" w:hanging="567"/>
        <w:rPr>
          <w:sz w:val="18"/>
          <w:szCs w:val="18"/>
        </w:rPr>
      </w:pPr>
      <w:r w:rsidRPr="00EF6169">
        <w:rPr>
          <w:sz w:val="18"/>
          <w:szCs w:val="18"/>
          <w:lang w:val="pt-BR" w:eastAsia="pt-BR" w:bidi="pt-BR"/>
        </w:rPr>
        <w:t>Os candidatos que não atenderem aos dispositivos mencionados no presente Edital não serão considerados</w:t>
      </w:r>
      <w:r>
        <w:rPr>
          <w:sz w:val="18"/>
          <w:szCs w:val="18"/>
          <w:lang w:val="pt-BR" w:eastAsia="pt-BR" w:bidi="pt-BR"/>
        </w:rPr>
        <w:t xml:space="preserve"> </w:t>
      </w:r>
      <w:r w:rsidRPr="00EF6169">
        <w:rPr>
          <w:sz w:val="18"/>
          <w:szCs w:val="18"/>
          <w:lang w:val="pt-BR" w:eastAsia="pt-BR" w:bidi="pt-BR"/>
        </w:rPr>
        <w:t xml:space="preserve">como pessoas com deficiência e não terão prova especial preparada </w:t>
      </w:r>
      <w:r w:rsidR="008111CE" w:rsidRPr="00EF6169">
        <w:rPr>
          <w:sz w:val="18"/>
          <w:szCs w:val="18"/>
          <w:lang w:val="pt-BR" w:eastAsia="pt-BR" w:bidi="pt-BR"/>
        </w:rPr>
        <w:t>sejam</w:t>
      </w:r>
      <w:r w:rsidRPr="00EF6169">
        <w:rPr>
          <w:sz w:val="18"/>
          <w:szCs w:val="18"/>
          <w:lang w:val="pt-BR" w:eastAsia="pt-BR" w:bidi="pt-BR"/>
        </w:rPr>
        <w:t xml:space="preserve"> quais forem os motivos alegados.</w:t>
      </w:r>
    </w:p>
    <w:p w:rsidR="008F2E63" w:rsidRPr="00EF6169" w:rsidRDefault="008F2E63" w:rsidP="005A14FC">
      <w:pPr>
        <w:pStyle w:val="Textodocorpo0"/>
        <w:numPr>
          <w:ilvl w:val="1"/>
          <w:numId w:val="8"/>
        </w:numPr>
        <w:shd w:val="clear" w:color="auto" w:fill="auto"/>
        <w:spacing w:before="120" w:after="120" w:line="276" w:lineRule="auto"/>
        <w:ind w:left="567" w:hanging="567"/>
        <w:rPr>
          <w:sz w:val="18"/>
          <w:szCs w:val="18"/>
        </w:rPr>
      </w:pPr>
      <w:r w:rsidRPr="00EF6169">
        <w:rPr>
          <w:sz w:val="18"/>
          <w:szCs w:val="18"/>
          <w:lang w:val="pt-BR" w:eastAsia="pt-BR" w:bidi="pt-BR"/>
        </w:rPr>
        <w:t xml:space="preserve">Ao ser convocado para investidura </w:t>
      </w:r>
      <w:r w:rsidR="00E177EF" w:rsidRPr="00EF6169">
        <w:rPr>
          <w:sz w:val="18"/>
          <w:szCs w:val="18"/>
          <w:lang w:val="pt-BR" w:eastAsia="pt-BR" w:bidi="pt-BR"/>
        </w:rPr>
        <w:t>n</w:t>
      </w:r>
      <w:r w:rsidR="00CF58F4">
        <w:rPr>
          <w:sz w:val="18"/>
          <w:szCs w:val="18"/>
          <w:lang w:val="pt-BR" w:eastAsia="pt-BR" w:bidi="pt-BR"/>
        </w:rPr>
        <w:t>o cargo público</w:t>
      </w:r>
      <w:r w:rsidRPr="00EF6169">
        <w:rPr>
          <w:sz w:val="18"/>
          <w:szCs w:val="18"/>
          <w:lang w:val="pt-BR" w:eastAsia="pt-BR" w:bidi="pt-BR"/>
        </w:rPr>
        <w:t>, o candidato deverá se submeter a exame médico oficial ou</w:t>
      </w:r>
      <w:r>
        <w:rPr>
          <w:sz w:val="18"/>
          <w:szCs w:val="18"/>
          <w:lang w:val="pt-BR" w:eastAsia="pt-BR" w:bidi="pt-BR"/>
        </w:rPr>
        <w:t xml:space="preserve"> </w:t>
      </w:r>
      <w:r w:rsidRPr="00EF6169">
        <w:rPr>
          <w:sz w:val="18"/>
          <w:szCs w:val="18"/>
          <w:lang w:val="pt-BR" w:eastAsia="pt-BR" w:bidi="pt-BR"/>
        </w:rPr>
        <w:t xml:space="preserve">credenciado pelo Município, que terá decisão terminativa sobre a qualificação do candidato como deficiente ou não, e o grau de deficiência </w:t>
      </w:r>
      <w:proofErr w:type="spellStart"/>
      <w:r w:rsidRPr="00EF6169">
        <w:rPr>
          <w:sz w:val="18"/>
          <w:szCs w:val="18"/>
          <w:lang w:val="pt-BR" w:eastAsia="pt-BR" w:bidi="pt-BR"/>
        </w:rPr>
        <w:t>capacitante</w:t>
      </w:r>
      <w:proofErr w:type="spellEnd"/>
      <w:r w:rsidRPr="00EF6169">
        <w:rPr>
          <w:sz w:val="18"/>
          <w:szCs w:val="18"/>
          <w:lang w:val="pt-BR" w:eastAsia="pt-BR" w:bidi="pt-BR"/>
        </w:rPr>
        <w:t xml:space="preserve"> para o exercício </w:t>
      </w:r>
      <w:r w:rsidR="00E177EF">
        <w:rPr>
          <w:sz w:val="18"/>
          <w:szCs w:val="18"/>
          <w:lang w:val="pt-BR" w:eastAsia="pt-BR" w:bidi="pt-BR"/>
        </w:rPr>
        <w:t>d</w:t>
      </w:r>
      <w:r w:rsidR="00CF58F4">
        <w:rPr>
          <w:sz w:val="18"/>
          <w:szCs w:val="18"/>
          <w:lang w:val="pt-BR" w:eastAsia="pt-BR" w:bidi="pt-BR"/>
        </w:rPr>
        <w:t>o cargo</w:t>
      </w:r>
      <w:r w:rsidRPr="00EF6169">
        <w:rPr>
          <w:sz w:val="18"/>
          <w:szCs w:val="18"/>
          <w:lang w:val="pt-BR" w:eastAsia="pt-BR" w:bidi="pt-BR"/>
        </w:rPr>
        <w:t>. Será eliminado da lista de pessoa com deficiência o candidato cuja deficiência assinalada na Ficha de Inscrição não se constate, devendo o mesmo constar apenas na lista de classificação geral.</w:t>
      </w:r>
    </w:p>
    <w:p w:rsidR="00E32379" w:rsidRPr="005A14FC" w:rsidRDefault="008F2E63" w:rsidP="004A0540">
      <w:pPr>
        <w:pStyle w:val="Textodocorpo0"/>
        <w:numPr>
          <w:ilvl w:val="1"/>
          <w:numId w:val="8"/>
        </w:numPr>
        <w:shd w:val="clear" w:color="auto" w:fill="auto"/>
        <w:spacing w:before="120" w:after="240" w:line="276" w:lineRule="auto"/>
        <w:ind w:left="567" w:hanging="567"/>
        <w:rPr>
          <w:sz w:val="18"/>
          <w:szCs w:val="18"/>
        </w:rPr>
      </w:pPr>
      <w:r w:rsidRPr="00EF6169">
        <w:rPr>
          <w:sz w:val="18"/>
          <w:szCs w:val="18"/>
          <w:lang w:val="pt-BR" w:eastAsia="pt-BR" w:bidi="pt-BR"/>
        </w:rPr>
        <w:t xml:space="preserve">Após o ingresso do candidato com deficiência, este não poderá ser </w:t>
      </w:r>
      <w:r w:rsidRPr="00EF6169">
        <w:rPr>
          <w:sz w:val="18"/>
          <w:szCs w:val="18"/>
        </w:rPr>
        <w:t xml:space="preserve">arguida </w:t>
      </w:r>
      <w:r w:rsidRPr="00EF6169">
        <w:rPr>
          <w:sz w:val="18"/>
          <w:szCs w:val="18"/>
          <w:lang w:val="pt-BR" w:eastAsia="pt-BR" w:bidi="pt-BR"/>
        </w:rPr>
        <w:t>para justificar a concessão de</w:t>
      </w:r>
      <w:r>
        <w:rPr>
          <w:sz w:val="18"/>
          <w:szCs w:val="18"/>
          <w:lang w:val="pt-BR" w:eastAsia="pt-BR" w:bidi="pt-BR"/>
        </w:rPr>
        <w:t xml:space="preserve"> </w:t>
      </w:r>
      <w:r w:rsidRPr="00EF6169">
        <w:rPr>
          <w:sz w:val="18"/>
          <w:szCs w:val="18"/>
          <w:lang w:val="pt-BR" w:eastAsia="pt-BR" w:bidi="pt-BR"/>
        </w:rPr>
        <w:t xml:space="preserve">readaptação </w:t>
      </w:r>
      <w:r w:rsidR="00E177EF">
        <w:rPr>
          <w:sz w:val="18"/>
          <w:szCs w:val="18"/>
          <w:lang w:val="pt-BR" w:eastAsia="pt-BR" w:bidi="pt-BR"/>
        </w:rPr>
        <w:t>d</w:t>
      </w:r>
      <w:r w:rsidR="00CF58F4">
        <w:rPr>
          <w:sz w:val="18"/>
          <w:szCs w:val="18"/>
          <w:lang w:val="pt-BR" w:eastAsia="pt-BR" w:bidi="pt-BR"/>
        </w:rPr>
        <w:t>o cargo</w:t>
      </w:r>
      <w:r w:rsidRPr="00EF6169">
        <w:rPr>
          <w:sz w:val="18"/>
          <w:szCs w:val="18"/>
          <w:lang w:val="pt-BR" w:eastAsia="pt-BR" w:bidi="pt-BR"/>
        </w:rPr>
        <w:t xml:space="preserve"> e de aposentadoria por invalidez.</w:t>
      </w:r>
    </w:p>
    <w:tbl>
      <w:tblPr>
        <w:tblW w:w="0" w:type="auto"/>
        <w:tblInd w:w="-8" w:type="dxa"/>
        <w:shd w:val="clear" w:color="auto" w:fill="000000"/>
        <w:tblLook w:val="04A0" w:firstRow="1" w:lastRow="0" w:firstColumn="1" w:lastColumn="0" w:noHBand="0" w:noVBand="1"/>
      </w:tblPr>
      <w:tblGrid>
        <w:gridCol w:w="9649"/>
      </w:tblGrid>
      <w:tr w:rsidR="008F4422" w:rsidRPr="008F4422" w:rsidTr="00734C80">
        <w:trPr>
          <w:trHeight w:val="20"/>
        </w:trPr>
        <w:tc>
          <w:tcPr>
            <w:tcW w:w="9876" w:type="dxa"/>
            <w:shd w:val="clear" w:color="auto" w:fill="BFBFBF"/>
            <w:vAlign w:val="center"/>
          </w:tcPr>
          <w:p w:rsidR="00FC0EA7" w:rsidRPr="00734C80" w:rsidRDefault="00FC0EA7" w:rsidP="005A14FC">
            <w:pPr>
              <w:pStyle w:val="Ttulo31"/>
              <w:keepNext/>
              <w:keepLines/>
              <w:numPr>
                <w:ilvl w:val="0"/>
                <w:numId w:val="8"/>
              </w:numPr>
              <w:shd w:val="clear" w:color="auto" w:fill="auto"/>
              <w:tabs>
                <w:tab w:val="left" w:pos="542"/>
              </w:tabs>
              <w:spacing w:before="120" w:after="120" w:line="276" w:lineRule="auto"/>
              <w:ind w:left="567" w:hanging="567"/>
              <w:jc w:val="left"/>
              <w:rPr>
                <w:sz w:val="22"/>
                <w:szCs w:val="18"/>
              </w:rPr>
            </w:pPr>
            <w:bookmarkStart w:id="1" w:name="bookmark9"/>
            <w:r w:rsidRPr="00734C80">
              <w:rPr>
                <w:sz w:val="22"/>
                <w:szCs w:val="18"/>
              </w:rPr>
              <w:t>DAS PROVAS E DOS PRINCÍPIOS</w:t>
            </w:r>
            <w:bookmarkEnd w:id="1"/>
          </w:p>
        </w:tc>
      </w:tr>
    </w:tbl>
    <w:p w:rsidR="008F2E63" w:rsidRPr="00067A93" w:rsidRDefault="00A35B69" w:rsidP="005A14FC">
      <w:pPr>
        <w:pStyle w:val="Textodocorpo0"/>
        <w:numPr>
          <w:ilvl w:val="1"/>
          <w:numId w:val="8"/>
        </w:numPr>
        <w:shd w:val="clear" w:color="auto" w:fill="auto"/>
        <w:spacing w:before="120" w:after="120" w:line="276" w:lineRule="auto"/>
        <w:ind w:left="567" w:hanging="567"/>
        <w:rPr>
          <w:sz w:val="18"/>
          <w:szCs w:val="18"/>
        </w:rPr>
      </w:pPr>
      <w:r w:rsidRPr="00A35B69">
        <w:rPr>
          <w:sz w:val="18"/>
          <w:szCs w:val="18"/>
          <w:lang w:val="pt-BR" w:eastAsia="pt-BR" w:bidi="pt-BR"/>
        </w:rPr>
        <w:t xml:space="preserve">O </w:t>
      </w:r>
      <w:r w:rsidR="00CF58F4">
        <w:rPr>
          <w:sz w:val="18"/>
          <w:szCs w:val="18"/>
          <w:lang w:val="pt-BR" w:eastAsia="pt-BR" w:bidi="pt-BR"/>
        </w:rPr>
        <w:t>Concurso Público</w:t>
      </w:r>
      <w:r w:rsidR="00921D3F">
        <w:rPr>
          <w:sz w:val="18"/>
          <w:szCs w:val="18"/>
          <w:lang w:val="pt-BR" w:eastAsia="pt-BR" w:bidi="pt-BR"/>
        </w:rPr>
        <w:t xml:space="preserve"> será realizado em fase</w:t>
      </w:r>
      <w:r w:rsidRPr="00A35B69">
        <w:rPr>
          <w:sz w:val="18"/>
          <w:szCs w:val="18"/>
          <w:lang w:val="pt-BR" w:eastAsia="pt-BR" w:bidi="pt-BR"/>
        </w:rPr>
        <w:t xml:space="preserve"> </w:t>
      </w:r>
      <w:r w:rsidR="0057337C">
        <w:rPr>
          <w:sz w:val="18"/>
          <w:szCs w:val="18"/>
          <w:lang w:val="pt-BR" w:eastAsia="pt-BR" w:bidi="pt-BR"/>
        </w:rPr>
        <w:t xml:space="preserve">de </w:t>
      </w:r>
      <w:r w:rsidR="0057337C" w:rsidRPr="0057337C">
        <w:rPr>
          <w:b/>
          <w:i/>
          <w:sz w:val="18"/>
          <w:szCs w:val="18"/>
          <w:lang w:val="pt-BR" w:eastAsia="pt-BR" w:bidi="pt-BR"/>
        </w:rPr>
        <w:t>Provas Objetivas (escritas)</w:t>
      </w:r>
      <w:r w:rsidR="008111CE">
        <w:rPr>
          <w:i/>
          <w:sz w:val="18"/>
          <w:szCs w:val="18"/>
          <w:lang w:val="pt-BR" w:eastAsia="pt-BR" w:bidi="pt-BR"/>
        </w:rPr>
        <w:t xml:space="preserve"> para todos os cargos</w:t>
      </w:r>
      <w:r w:rsidR="00AF4C02">
        <w:rPr>
          <w:sz w:val="18"/>
          <w:szCs w:val="18"/>
          <w:lang w:val="pt-BR" w:eastAsia="pt-BR" w:bidi="pt-BR"/>
        </w:rPr>
        <w:t xml:space="preserve">, </w:t>
      </w:r>
      <w:r w:rsidR="00BE0FBC">
        <w:rPr>
          <w:sz w:val="18"/>
          <w:szCs w:val="18"/>
          <w:lang w:val="pt-BR" w:eastAsia="pt-BR" w:bidi="pt-BR"/>
        </w:rPr>
        <w:t xml:space="preserve">contando também com </w:t>
      </w:r>
      <w:r w:rsidR="00BE0FBC" w:rsidRPr="00BE0FBC">
        <w:rPr>
          <w:b/>
          <w:i/>
          <w:sz w:val="18"/>
          <w:szCs w:val="18"/>
          <w:lang w:val="pt-BR" w:eastAsia="pt-BR" w:bidi="pt-BR"/>
        </w:rPr>
        <w:t>Prova de Títulos</w:t>
      </w:r>
      <w:r w:rsidR="00CF58F4">
        <w:rPr>
          <w:sz w:val="18"/>
          <w:szCs w:val="18"/>
          <w:lang w:val="pt-BR" w:eastAsia="pt-BR" w:bidi="pt-BR"/>
        </w:rPr>
        <w:t xml:space="preserve"> </w:t>
      </w:r>
      <w:r w:rsidR="008111CE">
        <w:rPr>
          <w:sz w:val="18"/>
          <w:szCs w:val="18"/>
          <w:lang w:val="pt-BR" w:eastAsia="pt-BR" w:bidi="pt-BR"/>
        </w:rPr>
        <w:t xml:space="preserve">exclusivamente </w:t>
      </w:r>
      <w:r w:rsidR="00CF58F4">
        <w:rPr>
          <w:sz w:val="18"/>
          <w:szCs w:val="18"/>
          <w:lang w:val="pt-BR" w:eastAsia="pt-BR" w:bidi="pt-BR"/>
        </w:rPr>
        <w:t>para os cargos</w:t>
      </w:r>
      <w:r w:rsidR="008111CE">
        <w:rPr>
          <w:sz w:val="18"/>
          <w:szCs w:val="18"/>
          <w:lang w:val="pt-BR" w:eastAsia="pt-BR" w:bidi="pt-BR"/>
        </w:rPr>
        <w:t xml:space="preserve"> de Professor</w:t>
      </w:r>
      <w:r w:rsidR="00002701">
        <w:rPr>
          <w:sz w:val="18"/>
          <w:szCs w:val="18"/>
          <w:lang w:val="pt-BR" w:eastAsia="pt-BR" w:bidi="pt-BR"/>
        </w:rPr>
        <w:t xml:space="preserve"> de Educação Básica</w:t>
      </w:r>
      <w:r w:rsidR="00E13ED8">
        <w:rPr>
          <w:sz w:val="18"/>
          <w:szCs w:val="18"/>
          <w:lang w:val="pt-BR" w:eastAsia="pt-BR" w:bidi="pt-BR"/>
        </w:rPr>
        <w:t xml:space="preserve"> I e II</w:t>
      </w:r>
      <w:r w:rsidR="00BE0FBC">
        <w:rPr>
          <w:sz w:val="18"/>
          <w:szCs w:val="18"/>
          <w:lang w:val="pt-BR" w:eastAsia="pt-BR" w:bidi="pt-BR"/>
        </w:rPr>
        <w:t>.</w:t>
      </w:r>
    </w:p>
    <w:p w:rsidR="008F2E63" w:rsidRPr="00A35B69" w:rsidRDefault="008F2E63" w:rsidP="005A14FC">
      <w:pPr>
        <w:pStyle w:val="Textodocorpo0"/>
        <w:numPr>
          <w:ilvl w:val="1"/>
          <w:numId w:val="8"/>
        </w:numPr>
        <w:shd w:val="clear" w:color="auto" w:fill="auto"/>
        <w:spacing w:before="120" w:after="120" w:line="276" w:lineRule="auto"/>
        <w:ind w:left="567" w:hanging="567"/>
        <w:rPr>
          <w:sz w:val="18"/>
          <w:szCs w:val="18"/>
        </w:rPr>
      </w:pPr>
      <w:r w:rsidRPr="00EF6169">
        <w:rPr>
          <w:sz w:val="18"/>
          <w:szCs w:val="18"/>
          <w:lang w:val="pt-BR" w:eastAsia="pt-BR" w:bidi="pt-BR"/>
        </w:rPr>
        <w:t xml:space="preserve">A duração da prova </w:t>
      </w:r>
      <w:r w:rsidR="00A35B69">
        <w:rPr>
          <w:sz w:val="18"/>
          <w:szCs w:val="18"/>
          <w:lang w:val="pt-BR" w:eastAsia="pt-BR" w:bidi="pt-BR"/>
        </w:rPr>
        <w:t xml:space="preserve">escrita </w:t>
      </w:r>
      <w:r w:rsidRPr="00EF6169">
        <w:rPr>
          <w:sz w:val="18"/>
          <w:szCs w:val="18"/>
          <w:lang w:val="pt-BR" w:eastAsia="pt-BR" w:bidi="pt-BR"/>
        </w:rPr>
        <w:t xml:space="preserve">será </w:t>
      </w:r>
      <w:r w:rsidRPr="00662757">
        <w:rPr>
          <w:sz w:val="18"/>
          <w:szCs w:val="18"/>
          <w:lang w:val="pt-BR" w:eastAsia="pt-BR" w:bidi="pt-BR"/>
        </w:rPr>
        <w:t xml:space="preserve">de </w:t>
      </w:r>
      <w:r>
        <w:rPr>
          <w:sz w:val="18"/>
          <w:szCs w:val="18"/>
          <w:lang w:val="pt-BR" w:eastAsia="pt-BR" w:bidi="pt-BR"/>
        </w:rPr>
        <w:t>03</w:t>
      </w:r>
      <w:r w:rsidRPr="00662757">
        <w:rPr>
          <w:sz w:val="18"/>
          <w:szCs w:val="18"/>
          <w:lang w:val="pt-BR" w:eastAsia="pt-BR" w:bidi="pt-BR"/>
        </w:rPr>
        <w:t xml:space="preserve"> (três horas), já incluído o tempo para o preenchimento da folha de respostas.</w:t>
      </w:r>
    </w:p>
    <w:p w:rsidR="008F2E63" w:rsidRPr="00EF6169" w:rsidRDefault="008F2E63" w:rsidP="005A14FC">
      <w:pPr>
        <w:pStyle w:val="Textodocorpo0"/>
        <w:numPr>
          <w:ilvl w:val="1"/>
          <w:numId w:val="8"/>
        </w:numPr>
        <w:shd w:val="clear" w:color="auto" w:fill="auto"/>
        <w:spacing w:before="120" w:after="120" w:line="276" w:lineRule="auto"/>
        <w:ind w:left="567" w:hanging="567"/>
        <w:rPr>
          <w:sz w:val="18"/>
          <w:szCs w:val="18"/>
        </w:rPr>
      </w:pPr>
      <w:r w:rsidRPr="00EF6169">
        <w:rPr>
          <w:sz w:val="18"/>
          <w:szCs w:val="18"/>
          <w:lang w:val="pt-BR" w:eastAsia="pt-BR" w:bidi="pt-BR"/>
        </w:rPr>
        <w:t>O candidato deverá comparecer ao local designado com antecedência mínima de 1 (uma) hora, munido de</w:t>
      </w:r>
      <w:r>
        <w:rPr>
          <w:sz w:val="18"/>
          <w:szCs w:val="18"/>
          <w:lang w:val="pt-BR" w:eastAsia="pt-BR" w:bidi="pt-BR"/>
        </w:rPr>
        <w:t xml:space="preserve"> </w:t>
      </w:r>
      <w:r w:rsidRPr="00EF6169">
        <w:rPr>
          <w:sz w:val="18"/>
          <w:szCs w:val="18"/>
          <w:lang w:val="pt-BR" w:eastAsia="pt-BR" w:bidi="pt-BR"/>
        </w:rPr>
        <w:t xml:space="preserve">caneta azul ou preta, lápis preto e borracha e </w:t>
      </w:r>
      <w:r w:rsidRPr="00EF6169">
        <w:rPr>
          <w:b/>
          <w:sz w:val="18"/>
          <w:szCs w:val="18"/>
          <w:lang w:val="pt-BR" w:eastAsia="pt-BR" w:bidi="pt-BR"/>
        </w:rPr>
        <w:t xml:space="preserve">UM DOS SEGUINTES DOCUMENTOS NO </w:t>
      </w:r>
      <w:r w:rsidRPr="00EF6169">
        <w:rPr>
          <w:rStyle w:val="TextodocorpoVersalete"/>
          <w:b/>
          <w:sz w:val="18"/>
          <w:szCs w:val="18"/>
        </w:rPr>
        <w:t>ORIGINAL</w:t>
      </w:r>
      <w:r w:rsidRPr="00EF6169">
        <w:rPr>
          <w:rStyle w:val="TextodocorpoVersalete"/>
          <w:sz w:val="18"/>
          <w:szCs w:val="18"/>
        </w:rPr>
        <w:t>:</w:t>
      </w:r>
    </w:p>
    <w:p w:rsidR="008F2E63" w:rsidRPr="00EF6169" w:rsidRDefault="008F2E63" w:rsidP="005A14FC">
      <w:pPr>
        <w:pStyle w:val="Textodocorpo0"/>
        <w:shd w:val="clear" w:color="auto" w:fill="auto"/>
        <w:spacing w:before="120" w:after="120" w:line="276" w:lineRule="auto"/>
        <w:ind w:left="567" w:firstLine="0"/>
        <w:rPr>
          <w:sz w:val="18"/>
          <w:szCs w:val="18"/>
        </w:rPr>
      </w:pPr>
      <w:r w:rsidRPr="00EF6169">
        <w:rPr>
          <w:sz w:val="18"/>
          <w:szCs w:val="18"/>
        </w:rPr>
        <w:t>- Cédula de Identidade  RG;</w:t>
      </w:r>
    </w:p>
    <w:p w:rsidR="008F2E63" w:rsidRPr="00EF6169" w:rsidRDefault="008F2E63" w:rsidP="005A14FC">
      <w:pPr>
        <w:pStyle w:val="Textodocorpo0"/>
        <w:shd w:val="clear" w:color="auto" w:fill="auto"/>
        <w:spacing w:before="120" w:after="120" w:line="276" w:lineRule="auto"/>
        <w:ind w:left="567" w:firstLine="0"/>
        <w:rPr>
          <w:sz w:val="18"/>
          <w:szCs w:val="18"/>
        </w:rPr>
      </w:pPr>
      <w:r w:rsidRPr="00EF6169">
        <w:rPr>
          <w:sz w:val="18"/>
          <w:szCs w:val="18"/>
        </w:rPr>
        <w:t xml:space="preserve">- Carteira de </w:t>
      </w:r>
      <w:r w:rsidR="00F65721" w:rsidRPr="00EF6169">
        <w:rPr>
          <w:sz w:val="18"/>
          <w:szCs w:val="18"/>
        </w:rPr>
        <w:t>Órgão</w:t>
      </w:r>
      <w:r w:rsidRPr="00EF6169">
        <w:rPr>
          <w:sz w:val="18"/>
          <w:szCs w:val="18"/>
        </w:rPr>
        <w:t xml:space="preserve"> ou Conselho de Classe;</w:t>
      </w:r>
    </w:p>
    <w:p w:rsidR="008F2E63" w:rsidRPr="00EF6169" w:rsidRDefault="008F2E63" w:rsidP="005A14FC">
      <w:pPr>
        <w:pStyle w:val="Textodocorpo0"/>
        <w:shd w:val="clear" w:color="auto" w:fill="auto"/>
        <w:spacing w:before="120" w:after="120" w:line="276" w:lineRule="auto"/>
        <w:ind w:left="567" w:firstLine="0"/>
        <w:rPr>
          <w:sz w:val="18"/>
          <w:szCs w:val="18"/>
        </w:rPr>
      </w:pPr>
      <w:r w:rsidRPr="00EF6169">
        <w:rPr>
          <w:sz w:val="18"/>
          <w:szCs w:val="18"/>
        </w:rPr>
        <w:t>- Carteira de Trabalho e Previdência Social;</w:t>
      </w:r>
    </w:p>
    <w:p w:rsidR="008F2E63" w:rsidRPr="00EF6169" w:rsidRDefault="008F2E63" w:rsidP="005A14FC">
      <w:pPr>
        <w:pStyle w:val="Textodocorpo0"/>
        <w:shd w:val="clear" w:color="auto" w:fill="auto"/>
        <w:spacing w:before="120" w:after="120" w:line="276" w:lineRule="auto"/>
        <w:ind w:left="567" w:firstLine="0"/>
        <w:rPr>
          <w:sz w:val="18"/>
          <w:szCs w:val="18"/>
        </w:rPr>
      </w:pPr>
      <w:r w:rsidRPr="00EF6169">
        <w:rPr>
          <w:sz w:val="18"/>
          <w:szCs w:val="18"/>
        </w:rPr>
        <w:t>- Certificado Militar;</w:t>
      </w:r>
    </w:p>
    <w:p w:rsidR="008F2E63" w:rsidRPr="00EF6169" w:rsidRDefault="008F2E63" w:rsidP="005A14FC">
      <w:pPr>
        <w:pStyle w:val="Textodocorpo0"/>
        <w:shd w:val="clear" w:color="auto" w:fill="auto"/>
        <w:spacing w:before="120" w:after="120" w:line="276" w:lineRule="auto"/>
        <w:ind w:left="567" w:firstLine="0"/>
        <w:rPr>
          <w:sz w:val="18"/>
          <w:szCs w:val="18"/>
        </w:rPr>
      </w:pPr>
      <w:r w:rsidRPr="00EF6169">
        <w:rPr>
          <w:sz w:val="18"/>
          <w:szCs w:val="18"/>
        </w:rPr>
        <w:t>- Carteira Nacional de Habilitação, emitida de acordo com a Lei 9.503/97 (com foto);</w:t>
      </w:r>
    </w:p>
    <w:p w:rsidR="008F2E63" w:rsidRPr="00EF6169" w:rsidRDefault="008F2E63" w:rsidP="005A14FC">
      <w:pPr>
        <w:pStyle w:val="Textodocorpo0"/>
        <w:shd w:val="clear" w:color="auto" w:fill="auto"/>
        <w:spacing w:before="120" w:after="120" w:line="276" w:lineRule="auto"/>
        <w:ind w:left="567" w:firstLine="0"/>
        <w:rPr>
          <w:sz w:val="18"/>
          <w:szCs w:val="18"/>
        </w:rPr>
      </w:pPr>
      <w:r w:rsidRPr="00EF6169">
        <w:rPr>
          <w:sz w:val="18"/>
          <w:szCs w:val="18"/>
        </w:rPr>
        <w:t>- Passaporte.</w:t>
      </w:r>
    </w:p>
    <w:p w:rsidR="00FB7764" w:rsidRPr="00FB7764" w:rsidRDefault="00FB7764" w:rsidP="005A14FC">
      <w:pPr>
        <w:pStyle w:val="Textodocorpo0"/>
        <w:numPr>
          <w:ilvl w:val="1"/>
          <w:numId w:val="8"/>
        </w:numPr>
        <w:tabs>
          <w:tab w:val="left" w:pos="567"/>
        </w:tabs>
        <w:spacing w:before="120" w:after="120" w:line="276" w:lineRule="auto"/>
        <w:ind w:left="567" w:hanging="567"/>
        <w:rPr>
          <w:sz w:val="18"/>
          <w:szCs w:val="18"/>
        </w:rPr>
      </w:pPr>
      <w:r>
        <w:rPr>
          <w:sz w:val="18"/>
          <w:szCs w:val="18"/>
          <w:lang w:val="pt-BR"/>
        </w:rPr>
        <w:t>As provas ocorrerão no</w:t>
      </w:r>
      <w:r w:rsidR="005A14FC">
        <w:rPr>
          <w:sz w:val="18"/>
          <w:szCs w:val="18"/>
          <w:lang w:val="pt-BR"/>
        </w:rPr>
        <w:t>s</w:t>
      </w:r>
      <w:r>
        <w:rPr>
          <w:sz w:val="18"/>
          <w:szCs w:val="18"/>
          <w:lang w:val="pt-BR"/>
        </w:rPr>
        <w:t xml:space="preserve"> período</w:t>
      </w:r>
      <w:r w:rsidR="005A14FC">
        <w:rPr>
          <w:sz w:val="18"/>
          <w:szCs w:val="18"/>
          <w:lang w:val="pt-BR"/>
        </w:rPr>
        <w:t>s</w:t>
      </w:r>
      <w:r>
        <w:rPr>
          <w:sz w:val="18"/>
          <w:szCs w:val="18"/>
          <w:lang w:val="pt-BR"/>
        </w:rPr>
        <w:t xml:space="preserve"> da</w:t>
      </w:r>
      <w:r w:rsidR="005A14FC">
        <w:rPr>
          <w:sz w:val="18"/>
          <w:szCs w:val="18"/>
          <w:lang w:val="pt-BR"/>
        </w:rPr>
        <w:t xml:space="preserve"> manhã e da</w:t>
      </w:r>
      <w:r>
        <w:rPr>
          <w:sz w:val="18"/>
          <w:szCs w:val="18"/>
          <w:lang w:val="pt-BR"/>
        </w:rPr>
        <w:t xml:space="preserve"> </w:t>
      </w:r>
      <w:r w:rsidR="00DF7064">
        <w:rPr>
          <w:sz w:val="18"/>
          <w:szCs w:val="18"/>
          <w:lang w:val="pt-BR"/>
        </w:rPr>
        <w:t>tarde</w:t>
      </w:r>
      <w:r>
        <w:rPr>
          <w:sz w:val="18"/>
          <w:szCs w:val="18"/>
          <w:lang w:val="pt-BR"/>
        </w:rPr>
        <w:t>. Os portões serão fechados às</w:t>
      </w:r>
      <w:r w:rsidR="005A14FC">
        <w:rPr>
          <w:sz w:val="18"/>
          <w:szCs w:val="18"/>
          <w:lang w:val="pt-BR"/>
        </w:rPr>
        <w:t xml:space="preserve"> 09h00min e às </w:t>
      </w:r>
      <w:r w:rsidR="00DF7064">
        <w:rPr>
          <w:sz w:val="18"/>
          <w:szCs w:val="18"/>
          <w:lang w:val="pt-BR"/>
        </w:rPr>
        <w:t>14</w:t>
      </w:r>
      <w:r>
        <w:rPr>
          <w:sz w:val="18"/>
          <w:szCs w:val="18"/>
          <w:lang w:val="pt-BR"/>
        </w:rPr>
        <w:t>h00</w:t>
      </w:r>
      <w:r w:rsidR="005A14FC">
        <w:rPr>
          <w:sz w:val="18"/>
          <w:szCs w:val="18"/>
          <w:lang w:val="pt-BR"/>
        </w:rPr>
        <w:t xml:space="preserve">min </w:t>
      </w:r>
      <w:r>
        <w:rPr>
          <w:sz w:val="18"/>
          <w:szCs w:val="18"/>
          <w:lang w:val="pt-BR"/>
        </w:rPr>
        <w:t>e mais nenhum candidato poderá adentrar ao local das provas. As provas terão duração de 03 (três) horas.</w:t>
      </w:r>
    </w:p>
    <w:p w:rsidR="008F2E63" w:rsidRDefault="008F2E63" w:rsidP="005A14FC">
      <w:pPr>
        <w:pStyle w:val="Textodocorpo0"/>
        <w:numPr>
          <w:ilvl w:val="1"/>
          <w:numId w:val="8"/>
        </w:numPr>
        <w:tabs>
          <w:tab w:val="left" w:pos="567"/>
        </w:tabs>
        <w:spacing w:before="120" w:after="120" w:line="276" w:lineRule="auto"/>
        <w:ind w:left="567" w:hanging="567"/>
        <w:rPr>
          <w:sz w:val="18"/>
          <w:szCs w:val="18"/>
        </w:rPr>
      </w:pPr>
      <w:r w:rsidRPr="00EF6169">
        <w:rPr>
          <w:sz w:val="18"/>
          <w:szCs w:val="18"/>
        </w:rPr>
        <w:t>As provas objetivas (escritas) desenvolver-se-ão em forma de testes, por meio de questões de múltipla escolha, na forma estabelecida no presente Edital.</w:t>
      </w:r>
    </w:p>
    <w:p w:rsidR="00A605CF" w:rsidRPr="005541C8" w:rsidRDefault="00A605CF" w:rsidP="00A605CF">
      <w:pPr>
        <w:pStyle w:val="Textodocorpo31"/>
        <w:numPr>
          <w:ilvl w:val="1"/>
          <w:numId w:val="8"/>
        </w:numPr>
        <w:shd w:val="clear" w:color="auto" w:fill="auto"/>
        <w:spacing w:after="120" w:line="276" w:lineRule="auto"/>
        <w:ind w:left="567" w:hanging="567"/>
        <w:rPr>
          <w:rFonts w:cs="Arial"/>
          <w:sz w:val="18"/>
          <w:szCs w:val="18"/>
        </w:rPr>
      </w:pPr>
      <w:r w:rsidRPr="0021752E">
        <w:rPr>
          <w:rFonts w:eastAsia="Times New Roman" w:cs="Arial"/>
          <w:sz w:val="18"/>
          <w:szCs w:val="18"/>
          <w:lang w:val="pt-BR" w:eastAsia="pt-BR"/>
        </w:rPr>
        <w:t>Caso necessário, poderá haver mudança na data prevista para a realização da</w:t>
      </w:r>
      <w:r>
        <w:rPr>
          <w:rFonts w:eastAsia="Times New Roman" w:cs="Arial"/>
          <w:sz w:val="18"/>
          <w:szCs w:val="18"/>
          <w:lang w:val="pt-BR" w:eastAsia="pt-BR"/>
        </w:rPr>
        <w:t>s provas</w:t>
      </w:r>
      <w:r w:rsidRPr="0021752E">
        <w:rPr>
          <w:rFonts w:eastAsia="Times New Roman" w:cs="Arial"/>
          <w:sz w:val="18"/>
          <w:szCs w:val="18"/>
          <w:lang w:val="pt-BR" w:eastAsia="pt-BR"/>
        </w:rPr>
        <w:t>. Nesse caso, a alteração deverá ser divulgada com antecedência mínima de 2 (dois) dias da data divulgada anteriormente para a realização no sit</w:t>
      </w:r>
      <w:r>
        <w:rPr>
          <w:rFonts w:eastAsia="Times New Roman" w:cs="Arial"/>
          <w:sz w:val="18"/>
          <w:szCs w:val="18"/>
          <w:lang w:val="pt-BR" w:eastAsia="pt-BR"/>
        </w:rPr>
        <w:t>e</w:t>
      </w:r>
      <w:r w:rsidRPr="0021752E">
        <w:rPr>
          <w:rFonts w:eastAsia="Times New Roman" w:cs="Arial"/>
          <w:sz w:val="18"/>
          <w:szCs w:val="18"/>
          <w:lang w:val="pt-BR" w:eastAsia="pt-BR"/>
        </w:rPr>
        <w:t xml:space="preserve"> </w:t>
      </w:r>
      <w:hyperlink r:id="rId11" w:history="1">
        <w:r w:rsidRPr="001F0918">
          <w:rPr>
            <w:rStyle w:val="Hyperlink"/>
            <w:rFonts w:eastAsia="Times New Roman"/>
            <w:i/>
            <w:sz w:val="18"/>
            <w:szCs w:val="18"/>
            <w:lang w:val="pt-BR" w:eastAsia="pt-BR"/>
          </w:rPr>
          <w:t>www.cmmconcursos.com.br</w:t>
        </w:r>
      </w:hyperlink>
      <w:r>
        <w:rPr>
          <w:rFonts w:eastAsia="Times New Roman" w:cs="Arial"/>
          <w:i/>
          <w:sz w:val="18"/>
          <w:szCs w:val="18"/>
          <w:lang w:val="pt-BR" w:eastAsia="pt-BR"/>
        </w:rPr>
        <w:t>.</w:t>
      </w:r>
      <w:r w:rsidRPr="0021752E">
        <w:rPr>
          <w:rFonts w:eastAsia="Times New Roman" w:cs="Arial"/>
          <w:sz w:val="18"/>
          <w:szCs w:val="18"/>
          <w:lang w:val="pt-BR" w:eastAsia="pt-BR"/>
        </w:rPr>
        <w:t xml:space="preserve"> É de inteira responsabilidade do candidato o acompanhamento das divulgações referentes a este </w:t>
      </w:r>
      <w:r w:rsidR="00CF58F4">
        <w:rPr>
          <w:rFonts w:eastAsia="Times New Roman" w:cs="Arial"/>
          <w:sz w:val="18"/>
          <w:szCs w:val="18"/>
          <w:lang w:val="pt-BR" w:eastAsia="pt-BR"/>
        </w:rPr>
        <w:t>Concurso Público</w:t>
      </w:r>
      <w:r w:rsidRPr="0021752E">
        <w:rPr>
          <w:rFonts w:eastAsia="Times New Roman" w:cs="Arial"/>
          <w:sz w:val="18"/>
          <w:szCs w:val="18"/>
          <w:lang w:val="pt-BR" w:eastAsia="pt-BR"/>
        </w:rPr>
        <w:t>. </w:t>
      </w:r>
    </w:p>
    <w:p w:rsidR="00A605CF" w:rsidRPr="00A605CF" w:rsidRDefault="00A605CF" w:rsidP="00A605CF">
      <w:pPr>
        <w:pStyle w:val="Textodocorpo31"/>
        <w:numPr>
          <w:ilvl w:val="1"/>
          <w:numId w:val="8"/>
        </w:numPr>
        <w:shd w:val="clear" w:color="auto" w:fill="auto"/>
        <w:spacing w:after="120" w:line="276" w:lineRule="auto"/>
        <w:ind w:left="567" w:hanging="567"/>
        <w:rPr>
          <w:rFonts w:cs="Arial"/>
          <w:sz w:val="18"/>
          <w:szCs w:val="18"/>
        </w:rPr>
      </w:pPr>
      <w:r w:rsidRPr="0021752E">
        <w:rPr>
          <w:rFonts w:eastAsia="Times New Roman" w:cs="Arial"/>
          <w:sz w:val="18"/>
          <w:szCs w:val="18"/>
          <w:lang w:val="pt-BR" w:eastAsia="pt-BR"/>
        </w:rPr>
        <w:t>Os candidatos NÃO receberão convocações individuais via Correio</w:t>
      </w:r>
      <w:r>
        <w:rPr>
          <w:rFonts w:eastAsia="Times New Roman" w:cs="Arial"/>
          <w:sz w:val="18"/>
          <w:szCs w:val="18"/>
          <w:lang w:val="pt-BR" w:eastAsia="pt-BR"/>
        </w:rPr>
        <w:t xml:space="preserve"> e/ou E-mail</w:t>
      </w:r>
      <w:r w:rsidRPr="0021752E">
        <w:rPr>
          <w:rFonts w:eastAsia="Times New Roman" w:cs="Arial"/>
          <w:sz w:val="18"/>
          <w:szCs w:val="18"/>
          <w:lang w:val="pt-BR" w:eastAsia="pt-BR"/>
        </w:rPr>
        <w:t>, portanto é de inteira responsabilidade do candidato o acompanhamento das</w:t>
      </w:r>
      <w:r>
        <w:rPr>
          <w:rFonts w:eastAsia="Times New Roman" w:cs="Arial"/>
          <w:sz w:val="18"/>
          <w:szCs w:val="18"/>
          <w:lang w:val="pt-BR" w:eastAsia="pt-BR"/>
        </w:rPr>
        <w:t xml:space="preserve"> divulgações referentes a este </w:t>
      </w:r>
      <w:r w:rsidR="00CF58F4">
        <w:rPr>
          <w:rFonts w:eastAsia="Times New Roman" w:cs="Arial"/>
          <w:sz w:val="18"/>
          <w:szCs w:val="18"/>
          <w:lang w:val="pt-BR" w:eastAsia="pt-BR"/>
        </w:rPr>
        <w:t>Concurso Público</w:t>
      </w:r>
      <w:r w:rsidRPr="0021752E">
        <w:rPr>
          <w:rFonts w:eastAsia="Times New Roman" w:cs="Arial"/>
          <w:sz w:val="18"/>
          <w:szCs w:val="18"/>
          <w:lang w:val="pt-BR" w:eastAsia="pt-BR"/>
        </w:rPr>
        <w:t xml:space="preserve">. As divulgações serão realizadas oficialmente no site </w:t>
      </w:r>
      <w:hyperlink r:id="rId12" w:history="1">
        <w:r w:rsidRPr="001F0918">
          <w:rPr>
            <w:rStyle w:val="Hyperlink"/>
            <w:rFonts w:eastAsia="Times New Roman"/>
            <w:i/>
            <w:sz w:val="18"/>
            <w:szCs w:val="18"/>
            <w:lang w:val="pt-BR" w:eastAsia="pt-BR"/>
          </w:rPr>
          <w:t>www.cmmconcursos.com.br</w:t>
        </w:r>
      </w:hyperlink>
      <w:r>
        <w:rPr>
          <w:rFonts w:eastAsia="Times New Roman" w:cs="Arial"/>
          <w:i/>
          <w:sz w:val="18"/>
          <w:szCs w:val="18"/>
          <w:lang w:val="pt-BR" w:eastAsia="pt-BR"/>
        </w:rPr>
        <w:t xml:space="preserve">. </w:t>
      </w:r>
    </w:p>
    <w:p w:rsidR="008F2E63" w:rsidRPr="00E07136" w:rsidRDefault="008F2E63" w:rsidP="00A605CF">
      <w:pPr>
        <w:pStyle w:val="Textodocorpo0"/>
        <w:numPr>
          <w:ilvl w:val="1"/>
          <w:numId w:val="8"/>
        </w:numPr>
        <w:shd w:val="clear" w:color="auto" w:fill="auto"/>
        <w:tabs>
          <w:tab w:val="left" w:pos="567"/>
        </w:tabs>
        <w:spacing w:before="120" w:after="120" w:line="276" w:lineRule="auto"/>
        <w:ind w:left="567" w:hanging="567"/>
        <w:rPr>
          <w:sz w:val="18"/>
          <w:szCs w:val="18"/>
        </w:rPr>
      </w:pPr>
      <w:r w:rsidRPr="00E07136">
        <w:rPr>
          <w:sz w:val="18"/>
          <w:szCs w:val="18"/>
        </w:rPr>
        <w:t xml:space="preserve">Será considerado aprovado o candidato que obtiver nota igual ou maior que </w:t>
      </w:r>
      <w:r w:rsidR="006C7E21">
        <w:rPr>
          <w:sz w:val="18"/>
          <w:szCs w:val="18"/>
          <w:lang w:val="pt-BR"/>
        </w:rPr>
        <w:t>4</w:t>
      </w:r>
      <w:r w:rsidRPr="00E07136">
        <w:rPr>
          <w:sz w:val="18"/>
          <w:szCs w:val="18"/>
        </w:rPr>
        <w:t>0,0 (</w:t>
      </w:r>
      <w:r w:rsidR="006C7E21">
        <w:rPr>
          <w:sz w:val="18"/>
          <w:szCs w:val="18"/>
          <w:lang w:val="pt-BR"/>
        </w:rPr>
        <w:t>quarenta</w:t>
      </w:r>
      <w:r>
        <w:rPr>
          <w:sz w:val="18"/>
          <w:szCs w:val="18"/>
        </w:rPr>
        <w:t>)</w:t>
      </w:r>
      <w:r w:rsidRPr="00E07136">
        <w:rPr>
          <w:sz w:val="18"/>
          <w:szCs w:val="18"/>
        </w:rPr>
        <w:t xml:space="preserve">, numa escala de 0,0 </w:t>
      </w:r>
      <w:r w:rsidRPr="00E07136">
        <w:rPr>
          <w:sz w:val="18"/>
          <w:szCs w:val="18"/>
        </w:rPr>
        <w:lastRenderedPageBreak/>
        <w:t xml:space="preserve">(zero) a 100,0 (cem),  ficando os demais eliminados do </w:t>
      </w:r>
      <w:r w:rsidR="00CF58F4">
        <w:rPr>
          <w:sz w:val="18"/>
          <w:szCs w:val="18"/>
          <w:lang w:val="pt-BR"/>
        </w:rPr>
        <w:t>Concurso Público</w:t>
      </w:r>
      <w:r w:rsidR="00976764">
        <w:rPr>
          <w:sz w:val="18"/>
          <w:szCs w:val="18"/>
          <w:lang w:val="pt-BR"/>
        </w:rPr>
        <w:t>.</w:t>
      </w:r>
    </w:p>
    <w:p w:rsidR="008F2E63" w:rsidRPr="00EF6169" w:rsidRDefault="008F2E63" w:rsidP="005A14FC">
      <w:pPr>
        <w:pStyle w:val="Textodocorpo0"/>
        <w:numPr>
          <w:ilvl w:val="1"/>
          <w:numId w:val="8"/>
        </w:numPr>
        <w:shd w:val="clear" w:color="auto" w:fill="auto"/>
        <w:tabs>
          <w:tab w:val="left" w:pos="567"/>
        </w:tabs>
        <w:spacing w:before="120" w:after="120" w:line="276" w:lineRule="auto"/>
        <w:ind w:left="567" w:hanging="567"/>
        <w:rPr>
          <w:sz w:val="18"/>
          <w:szCs w:val="18"/>
        </w:rPr>
      </w:pPr>
      <w:r w:rsidRPr="00EF6169">
        <w:rPr>
          <w:sz w:val="18"/>
          <w:szCs w:val="18"/>
        </w:rPr>
        <w:t xml:space="preserve">Durante as provas não será permitido, sob pena de exclusão do </w:t>
      </w:r>
      <w:r w:rsidR="00CF58F4">
        <w:rPr>
          <w:sz w:val="18"/>
          <w:szCs w:val="18"/>
        </w:rPr>
        <w:t>Concurso Público</w:t>
      </w:r>
      <w:r w:rsidRPr="00EF6169">
        <w:rPr>
          <w:sz w:val="18"/>
          <w:szCs w:val="18"/>
        </w:rPr>
        <w:t>: qualquer espécie de consultas</w:t>
      </w:r>
      <w:r>
        <w:rPr>
          <w:sz w:val="18"/>
          <w:szCs w:val="18"/>
        </w:rPr>
        <w:t xml:space="preserve"> </w:t>
      </w:r>
      <w:r w:rsidRPr="00EF6169">
        <w:rPr>
          <w:sz w:val="18"/>
          <w:szCs w:val="18"/>
        </w:rPr>
        <w:t xml:space="preserve">bibliográficas, comunicação com outros candidatos, ou utilização de livros, manuais ou anotações, máquina calculadora, relógios de qualquer tipo, agendas </w:t>
      </w:r>
      <w:r w:rsidRPr="00EF6169">
        <w:rPr>
          <w:sz w:val="18"/>
          <w:szCs w:val="18"/>
          <w:lang w:val="pt-BR" w:eastAsia="pt-BR" w:bidi="pt-BR"/>
        </w:rPr>
        <w:t xml:space="preserve">eletrônicas, </w:t>
      </w:r>
      <w:r w:rsidRPr="00EF6169">
        <w:rPr>
          <w:sz w:val="18"/>
          <w:szCs w:val="18"/>
        </w:rPr>
        <w:t xml:space="preserve">telefones celulares, smartphones, </w:t>
      </w:r>
      <w:r>
        <w:rPr>
          <w:sz w:val="18"/>
          <w:szCs w:val="18"/>
        </w:rPr>
        <w:t xml:space="preserve">tablets, </w:t>
      </w:r>
      <w:r w:rsidRPr="00EF6169">
        <w:rPr>
          <w:sz w:val="18"/>
          <w:szCs w:val="18"/>
        </w:rPr>
        <w:t>mp3</w:t>
      </w:r>
      <w:r>
        <w:rPr>
          <w:sz w:val="18"/>
          <w:szCs w:val="18"/>
        </w:rPr>
        <w:t xml:space="preserve"> player</w:t>
      </w:r>
      <w:r w:rsidRPr="00EF6169">
        <w:rPr>
          <w:sz w:val="18"/>
          <w:szCs w:val="18"/>
        </w:rPr>
        <w:t>, notebook, palm</w:t>
      </w:r>
      <w:r>
        <w:rPr>
          <w:sz w:val="18"/>
          <w:szCs w:val="18"/>
        </w:rPr>
        <w:t xml:space="preserve"> </w:t>
      </w:r>
      <w:r w:rsidRPr="00EF6169">
        <w:rPr>
          <w:sz w:val="18"/>
          <w:szCs w:val="18"/>
        </w:rPr>
        <w:t xml:space="preserve">top, </w:t>
      </w:r>
      <w:proofErr w:type="spellStart"/>
      <w:r w:rsidRPr="00EF6169">
        <w:rPr>
          <w:sz w:val="18"/>
          <w:szCs w:val="18"/>
          <w:lang w:val="pt-BR" w:eastAsia="pt-BR" w:bidi="pt-BR"/>
        </w:rPr>
        <w:t>tablet</w:t>
      </w:r>
      <w:proofErr w:type="spellEnd"/>
      <w:r w:rsidRPr="00EF6169">
        <w:rPr>
          <w:sz w:val="18"/>
          <w:szCs w:val="18"/>
          <w:lang w:val="pt-BR" w:eastAsia="pt-BR" w:bidi="pt-BR"/>
        </w:rPr>
        <w:t xml:space="preserve">, </w:t>
      </w:r>
      <w:r w:rsidRPr="00EF6169">
        <w:rPr>
          <w:sz w:val="18"/>
          <w:szCs w:val="18"/>
        </w:rPr>
        <w:t xml:space="preserve">BIP, </w:t>
      </w:r>
      <w:r w:rsidRPr="00EF6169">
        <w:rPr>
          <w:sz w:val="18"/>
          <w:szCs w:val="18"/>
          <w:lang w:val="pt-BR" w:eastAsia="pt-BR" w:bidi="pt-BR"/>
        </w:rPr>
        <w:t xml:space="preserve">walkman, </w:t>
      </w:r>
      <w:r w:rsidRPr="00EF6169">
        <w:rPr>
          <w:sz w:val="18"/>
          <w:szCs w:val="18"/>
        </w:rPr>
        <w:t>gravador ou qualquer outro receptor ou transmissor de mensagens, bem como o uso de óculos escuros, bonés, protetores auriculares e outros acessórios similares.</w:t>
      </w:r>
    </w:p>
    <w:p w:rsidR="00CD0027" w:rsidRPr="009A010F" w:rsidRDefault="00BC1EDC" w:rsidP="005A14FC">
      <w:pPr>
        <w:pStyle w:val="Textodocorpo0"/>
        <w:numPr>
          <w:ilvl w:val="2"/>
          <w:numId w:val="8"/>
        </w:numPr>
        <w:shd w:val="clear" w:color="auto" w:fill="auto"/>
        <w:tabs>
          <w:tab w:val="left" w:pos="567"/>
          <w:tab w:val="center" w:pos="8439"/>
          <w:tab w:val="center" w:pos="8785"/>
          <w:tab w:val="center" w:pos="8992"/>
          <w:tab w:val="right" w:pos="9759"/>
        </w:tabs>
        <w:spacing w:before="120" w:after="120" w:line="276" w:lineRule="auto"/>
        <w:ind w:left="567" w:hanging="567"/>
        <w:rPr>
          <w:sz w:val="18"/>
          <w:szCs w:val="18"/>
        </w:rPr>
      </w:pPr>
      <w:r>
        <w:rPr>
          <w:sz w:val="18"/>
          <w:szCs w:val="18"/>
        </w:rPr>
        <w:t xml:space="preserve">Recomenda-se aos candidatos </w:t>
      </w:r>
      <w:r w:rsidRPr="00A57D6D">
        <w:rPr>
          <w:b/>
          <w:sz w:val="18"/>
          <w:szCs w:val="18"/>
        </w:rPr>
        <w:t>não levarem para os locais de prova os aparelhos celulares</w:t>
      </w:r>
      <w:r>
        <w:rPr>
          <w:sz w:val="18"/>
          <w:szCs w:val="18"/>
        </w:rPr>
        <w:t>,</w:t>
      </w:r>
      <w:r w:rsidR="00245A74">
        <w:rPr>
          <w:sz w:val="18"/>
          <w:szCs w:val="18"/>
          <w:lang w:val="pt-BR"/>
        </w:rPr>
        <w:t xml:space="preserve"> contudo</w:t>
      </w:r>
      <w:r>
        <w:rPr>
          <w:sz w:val="18"/>
          <w:szCs w:val="18"/>
        </w:rPr>
        <w:t>, se levarem, estes deverão ser desligados, preferencialmente com as baterias retiradas e acondicionados e</w:t>
      </w:r>
      <w:r w:rsidR="00BE0FBC">
        <w:rPr>
          <w:sz w:val="18"/>
          <w:szCs w:val="18"/>
        </w:rPr>
        <w:t xml:space="preserve">m invólucro fornecidos pela CMM </w:t>
      </w:r>
      <w:r>
        <w:rPr>
          <w:sz w:val="18"/>
          <w:szCs w:val="18"/>
        </w:rPr>
        <w:t>Concursos. O candidato que for surpreendido portando celular fora da embal</w:t>
      </w:r>
      <w:r w:rsidR="00BE0FBC">
        <w:rPr>
          <w:sz w:val="18"/>
          <w:szCs w:val="18"/>
        </w:rPr>
        <w:t xml:space="preserve">agem lacrada fornecida pela CMM </w:t>
      </w:r>
      <w:r>
        <w:rPr>
          <w:sz w:val="18"/>
          <w:szCs w:val="18"/>
        </w:rPr>
        <w:t xml:space="preserve">Concursos, mesmo que desligado, (off-line) ou dentro dela, porém ligado (on-line) </w:t>
      </w:r>
      <w:r w:rsidRPr="00A57D6D">
        <w:rPr>
          <w:b/>
          <w:sz w:val="18"/>
          <w:szCs w:val="18"/>
        </w:rPr>
        <w:t xml:space="preserve">serão excluídos do </w:t>
      </w:r>
      <w:r w:rsidR="00CF58F4">
        <w:rPr>
          <w:b/>
          <w:sz w:val="18"/>
          <w:szCs w:val="18"/>
          <w:lang w:val="pt-BR"/>
        </w:rPr>
        <w:t>Concurso Público</w:t>
      </w:r>
      <w:r>
        <w:rPr>
          <w:sz w:val="18"/>
          <w:szCs w:val="18"/>
        </w:rPr>
        <w:t xml:space="preserve"> e convidados a entregarem suas respectivas prova, podendo inclusive re</w:t>
      </w:r>
      <w:r w:rsidR="007F3CAC">
        <w:rPr>
          <w:sz w:val="18"/>
          <w:szCs w:val="18"/>
          <w:lang w:val="pt-BR"/>
        </w:rPr>
        <w:t>s</w:t>
      </w:r>
      <w:r>
        <w:rPr>
          <w:sz w:val="18"/>
          <w:szCs w:val="18"/>
        </w:rPr>
        <w:t>ponder cri</w:t>
      </w:r>
      <w:r w:rsidR="007F3CAC">
        <w:rPr>
          <w:sz w:val="18"/>
          <w:szCs w:val="18"/>
        </w:rPr>
        <w:t>minalmente por tentativa de fra</w:t>
      </w:r>
      <w:r w:rsidR="007F3CAC">
        <w:rPr>
          <w:sz w:val="18"/>
          <w:szCs w:val="18"/>
          <w:lang w:val="pt-BR"/>
        </w:rPr>
        <w:t>u</w:t>
      </w:r>
      <w:r>
        <w:rPr>
          <w:sz w:val="18"/>
          <w:szCs w:val="18"/>
        </w:rPr>
        <w:t>de.</w:t>
      </w:r>
    </w:p>
    <w:p w:rsidR="008F2E63" w:rsidRDefault="008F2E63" w:rsidP="005A14FC">
      <w:pPr>
        <w:pStyle w:val="Textodocorpo0"/>
        <w:numPr>
          <w:ilvl w:val="1"/>
          <w:numId w:val="8"/>
        </w:numPr>
        <w:shd w:val="clear" w:color="auto" w:fill="auto"/>
        <w:tabs>
          <w:tab w:val="left" w:pos="567"/>
        </w:tabs>
        <w:spacing w:before="120" w:after="120" w:line="276" w:lineRule="auto"/>
        <w:ind w:left="567" w:hanging="567"/>
        <w:rPr>
          <w:sz w:val="18"/>
          <w:szCs w:val="18"/>
        </w:rPr>
      </w:pPr>
      <w:r w:rsidRPr="00EF6169">
        <w:rPr>
          <w:sz w:val="18"/>
          <w:szCs w:val="18"/>
        </w:rPr>
        <w:t xml:space="preserve">Após adentrar a sala de provas e assinar a lista de presença, o candidato não poderá, sob qualquer pretexto,ausentar-se sem autorização do Fiscal de Sala, podendo sair somente acompanhado do Volante, designado pela Coordenação do </w:t>
      </w:r>
      <w:r w:rsidR="00CF58F4">
        <w:rPr>
          <w:sz w:val="18"/>
          <w:szCs w:val="18"/>
        </w:rPr>
        <w:t>Concurso Público</w:t>
      </w:r>
      <w:r w:rsidRPr="00EF6169">
        <w:rPr>
          <w:sz w:val="18"/>
          <w:szCs w:val="18"/>
        </w:rPr>
        <w:t>.</w:t>
      </w:r>
    </w:p>
    <w:p w:rsidR="007C3951" w:rsidRDefault="007C3951" w:rsidP="005A14FC">
      <w:pPr>
        <w:pStyle w:val="ydp97c522d3yiv8876062399ydp174745cdmsonormal"/>
        <w:numPr>
          <w:ilvl w:val="1"/>
          <w:numId w:val="8"/>
        </w:numPr>
        <w:shd w:val="clear" w:color="auto" w:fill="FFFFFF"/>
        <w:spacing w:before="120" w:beforeAutospacing="0" w:after="120" w:afterAutospacing="0" w:line="276" w:lineRule="auto"/>
        <w:ind w:left="567" w:hanging="567"/>
        <w:jc w:val="both"/>
        <w:rPr>
          <w:rFonts w:ascii="Arial" w:hAnsi="Arial" w:cs="Arial"/>
          <w:color w:val="000000"/>
          <w:sz w:val="18"/>
        </w:rPr>
      </w:pPr>
      <w:r w:rsidRPr="006D0C59">
        <w:rPr>
          <w:rFonts w:ascii="Arial" w:hAnsi="Arial" w:cs="Arial"/>
          <w:color w:val="000000"/>
          <w:sz w:val="18"/>
        </w:rPr>
        <w:t>No dia de realização das provas, não serão fornecidas, por qualquer membro da equipe de aplicação das provas e/ou pelas autoridades presentes, informações referentes ao conteúdo das provas e/ou aos critérios de avaliação.</w:t>
      </w:r>
    </w:p>
    <w:p w:rsidR="008F2E63" w:rsidRDefault="008F2E63" w:rsidP="005A14FC">
      <w:pPr>
        <w:pStyle w:val="Textodocorpo0"/>
        <w:numPr>
          <w:ilvl w:val="1"/>
          <w:numId w:val="8"/>
        </w:numPr>
        <w:shd w:val="clear" w:color="auto" w:fill="auto"/>
        <w:tabs>
          <w:tab w:val="left" w:pos="567"/>
        </w:tabs>
        <w:spacing w:before="120" w:after="120" w:line="276" w:lineRule="auto"/>
        <w:ind w:left="567" w:hanging="567"/>
        <w:rPr>
          <w:sz w:val="18"/>
          <w:szCs w:val="18"/>
        </w:rPr>
      </w:pPr>
      <w:r w:rsidRPr="00EF6169">
        <w:rPr>
          <w:sz w:val="18"/>
          <w:szCs w:val="18"/>
        </w:rPr>
        <w:t xml:space="preserve">O candidato só poderá </w:t>
      </w:r>
      <w:r w:rsidRPr="00EF6169">
        <w:rPr>
          <w:sz w:val="18"/>
          <w:szCs w:val="18"/>
          <w:lang w:val="pt-BR" w:eastAsia="pt-BR" w:bidi="pt-BR"/>
        </w:rPr>
        <w:t xml:space="preserve">retirar-se </w:t>
      </w:r>
      <w:r w:rsidRPr="00EF6169">
        <w:rPr>
          <w:sz w:val="18"/>
          <w:szCs w:val="18"/>
        </w:rPr>
        <w:t>do local de aplicação das provas, após 1 (uma) hora do horário previsto para o</w:t>
      </w:r>
      <w:r>
        <w:rPr>
          <w:sz w:val="18"/>
          <w:szCs w:val="18"/>
        </w:rPr>
        <w:t xml:space="preserve"> </w:t>
      </w:r>
      <w:r w:rsidRPr="00EF6169">
        <w:rPr>
          <w:sz w:val="18"/>
          <w:szCs w:val="18"/>
        </w:rPr>
        <w:t xml:space="preserve">início das mesmas e constante do presente Edital, devendo entregar ao Fiscal da Sala o caderno de questões e respectiva </w:t>
      </w:r>
      <w:r w:rsidRPr="00EF6169">
        <w:rPr>
          <w:sz w:val="18"/>
          <w:szCs w:val="18"/>
          <w:lang w:val="pt-BR" w:eastAsia="pt-BR" w:bidi="pt-BR"/>
        </w:rPr>
        <w:t xml:space="preserve">folha </w:t>
      </w:r>
      <w:r w:rsidRPr="00EF6169">
        <w:rPr>
          <w:sz w:val="18"/>
          <w:szCs w:val="18"/>
        </w:rPr>
        <w:t>de respostas. Não serão computadas questões não respondidas, que contenham rasuras, que tenham sido respondidas a lápis, ou que contenham mais de uma alternativa assinalada.</w:t>
      </w:r>
    </w:p>
    <w:p w:rsidR="007C3951" w:rsidRPr="008C2605" w:rsidRDefault="007C3951" w:rsidP="005A14FC">
      <w:pPr>
        <w:pStyle w:val="ydp97c522d3yiv8876062399ydp174745cdmsonormal"/>
        <w:numPr>
          <w:ilvl w:val="1"/>
          <w:numId w:val="8"/>
        </w:numPr>
        <w:spacing w:before="120" w:beforeAutospacing="0" w:after="120" w:afterAutospacing="0" w:line="276" w:lineRule="auto"/>
        <w:ind w:left="567" w:hanging="567"/>
        <w:jc w:val="both"/>
        <w:rPr>
          <w:rFonts w:ascii="Arial" w:hAnsi="Arial" w:cs="Arial"/>
          <w:color w:val="000000"/>
          <w:sz w:val="18"/>
        </w:rPr>
      </w:pPr>
      <w:r>
        <w:rPr>
          <w:rFonts w:ascii="Arial" w:hAnsi="Arial" w:cs="Arial"/>
          <w:color w:val="000000"/>
          <w:sz w:val="18"/>
        </w:rPr>
        <w:t xml:space="preserve">Com vistas à garantia da isonomia e lisura do </w:t>
      </w:r>
      <w:r w:rsidR="00CF58F4">
        <w:rPr>
          <w:rFonts w:ascii="Arial" w:hAnsi="Arial" w:cs="Arial"/>
          <w:color w:val="000000"/>
          <w:sz w:val="18"/>
        </w:rPr>
        <w:t>Concurso Público</w:t>
      </w:r>
      <w:r>
        <w:rPr>
          <w:rFonts w:ascii="Arial" w:hAnsi="Arial" w:cs="Arial"/>
          <w:color w:val="000000"/>
          <w:sz w:val="18"/>
        </w:rPr>
        <w:t xml:space="preserve"> em tela, no dia da realização da prova objetiva, os candidatos serão submetidos, durante a realização das provas, ao sistema de detecção de metais quando do ingresso e da saída dos sanitários.</w:t>
      </w:r>
    </w:p>
    <w:p w:rsidR="007C3951" w:rsidRDefault="007C3951" w:rsidP="005A14FC">
      <w:pPr>
        <w:pStyle w:val="ydp97c522d3yiv8876062399ydp174745cdmsonormal"/>
        <w:numPr>
          <w:ilvl w:val="1"/>
          <w:numId w:val="8"/>
        </w:numPr>
        <w:spacing w:before="120" w:beforeAutospacing="0" w:after="120" w:afterAutospacing="0" w:line="276" w:lineRule="auto"/>
        <w:ind w:left="567" w:hanging="567"/>
        <w:jc w:val="both"/>
        <w:rPr>
          <w:rFonts w:ascii="Arial" w:hAnsi="Arial" w:cs="Arial"/>
          <w:color w:val="000000"/>
          <w:sz w:val="18"/>
        </w:rPr>
      </w:pPr>
      <w:r w:rsidRPr="006D0C59">
        <w:rPr>
          <w:rFonts w:ascii="Arial" w:hAnsi="Arial" w:cs="Arial"/>
          <w:color w:val="000000"/>
          <w:sz w:val="18"/>
        </w:rPr>
        <w:t>Ao terminar a prova, o candidato não poderá permanecer no recinto de aplicação de prova, devendo se retirar imediatamente do local de prova.</w:t>
      </w:r>
    </w:p>
    <w:p w:rsidR="007C3951" w:rsidRPr="00DF6450" w:rsidRDefault="007C3951" w:rsidP="005A14FC">
      <w:pPr>
        <w:pStyle w:val="ydp97c522d3yiv8876062399ydp174745cdmsonormal"/>
        <w:numPr>
          <w:ilvl w:val="1"/>
          <w:numId w:val="8"/>
        </w:numPr>
        <w:spacing w:before="120" w:beforeAutospacing="0" w:after="120" w:afterAutospacing="0" w:line="276" w:lineRule="auto"/>
        <w:ind w:left="567" w:hanging="567"/>
        <w:jc w:val="both"/>
        <w:rPr>
          <w:rFonts w:ascii="Arial" w:hAnsi="Arial" w:cs="Arial"/>
          <w:color w:val="000000"/>
          <w:sz w:val="18"/>
        </w:rPr>
      </w:pPr>
      <w:r>
        <w:rPr>
          <w:rFonts w:ascii="Arial" w:hAnsi="Arial" w:cs="Arial"/>
          <w:color w:val="000000"/>
          <w:sz w:val="18"/>
        </w:rPr>
        <w:t>A utilização de aparelhos eletrônicos é vedada em qualquer parte do local de provas. Assim, ainda que o candidato tenha terminado sua prova e esteja se encaminhando para a saída do local, NÃO poderá utilizar quaisquer aparelhos eletrônicos, sendo recomendável que a embalagem não reutilizável fornecida para o recolhimento de tais aparelhos somente seja rompida após a saída do candidato do local de provas;</w:t>
      </w:r>
    </w:p>
    <w:p w:rsidR="008F2E63" w:rsidRPr="005A14FC" w:rsidRDefault="008F2E63" w:rsidP="004A0540">
      <w:pPr>
        <w:pStyle w:val="Textodocorpo0"/>
        <w:numPr>
          <w:ilvl w:val="1"/>
          <w:numId w:val="8"/>
        </w:numPr>
        <w:shd w:val="clear" w:color="auto" w:fill="auto"/>
        <w:tabs>
          <w:tab w:val="left" w:pos="567"/>
          <w:tab w:val="center" w:pos="8574"/>
          <w:tab w:val="center" w:pos="9087"/>
          <w:tab w:val="center" w:pos="9419"/>
        </w:tabs>
        <w:spacing w:before="120" w:after="240" w:line="276" w:lineRule="auto"/>
        <w:ind w:left="567" w:hanging="567"/>
        <w:rPr>
          <w:sz w:val="18"/>
          <w:szCs w:val="18"/>
        </w:rPr>
      </w:pPr>
      <w:r w:rsidRPr="00EF6169">
        <w:rPr>
          <w:sz w:val="18"/>
          <w:szCs w:val="18"/>
        </w:rPr>
        <w:t xml:space="preserve">Ao final das provas, os três últimos candidatos deverão permanecer na sala, a fim de </w:t>
      </w:r>
      <w:r>
        <w:rPr>
          <w:sz w:val="18"/>
          <w:szCs w:val="18"/>
        </w:rPr>
        <w:t xml:space="preserve">assinar </w:t>
      </w:r>
      <w:r w:rsidRPr="00EF6169">
        <w:rPr>
          <w:sz w:val="18"/>
          <w:szCs w:val="18"/>
        </w:rPr>
        <w:t>o lacre do envelope das folhas de respostas juntamente com o fiscal, sendo liberados quando todos</w:t>
      </w:r>
      <w:r>
        <w:rPr>
          <w:sz w:val="18"/>
          <w:szCs w:val="18"/>
        </w:rPr>
        <w:t>(</w:t>
      </w:r>
      <w:r w:rsidRPr="00EF6169">
        <w:rPr>
          <w:sz w:val="18"/>
          <w:szCs w:val="18"/>
        </w:rPr>
        <w:t>as</w:t>
      </w:r>
      <w:r>
        <w:rPr>
          <w:sz w:val="18"/>
          <w:szCs w:val="18"/>
        </w:rPr>
        <w:t>)</w:t>
      </w:r>
      <w:r w:rsidRPr="00EF6169">
        <w:rPr>
          <w:sz w:val="18"/>
          <w:szCs w:val="18"/>
        </w:rPr>
        <w:t xml:space="preserve"> tiverem concluído.</w:t>
      </w:r>
    </w:p>
    <w:tbl>
      <w:tblPr>
        <w:tblW w:w="0" w:type="auto"/>
        <w:tblInd w:w="-8" w:type="dxa"/>
        <w:shd w:val="clear" w:color="auto" w:fill="000000"/>
        <w:tblLook w:val="04A0" w:firstRow="1" w:lastRow="0" w:firstColumn="1" w:lastColumn="0" w:noHBand="0" w:noVBand="1"/>
      </w:tblPr>
      <w:tblGrid>
        <w:gridCol w:w="9649"/>
      </w:tblGrid>
      <w:tr w:rsidR="008F2E63" w:rsidRPr="008F4422" w:rsidTr="00734C80">
        <w:tc>
          <w:tcPr>
            <w:tcW w:w="9878" w:type="dxa"/>
            <w:shd w:val="clear" w:color="auto" w:fill="BFBFBF"/>
            <w:vAlign w:val="center"/>
          </w:tcPr>
          <w:p w:rsidR="008F2E63" w:rsidRPr="00734C80" w:rsidRDefault="008F2E63" w:rsidP="00AF4C02">
            <w:pPr>
              <w:pStyle w:val="Textodocorpo0"/>
              <w:numPr>
                <w:ilvl w:val="0"/>
                <w:numId w:val="8"/>
              </w:numPr>
              <w:shd w:val="clear" w:color="auto" w:fill="auto"/>
              <w:tabs>
                <w:tab w:val="left" w:pos="532"/>
              </w:tabs>
              <w:spacing w:before="120" w:after="120" w:line="276" w:lineRule="auto"/>
              <w:ind w:left="0" w:firstLine="0"/>
              <w:jc w:val="left"/>
              <w:rPr>
                <w:rFonts w:cs="Arial"/>
                <w:b/>
                <w:sz w:val="22"/>
                <w:szCs w:val="18"/>
                <w:lang w:val="pt-BR" w:eastAsia="pt-BR" w:bidi="pt-BR"/>
              </w:rPr>
            </w:pPr>
            <w:r w:rsidRPr="00734C80">
              <w:rPr>
                <w:rFonts w:cs="Arial"/>
                <w:b/>
                <w:sz w:val="22"/>
                <w:szCs w:val="18"/>
                <w:lang w:val="pt-BR" w:eastAsia="pt-BR" w:bidi="pt-BR"/>
              </w:rPr>
              <w:t>DA COMPOSIÇÃO DAS PROVAS E NÚMERO DE QUESTÕES</w:t>
            </w:r>
          </w:p>
        </w:tc>
      </w:tr>
    </w:tbl>
    <w:p w:rsidR="005F7319" w:rsidRDefault="005F7319" w:rsidP="005A14FC">
      <w:pPr>
        <w:pStyle w:val="Legendadatabela20"/>
        <w:shd w:val="clear" w:color="auto" w:fill="auto"/>
        <w:spacing w:before="120" w:after="120" w:line="276" w:lineRule="auto"/>
        <w:jc w:val="both"/>
        <w:rPr>
          <w:sz w:val="18"/>
          <w:szCs w:val="18"/>
        </w:rPr>
      </w:pPr>
      <w:r w:rsidRPr="005D7F1B">
        <w:rPr>
          <w:sz w:val="18"/>
          <w:szCs w:val="18"/>
        </w:rPr>
        <w:t xml:space="preserve">NÍVEL DE ENSINO </w:t>
      </w:r>
      <w:r w:rsidR="00FB7659">
        <w:rPr>
          <w:sz w:val="18"/>
          <w:szCs w:val="18"/>
        </w:rPr>
        <w:t>FUNDAMENTAL INCOMPLETO</w:t>
      </w:r>
    </w:p>
    <w:p w:rsidR="00AF4C02" w:rsidRPr="00AF4C02" w:rsidRDefault="00931FB2" w:rsidP="004A0540">
      <w:pPr>
        <w:contextualSpacing/>
        <w:rPr>
          <w:rFonts w:ascii="Arial" w:hAnsi="Arial" w:cs="Arial"/>
          <w:bCs/>
          <w:i/>
          <w:color w:val="0070C0"/>
          <w:sz w:val="18"/>
          <w:szCs w:val="18"/>
        </w:rPr>
      </w:pPr>
      <w:r>
        <w:rPr>
          <w:rFonts w:ascii="Arial" w:hAnsi="Arial" w:cs="Arial"/>
          <w:bCs/>
          <w:i/>
          <w:color w:val="0070C0"/>
          <w:sz w:val="18"/>
          <w:szCs w:val="18"/>
        </w:rPr>
        <w:t>Merendeiro</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209"/>
        <w:gridCol w:w="3211"/>
        <w:gridCol w:w="3211"/>
      </w:tblGrid>
      <w:tr w:rsidR="004A0540" w:rsidRPr="00473EDA" w:rsidTr="00E13ED8">
        <w:trPr>
          <w:trHeight w:val="283"/>
          <w:jc w:val="center"/>
        </w:trPr>
        <w:tc>
          <w:tcPr>
            <w:tcW w:w="1666" w:type="pct"/>
            <w:shd w:val="clear" w:color="auto" w:fill="FFFFFF"/>
            <w:vAlign w:val="center"/>
          </w:tcPr>
          <w:p w:rsidR="004A0540" w:rsidRPr="00717E04" w:rsidRDefault="004A0540" w:rsidP="00AF4C02">
            <w:pPr>
              <w:pStyle w:val="Textodocorpo0"/>
              <w:shd w:val="clear" w:color="auto" w:fill="auto"/>
              <w:spacing w:line="240" w:lineRule="auto"/>
              <w:ind w:firstLine="0"/>
              <w:jc w:val="center"/>
              <w:rPr>
                <w:rFonts w:cs="Arial"/>
                <w:b/>
                <w:color w:val="000000"/>
                <w:sz w:val="18"/>
                <w:szCs w:val="18"/>
                <w:lang w:bidi="pt-PT"/>
              </w:rPr>
            </w:pPr>
            <w:r w:rsidRPr="00473EDA">
              <w:rPr>
                <w:rStyle w:val="Textodocorpo1"/>
                <w:b/>
                <w:sz w:val="18"/>
                <w:szCs w:val="18"/>
                <w:lang w:val="pt-PT" w:eastAsia="pt-PT" w:bidi="pt-PT"/>
              </w:rPr>
              <w:t>Língua Portuguesa</w:t>
            </w:r>
          </w:p>
        </w:tc>
        <w:tc>
          <w:tcPr>
            <w:tcW w:w="1667" w:type="pct"/>
            <w:shd w:val="clear" w:color="auto" w:fill="FFFFFF"/>
            <w:vAlign w:val="center"/>
          </w:tcPr>
          <w:p w:rsidR="004A0540" w:rsidRPr="00473EDA" w:rsidRDefault="004A0540" w:rsidP="00931FB2">
            <w:pPr>
              <w:pStyle w:val="Textodocorpo0"/>
              <w:shd w:val="clear" w:color="auto" w:fill="auto"/>
              <w:spacing w:line="240" w:lineRule="auto"/>
              <w:ind w:firstLine="0"/>
              <w:jc w:val="center"/>
              <w:rPr>
                <w:rStyle w:val="Textodocorpo1"/>
                <w:b/>
                <w:sz w:val="18"/>
                <w:szCs w:val="18"/>
                <w:lang w:val="pt-PT" w:eastAsia="pt-PT" w:bidi="pt-PT"/>
              </w:rPr>
            </w:pPr>
            <w:r>
              <w:rPr>
                <w:rStyle w:val="Textodocorpo1"/>
                <w:b/>
                <w:sz w:val="18"/>
                <w:szCs w:val="18"/>
                <w:lang w:val="pt-PT" w:eastAsia="pt-PT" w:bidi="pt-PT"/>
              </w:rPr>
              <w:t>Matemática</w:t>
            </w:r>
          </w:p>
        </w:tc>
        <w:tc>
          <w:tcPr>
            <w:tcW w:w="1667" w:type="pct"/>
            <w:shd w:val="clear" w:color="auto" w:fill="FFFFFF"/>
            <w:vAlign w:val="center"/>
          </w:tcPr>
          <w:p w:rsidR="004A0540" w:rsidRPr="00473EDA" w:rsidRDefault="004A0540" w:rsidP="00931FB2">
            <w:pPr>
              <w:pStyle w:val="Textodocorpo0"/>
              <w:shd w:val="clear" w:color="auto" w:fill="auto"/>
              <w:spacing w:line="240" w:lineRule="auto"/>
              <w:ind w:firstLine="0"/>
              <w:jc w:val="center"/>
              <w:rPr>
                <w:rStyle w:val="Textodocorpo1"/>
                <w:b/>
                <w:sz w:val="18"/>
                <w:szCs w:val="18"/>
                <w:lang w:val="pt-PT" w:eastAsia="pt-PT" w:bidi="pt-PT"/>
              </w:rPr>
            </w:pPr>
            <w:r>
              <w:rPr>
                <w:rStyle w:val="Textodocorpo1"/>
                <w:b/>
                <w:sz w:val="18"/>
                <w:szCs w:val="18"/>
                <w:lang w:val="pt-PT" w:eastAsia="pt-PT" w:bidi="pt-PT"/>
              </w:rPr>
              <w:t>Conhecimentos Específicos</w:t>
            </w:r>
          </w:p>
        </w:tc>
      </w:tr>
      <w:tr w:rsidR="004A0540" w:rsidRPr="00EF6169" w:rsidTr="00E13ED8">
        <w:trPr>
          <w:trHeight w:val="283"/>
          <w:jc w:val="center"/>
        </w:trPr>
        <w:tc>
          <w:tcPr>
            <w:tcW w:w="1666" w:type="pct"/>
            <w:shd w:val="clear" w:color="auto" w:fill="FFFFFF"/>
            <w:vAlign w:val="center"/>
          </w:tcPr>
          <w:p w:rsidR="004A0540" w:rsidRPr="00717E04" w:rsidRDefault="004A0540" w:rsidP="00AF4C02">
            <w:pPr>
              <w:pStyle w:val="Textodocorpo0"/>
              <w:shd w:val="clear" w:color="auto" w:fill="auto"/>
              <w:spacing w:line="240" w:lineRule="auto"/>
              <w:ind w:firstLine="0"/>
              <w:jc w:val="center"/>
              <w:rPr>
                <w:rFonts w:cs="Arial"/>
                <w:color w:val="000000"/>
                <w:sz w:val="18"/>
                <w:szCs w:val="18"/>
                <w:lang w:bidi="pt-PT"/>
              </w:rPr>
            </w:pPr>
            <w:r>
              <w:rPr>
                <w:rFonts w:cs="Arial"/>
                <w:color w:val="000000"/>
                <w:sz w:val="18"/>
                <w:szCs w:val="18"/>
                <w:lang w:bidi="pt-PT"/>
              </w:rPr>
              <w:t>15</w:t>
            </w:r>
          </w:p>
        </w:tc>
        <w:tc>
          <w:tcPr>
            <w:tcW w:w="1667" w:type="pct"/>
            <w:shd w:val="clear" w:color="auto" w:fill="FFFFFF"/>
            <w:vAlign w:val="center"/>
          </w:tcPr>
          <w:p w:rsidR="004A0540" w:rsidRDefault="004A0540" w:rsidP="00931FB2">
            <w:pPr>
              <w:pStyle w:val="Textodocorpo0"/>
              <w:shd w:val="clear" w:color="auto" w:fill="auto"/>
              <w:spacing w:line="240" w:lineRule="auto"/>
              <w:ind w:firstLine="0"/>
              <w:jc w:val="center"/>
              <w:rPr>
                <w:rFonts w:cs="Arial"/>
                <w:color w:val="000000"/>
                <w:sz w:val="18"/>
                <w:szCs w:val="18"/>
                <w:lang w:bidi="pt-PT"/>
              </w:rPr>
            </w:pPr>
            <w:r>
              <w:rPr>
                <w:rFonts w:cs="Arial"/>
                <w:color w:val="000000"/>
                <w:sz w:val="18"/>
                <w:szCs w:val="18"/>
                <w:lang w:bidi="pt-PT"/>
              </w:rPr>
              <w:t>15</w:t>
            </w:r>
          </w:p>
        </w:tc>
        <w:tc>
          <w:tcPr>
            <w:tcW w:w="1667" w:type="pct"/>
            <w:shd w:val="clear" w:color="auto" w:fill="FFFFFF"/>
            <w:vAlign w:val="center"/>
          </w:tcPr>
          <w:p w:rsidR="004A0540" w:rsidRDefault="004A0540" w:rsidP="00931FB2">
            <w:pPr>
              <w:pStyle w:val="Textodocorpo0"/>
              <w:shd w:val="clear" w:color="auto" w:fill="auto"/>
              <w:spacing w:line="240" w:lineRule="auto"/>
              <w:ind w:firstLine="0"/>
              <w:jc w:val="center"/>
              <w:rPr>
                <w:rFonts w:cs="Arial"/>
                <w:color w:val="000000"/>
                <w:sz w:val="18"/>
                <w:szCs w:val="18"/>
                <w:lang w:bidi="pt-PT"/>
              </w:rPr>
            </w:pPr>
            <w:r>
              <w:rPr>
                <w:rFonts w:cs="Arial"/>
                <w:color w:val="000000"/>
                <w:sz w:val="18"/>
                <w:szCs w:val="18"/>
                <w:lang w:bidi="pt-PT"/>
              </w:rPr>
              <w:t>10</w:t>
            </w:r>
          </w:p>
        </w:tc>
      </w:tr>
    </w:tbl>
    <w:p w:rsidR="00FB7659" w:rsidRDefault="00FB7659" w:rsidP="00FB7659">
      <w:pPr>
        <w:pStyle w:val="Legendadatabela20"/>
        <w:shd w:val="clear" w:color="auto" w:fill="auto"/>
        <w:spacing w:before="240" w:after="120" w:line="276" w:lineRule="auto"/>
        <w:jc w:val="both"/>
        <w:rPr>
          <w:sz w:val="18"/>
          <w:szCs w:val="18"/>
        </w:rPr>
      </w:pPr>
      <w:r w:rsidRPr="005D7F1B">
        <w:rPr>
          <w:sz w:val="18"/>
          <w:szCs w:val="18"/>
        </w:rPr>
        <w:t xml:space="preserve">NÍVEL DE ENSINO </w:t>
      </w:r>
      <w:r>
        <w:rPr>
          <w:sz w:val="18"/>
          <w:szCs w:val="18"/>
        </w:rPr>
        <w:t>FUNDAMENTAL COMPLETO</w:t>
      </w:r>
    </w:p>
    <w:p w:rsidR="00FB7659" w:rsidRDefault="00931FB2" w:rsidP="00E13ED8">
      <w:pPr>
        <w:rPr>
          <w:rFonts w:ascii="Arial" w:hAnsi="Arial" w:cs="Arial"/>
          <w:bCs/>
          <w:i/>
          <w:color w:val="0070C0"/>
          <w:sz w:val="18"/>
          <w:szCs w:val="18"/>
        </w:rPr>
      </w:pPr>
      <w:r>
        <w:rPr>
          <w:rFonts w:ascii="Arial" w:hAnsi="Arial" w:cs="Arial"/>
          <w:bCs/>
          <w:i/>
          <w:color w:val="0070C0"/>
          <w:sz w:val="18"/>
          <w:szCs w:val="18"/>
        </w:rPr>
        <w:t>Agente de Controle de Vetores</w:t>
      </w:r>
    </w:p>
    <w:p w:rsidR="00931FB2" w:rsidRPr="00AF4C02" w:rsidRDefault="00931FB2" w:rsidP="00FB7659">
      <w:pPr>
        <w:contextualSpacing/>
        <w:rPr>
          <w:rFonts w:ascii="Arial" w:hAnsi="Arial" w:cs="Arial"/>
          <w:bCs/>
          <w:i/>
          <w:color w:val="0070C0"/>
          <w:sz w:val="18"/>
          <w:szCs w:val="18"/>
        </w:rPr>
      </w:pPr>
      <w:r>
        <w:rPr>
          <w:rFonts w:ascii="Arial" w:hAnsi="Arial" w:cs="Arial"/>
          <w:bCs/>
          <w:i/>
          <w:color w:val="0070C0"/>
          <w:sz w:val="18"/>
          <w:szCs w:val="18"/>
        </w:rPr>
        <w:t>Monitor de Transporte Escolar</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407"/>
        <w:gridCol w:w="2408"/>
        <w:gridCol w:w="2408"/>
        <w:gridCol w:w="2408"/>
      </w:tblGrid>
      <w:tr w:rsidR="00273F5B" w:rsidRPr="00473EDA" w:rsidTr="00273F5B">
        <w:trPr>
          <w:trHeight w:val="283"/>
          <w:jc w:val="center"/>
        </w:trPr>
        <w:tc>
          <w:tcPr>
            <w:tcW w:w="1250" w:type="pct"/>
            <w:shd w:val="clear" w:color="auto" w:fill="FFFFFF"/>
            <w:vAlign w:val="center"/>
          </w:tcPr>
          <w:p w:rsidR="00273F5B" w:rsidRPr="00717E04" w:rsidRDefault="00273F5B" w:rsidP="00226446">
            <w:pPr>
              <w:pStyle w:val="Textodocorpo0"/>
              <w:shd w:val="clear" w:color="auto" w:fill="auto"/>
              <w:spacing w:line="240" w:lineRule="auto"/>
              <w:ind w:firstLine="0"/>
              <w:jc w:val="center"/>
              <w:rPr>
                <w:rFonts w:cs="Arial"/>
                <w:b/>
                <w:color w:val="000000"/>
                <w:sz w:val="18"/>
                <w:szCs w:val="18"/>
                <w:lang w:bidi="pt-PT"/>
              </w:rPr>
            </w:pPr>
            <w:r w:rsidRPr="00473EDA">
              <w:rPr>
                <w:rStyle w:val="Textodocorpo1"/>
                <w:b/>
                <w:sz w:val="18"/>
                <w:szCs w:val="18"/>
                <w:lang w:val="pt-PT" w:eastAsia="pt-PT" w:bidi="pt-PT"/>
              </w:rPr>
              <w:t>Língua Portuguesa</w:t>
            </w:r>
          </w:p>
        </w:tc>
        <w:tc>
          <w:tcPr>
            <w:tcW w:w="1250" w:type="pct"/>
            <w:shd w:val="clear" w:color="auto" w:fill="FFFFFF"/>
            <w:vAlign w:val="center"/>
          </w:tcPr>
          <w:p w:rsidR="00273F5B" w:rsidRPr="00473EDA" w:rsidRDefault="00273F5B" w:rsidP="00226446">
            <w:pPr>
              <w:pStyle w:val="Textodocorpo0"/>
              <w:shd w:val="clear" w:color="auto" w:fill="auto"/>
              <w:spacing w:line="240" w:lineRule="auto"/>
              <w:ind w:firstLine="0"/>
              <w:jc w:val="center"/>
              <w:rPr>
                <w:rStyle w:val="Textodocorpo1"/>
                <w:b/>
                <w:sz w:val="18"/>
                <w:szCs w:val="18"/>
                <w:lang w:val="pt-PT" w:eastAsia="pt-PT" w:bidi="pt-PT"/>
              </w:rPr>
            </w:pPr>
            <w:r>
              <w:rPr>
                <w:rStyle w:val="Textodocorpo1"/>
                <w:b/>
                <w:sz w:val="18"/>
                <w:szCs w:val="18"/>
                <w:lang w:val="pt-PT" w:eastAsia="pt-PT" w:bidi="pt-PT"/>
              </w:rPr>
              <w:t>Matemática</w:t>
            </w:r>
          </w:p>
        </w:tc>
        <w:tc>
          <w:tcPr>
            <w:tcW w:w="1250" w:type="pct"/>
            <w:shd w:val="clear" w:color="auto" w:fill="FFFFFF"/>
            <w:vAlign w:val="center"/>
          </w:tcPr>
          <w:p w:rsidR="00273F5B" w:rsidRPr="00473EDA" w:rsidRDefault="00273F5B" w:rsidP="004A0540">
            <w:pPr>
              <w:pStyle w:val="Textodocorpo0"/>
              <w:shd w:val="clear" w:color="auto" w:fill="auto"/>
              <w:spacing w:line="240" w:lineRule="auto"/>
              <w:ind w:firstLine="0"/>
              <w:jc w:val="center"/>
              <w:rPr>
                <w:rStyle w:val="Textodocorpo1"/>
                <w:b/>
                <w:sz w:val="18"/>
                <w:szCs w:val="18"/>
                <w:lang w:val="pt-PT" w:eastAsia="pt-PT" w:bidi="pt-PT"/>
              </w:rPr>
            </w:pPr>
            <w:r>
              <w:rPr>
                <w:rStyle w:val="Textodocorpo1"/>
                <w:b/>
                <w:sz w:val="18"/>
                <w:szCs w:val="18"/>
                <w:lang w:val="pt-PT" w:eastAsia="pt-PT" w:bidi="pt-PT"/>
              </w:rPr>
              <w:t>Conhecimentos Gerais</w:t>
            </w:r>
          </w:p>
        </w:tc>
        <w:tc>
          <w:tcPr>
            <w:tcW w:w="1250" w:type="pct"/>
            <w:shd w:val="clear" w:color="auto" w:fill="FFFFFF"/>
            <w:vAlign w:val="center"/>
          </w:tcPr>
          <w:p w:rsidR="00273F5B" w:rsidRDefault="00273F5B" w:rsidP="00273F5B">
            <w:pPr>
              <w:pStyle w:val="Textodocorpo0"/>
              <w:shd w:val="clear" w:color="auto" w:fill="auto"/>
              <w:spacing w:line="240" w:lineRule="auto"/>
              <w:ind w:firstLine="0"/>
              <w:jc w:val="center"/>
              <w:rPr>
                <w:rStyle w:val="Textodocorpo1"/>
                <w:b/>
                <w:sz w:val="18"/>
                <w:szCs w:val="18"/>
                <w:lang w:val="pt-PT" w:eastAsia="pt-PT" w:bidi="pt-PT"/>
              </w:rPr>
            </w:pPr>
            <w:r>
              <w:rPr>
                <w:rStyle w:val="Textodocorpo1"/>
                <w:b/>
                <w:sz w:val="18"/>
                <w:szCs w:val="18"/>
                <w:lang w:val="pt-PT" w:eastAsia="pt-PT" w:bidi="pt-PT"/>
              </w:rPr>
              <w:t>Conhecimentos Específicos</w:t>
            </w:r>
          </w:p>
        </w:tc>
      </w:tr>
      <w:tr w:rsidR="00273F5B" w:rsidRPr="00EF6169" w:rsidTr="00273F5B">
        <w:trPr>
          <w:trHeight w:val="283"/>
          <w:jc w:val="center"/>
        </w:trPr>
        <w:tc>
          <w:tcPr>
            <w:tcW w:w="1250" w:type="pct"/>
            <w:shd w:val="clear" w:color="auto" w:fill="FFFFFF"/>
            <w:vAlign w:val="center"/>
          </w:tcPr>
          <w:p w:rsidR="00273F5B" w:rsidRPr="00717E04" w:rsidRDefault="00273F5B" w:rsidP="00226446">
            <w:pPr>
              <w:pStyle w:val="Textodocorpo0"/>
              <w:shd w:val="clear" w:color="auto" w:fill="auto"/>
              <w:spacing w:line="240" w:lineRule="auto"/>
              <w:ind w:firstLine="0"/>
              <w:jc w:val="center"/>
              <w:rPr>
                <w:rFonts w:cs="Arial"/>
                <w:color w:val="000000"/>
                <w:sz w:val="18"/>
                <w:szCs w:val="18"/>
                <w:lang w:bidi="pt-PT"/>
              </w:rPr>
            </w:pPr>
            <w:r>
              <w:rPr>
                <w:rFonts w:cs="Arial"/>
                <w:color w:val="000000"/>
                <w:sz w:val="18"/>
                <w:szCs w:val="18"/>
                <w:lang w:bidi="pt-PT"/>
              </w:rPr>
              <w:t>15</w:t>
            </w:r>
          </w:p>
        </w:tc>
        <w:tc>
          <w:tcPr>
            <w:tcW w:w="1250" w:type="pct"/>
            <w:shd w:val="clear" w:color="auto" w:fill="FFFFFF"/>
            <w:vAlign w:val="center"/>
          </w:tcPr>
          <w:p w:rsidR="00273F5B" w:rsidRDefault="00273F5B" w:rsidP="00226446">
            <w:pPr>
              <w:pStyle w:val="Textodocorpo0"/>
              <w:shd w:val="clear" w:color="auto" w:fill="auto"/>
              <w:spacing w:line="240" w:lineRule="auto"/>
              <w:ind w:firstLine="0"/>
              <w:jc w:val="center"/>
              <w:rPr>
                <w:rFonts w:cs="Arial"/>
                <w:color w:val="000000"/>
                <w:sz w:val="18"/>
                <w:szCs w:val="18"/>
                <w:lang w:bidi="pt-PT"/>
              </w:rPr>
            </w:pPr>
            <w:r>
              <w:rPr>
                <w:rFonts w:cs="Arial"/>
                <w:color w:val="000000"/>
                <w:sz w:val="18"/>
                <w:szCs w:val="18"/>
                <w:lang w:bidi="pt-PT"/>
              </w:rPr>
              <w:t>15</w:t>
            </w:r>
          </w:p>
        </w:tc>
        <w:tc>
          <w:tcPr>
            <w:tcW w:w="1250" w:type="pct"/>
            <w:shd w:val="clear" w:color="auto" w:fill="FFFFFF"/>
            <w:vAlign w:val="center"/>
          </w:tcPr>
          <w:p w:rsidR="00273F5B" w:rsidRDefault="00273F5B" w:rsidP="00226446">
            <w:pPr>
              <w:pStyle w:val="Textodocorpo0"/>
              <w:shd w:val="clear" w:color="auto" w:fill="auto"/>
              <w:spacing w:line="240" w:lineRule="auto"/>
              <w:ind w:firstLine="0"/>
              <w:jc w:val="center"/>
              <w:rPr>
                <w:rFonts w:cs="Arial"/>
                <w:color w:val="000000"/>
                <w:sz w:val="18"/>
                <w:szCs w:val="18"/>
                <w:lang w:bidi="pt-PT"/>
              </w:rPr>
            </w:pPr>
            <w:r>
              <w:rPr>
                <w:rFonts w:cs="Arial"/>
                <w:color w:val="000000"/>
                <w:sz w:val="18"/>
                <w:szCs w:val="18"/>
                <w:lang w:bidi="pt-PT"/>
              </w:rPr>
              <w:t>05</w:t>
            </w:r>
          </w:p>
        </w:tc>
        <w:tc>
          <w:tcPr>
            <w:tcW w:w="1250" w:type="pct"/>
            <w:shd w:val="clear" w:color="auto" w:fill="FFFFFF"/>
            <w:vAlign w:val="center"/>
          </w:tcPr>
          <w:p w:rsidR="00273F5B" w:rsidRDefault="00273F5B" w:rsidP="00273F5B">
            <w:pPr>
              <w:pStyle w:val="Textodocorpo0"/>
              <w:shd w:val="clear" w:color="auto" w:fill="auto"/>
              <w:spacing w:line="240" w:lineRule="auto"/>
              <w:ind w:firstLine="0"/>
              <w:jc w:val="center"/>
              <w:rPr>
                <w:rFonts w:cs="Arial"/>
                <w:color w:val="000000"/>
                <w:sz w:val="18"/>
                <w:szCs w:val="18"/>
                <w:lang w:bidi="pt-PT"/>
              </w:rPr>
            </w:pPr>
            <w:r>
              <w:rPr>
                <w:rFonts w:cs="Arial"/>
                <w:color w:val="000000"/>
                <w:sz w:val="18"/>
                <w:szCs w:val="18"/>
                <w:lang w:bidi="pt-PT"/>
              </w:rPr>
              <w:t>05</w:t>
            </w:r>
          </w:p>
        </w:tc>
      </w:tr>
    </w:tbl>
    <w:p w:rsidR="00273F5B" w:rsidRDefault="00273F5B" w:rsidP="00FB7659">
      <w:pPr>
        <w:pStyle w:val="Legendadatabela20"/>
        <w:shd w:val="clear" w:color="auto" w:fill="auto"/>
        <w:spacing w:before="240" w:after="120" w:line="276" w:lineRule="auto"/>
        <w:jc w:val="both"/>
        <w:rPr>
          <w:sz w:val="18"/>
          <w:szCs w:val="18"/>
        </w:rPr>
      </w:pPr>
    </w:p>
    <w:p w:rsidR="00FB7659" w:rsidRDefault="00FB7659" w:rsidP="00FB7659">
      <w:pPr>
        <w:pStyle w:val="Legendadatabela20"/>
        <w:shd w:val="clear" w:color="auto" w:fill="auto"/>
        <w:spacing w:before="240" w:after="120" w:line="276" w:lineRule="auto"/>
        <w:jc w:val="both"/>
        <w:rPr>
          <w:sz w:val="18"/>
          <w:szCs w:val="18"/>
        </w:rPr>
      </w:pPr>
      <w:r w:rsidRPr="005D7F1B">
        <w:rPr>
          <w:sz w:val="18"/>
          <w:szCs w:val="18"/>
        </w:rPr>
        <w:t xml:space="preserve">NÍVEL DE ENSINO </w:t>
      </w:r>
      <w:r>
        <w:rPr>
          <w:sz w:val="18"/>
          <w:szCs w:val="18"/>
        </w:rPr>
        <w:t>MÉDIO COMPLETO</w:t>
      </w:r>
    </w:p>
    <w:p w:rsidR="00FB7659" w:rsidRPr="00AF4C02" w:rsidRDefault="00931FB2" w:rsidP="00FB7659">
      <w:pPr>
        <w:contextualSpacing/>
        <w:rPr>
          <w:rFonts w:ascii="Arial" w:hAnsi="Arial" w:cs="Arial"/>
          <w:bCs/>
          <w:i/>
          <w:color w:val="0070C0"/>
          <w:sz w:val="18"/>
          <w:szCs w:val="18"/>
        </w:rPr>
      </w:pPr>
      <w:r>
        <w:rPr>
          <w:rFonts w:ascii="Arial" w:hAnsi="Arial" w:cs="Arial"/>
          <w:bCs/>
          <w:i/>
          <w:color w:val="0070C0"/>
          <w:sz w:val="18"/>
          <w:szCs w:val="18"/>
        </w:rPr>
        <w:lastRenderedPageBreak/>
        <w:t>Secretário de Escola</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209"/>
        <w:gridCol w:w="3211"/>
        <w:gridCol w:w="3211"/>
      </w:tblGrid>
      <w:tr w:rsidR="004A0540" w:rsidRPr="00473EDA" w:rsidTr="00E13ED8">
        <w:trPr>
          <w:trHeight w:val="283"/>
          <w:jc w:val="center"/>
        </w:trPr>
        <w:tc>
          <w:tcPr>
            <w:tcW w:w="1666" w:type="pct"/>
            <w:shd w:val="clear" w:color="auto" w:fill="FFFFFF"/>
            <w:vAlign w:val="center"/>
          </w:tcPr>
          <w:p w:rsidR="004A0540" w:rsidRPr="00717E04" w:rsidRDefault="004A0540" w:rsidP="00226446">
            <w:pPr>
              <w:pStyle w:val="Textodocorpo0"/>
              <w:shd w:val="clear" w:color="auto" w:fill="auto"/>
              <w:spacing w:line="240" w:lineRule="auto"/>
              <w:ind w:firstLine="0"/>
              <w:jc w:val="center"/>
              <w:rPr>
                <w:rFonts w:cs="Arial"/>
                <w:b/>
                <w:color w:val="000000"/>
                <w:sz w:val="18"/>
                <w:szCs w:val="18"/>
                <w:lang w:bidi="pt-PT"/>
              </w:rPr>
            </w:pPr>
            <w:r w:rsidRPr="00473EDA">
              <w:rPr>
                <w:rStyle w:val="Textodocorpo1"/>
                <w:b/>
                <w:sz w:val="18"/>
                <w:szCs w:val="18"/>
                <w:lang w:val="pt-PT" w:eastAsia="pt-PT" w:bidi="pt-PT"/>
              </w:rPr>
              <w:t>Língua Portuguesa</w:t>
            </w:r>
          </w:p>
        </w:tc>
        <w:tc>
          <w:tcPr>
            <w:tcW w:w="1667" w:type="pct"/>
            <w:shd w:val="clear" w:color="auto" w:fill="FFFFFF"/>
            <w:vAlign w:val="center"/>
          </w:tcPr>
          <w:p w:rsidR="004A0540" w:rsidRPr="00473EDA" w:rsidRDefault="004A0540" w:rsidP="00226446">
            <w:pPr>
              <w:pStyle w:val="Textodocorpo0"/>
              <w:shd w:val="clear" w:color="auto" w:fill="auto"/>
              <w:spacing w:line="240" w:lineRule="auto"/>
              <w:ind w:firstLine="0"/>
              <w:jc w:val="center"/>
              <w:rPr>
                <w:rStyle w:val="Textodocorpo1"/>
                <w:b/>
                <w:sz w:val="18"/>
                <w:szCs w:val="18"/>
                <w:lang w:val="pt-PT" w:eastAsia="pt-PT" w:bidi="pt-PT"/>
              </w:rPr>
            </w:pPr>
            <w:r>
              <w:rPr>
                <w:rStyle w:val="Textodocorpo1"/>
                <w:b/>
                <w:sz w:val="18"/>
                <w:szCs w:val="18"/>
                <w:lang w:val="pt-PT" w:eastAsia="pt-PT" w:bidi="pt-PT"/>
              </w:rPr>
              <w:t>Matemática</w:t>
            </w:r>
          </w:p>
        </w:tc>
        <w:tc>
          <w:tcPr>
            <w:tcW w:w="1667" w:type="pct"/>
            <w:shd w:val="clear" w:color="auto" w:fill="FFFFFF"/>
            <w:vAlign w:val="center"/>
          </w:tcPr>
          <w:p w:rsidR="004A0540" w:rsidRPr="00473EDA" w:rsidRDefault="00273F5B" w:rsidP="004A0540">
            <w:pPr>
              <w:pStyle w:val="Textodocorpo0"/>
              <w:shd w:val="clear" w:color="auto" w:fill="auto"/>
              <w:spacing w:line="240" w:lineRule="auto"/>
              <w:ind w:firstLine="0"/>
              <w:jc w:val="center"/>
              <w:rPr>
                <w:rStyle w:val="Textodocorpo1"/>
                <w:b/>
                <w:sz w:val="18"/>
                <w:szCs w:val="18"/>
                <w:lang w:val="pt-PT" w:eastAsia="pt-PT" w:bidi="pt-PT"/>
              </w:rPr>
            </w:pPr>
            <w:r>
              <w:rPr>
                <w:rStyle w:val="Textodocorpo1"/>
                <w:b/>
                <w:sz w:val="18"/>
                <w:szCs w:val="18"/>
                <w:lang w:val="pt-PT" w:eastAsia="pt-PT" w:bidi="pt-PT"/>
              </w:rPr>
              <w:t>Informática</w:t>
            </w:r>
          </w:p>
        </w:tc>
      </w:tr>
      <w:tr w:rsidR="004A0540" w:rsidRPr="00EF6169" w:rsidTr="00002701">
        <w:trPr>
          <w:trHeight w:val="283"/>
          <w:jc w:val="center"/>
        </w:trPr>
        <w:tc>
          <w:tcPr>
            <w:tcW w:w="1666" w:type="pct"/>
            <w:shd w:val="clear" w:color="auto" w:fill="FFFFFF"/>
            <w:vAlign w:val="center"/>
          </w:tcPr>
          <w:p w:rsidR="004A0540" w:rsidRPr="00717E04" w:rsidRDefault="004A0540" w:rsidP="00226446">
            <w:pPr>
              <w:pStyle w:val="Textodocorpo0"/>
              <w:shd w:val="clear" w:color="auto" w:fill="auto"/>
              <w:spacing w:line="240" w:lineRule="auto"/>
              <w:ind w:firstLine="0"/>
              <w:jc w:val="center"/>
              <w:rPr>
                <w:rFonts w:cs="Arial"/>
                <w:color w:val="000000"/>
                <w:sz w:val="18"/>
                <w:szCs w:val="18"/>
                <w:lang w:bidi="pt-PT"/>
              </w:rPr>
            </w:pPr>
            <w:r>
              <w:rPr>
                <w:rFonts w:cs="Arial"/>
                <w:color w:val="000000"/>
                <w:sz w:val="18"/>
                <w:szCs w:val="18"/>
                <w:lang w:bidi="pt-PT"/>
              </w:rPr>
              <w:t>15</w:t>
            </w:r>
          </w:p>
        </w:tc>
        <w:tc>
          <w:tcPr>
            <w:tcW w:w="1667" w:type="pct"/>
            <w:shd w:val="clear" w:color="auto" w:fill="FFFFFF"/>
            <w:vAlign w:val="center"/>
          </w:tcPr>
          <w:p w:rsidR="004A0540" w:rsidRDefault="004A0540" w:rsidP="00226446">
            <w:pPr>
              <w:pStyle w:val="Textodocorpo0"/>
              <w:shd w:val="clear" w:color="auto" w:fill="auto"/>
              <w:spacing w:line="240" w:lineRule="auto"/>
              <w:ind w:firstLine="0"/>
              <w:jc w:val="center"/>
              <w:rPr>
                <w:rFonts w:cs="Arial"/>
                <w:color w:val="000000"/>
                <w:sz w:val="18"/>
                <w:szCs w:val="18"/>
                <w:lang w:bidi="pt-PT"/>
              </w:rPr>
            </w:pPr>
            <w:r>
              <w:rPr>
                <w:rFonts w:cs="Arial"/>
                <w:color w:val="000000"/>
                <w:sz w:val="18"/>
                <w:szCs w:val="18"/>
                <w:lang w:bidi="pt-PT"/>
              </w:rPr>
              <w:t>15</w:t>
            </w:r>
          </w:p>
        </w:tc>
        <w:tc>
          <w:tcPr>
            <w:tcW w:w="1667" w:type="pct"/>
            <w:shd w:val="clear" w:color="auto" w:fill="FFFFFF"/>
            <w:vAlign w:val="center"/>
          </w:tcPr>
          <w:p w:rsidR="004A0540" w:rsidRDefault="004A0540" w:rsidP="00226446">
            <w:pPr>
              <w:pStyle w:val="Textodocorpo0"/>
              <w:shd w:val="clear" w:color="auto" w:fill="auto"/>
              <w:spacing w:line="240" w:lineRule="auto"/>
              <w:ind w:firstLine="0"/>
              <w:jc w:val="center"/>
              <w:rPr>
                <w:rFonts w:cs="Arial"/>
                <w:color w:val="000000"/>
                <w:sz w:val="18"/>
                <w:szCs w:val="18"/>
                <w:lang w:bidi="pt-PT"/>
              </w:rPr>
            </w:pPr>
            <w:r>
              <w:rPr>
                <w:rFonts w:cs="Arial"/>
                <w:color w:val="000000"/>
                <w:sz w:val="18"/>
                <w:szCs w:val="18"/>
                <w:lang w:bidi="pt-PT"/>
              </w:rPr>
              <w:t>10</w:t>
            </w:r>
          </w:p>
        </w:tc>
      </w:tr>
    </w:tbl>
    <w:p w:rsidR="00AF4C02" w:rsidRPr="00931FB2" w:rsidRDefault="00C504DC" w:rsidP="00931FB2">
      <w:pPr>
        <w:pStyle w:val="SemEspaamento"/>
        <w:spacing w:before="240" w:after="120"/>
        <w:rPr>
          <w:rFonts w:ascii="Arial" w:hAnsi="Arial" w:cs="Arial"/>
          <w:b/>
          <w:sz w:val="18"/>
        </w:rPr>
        <w:sectPr w:rsidR="00AF4C02" w:rsidRPr="00931FB2" w:rsidSect="001415E1">
          <w:headerReference w:type="default" r:id="rId13"/>
          <w:footerReference w:type="default" r:id="rId14"/>
          <w:type w:val="continuous"/>
          <w:pgSz w:w="11909" w:h="16834"/>
          <w:pgMar w:top="2269" w:right="1134" w:bottom="1134" w:left="1134" w:header="57" w:footer="6" w:gutter="0"/>
          <w:cols w:space="720"/>
          <w:noEndnote/>
          <w:docGrid w:linePitch="360"/>
        </w:sectPr>
      </w:pPr>
      <w:r w:rsidRPr="005A14FC">
        <w:rPr>
          <w:rFonts w:ascii="Arial" w:hAnsi="Arial" w:cs="Arial"/>
          <w:b/>
          <w:sz w:val="18"/>
        </w:rPr>
        <w:t xml:space="preserve">NÍVEL DE ENSINO </w:t>
      </w:r>
      <w:r w:rsidR="00136083" w:rsidRPr="005A14FC">
        <w:rPr>
          <w:rFonts w:ascii="Arial" w:hAnsi="Arial" w:cs="Arial"/>
          <w:b/>
          <w:sz w:val="18"/>
        </w:rPr>
        <w:t>SUPERIOR COMPLETO</w:t>
      </w:r>
    </w:p>
    <w:p w:rsidR="00931FB2" w:rsidRPr="00931FB2" w:rsidRDefault="00931FB2" w:rsidP="00E13ED8">
      <w:pPr>
        <w:rPr>
          <w:rFonts w:ascii="Arial" w:hAnsi="Arial" w:cs="Arial"/>
          <w:bCs/>
          <w:i/>
          <w:color w:val="0070C0"/>
          <w:sz w:val="18"/>
          <w:szCs w:val="18"/>
        </w:rPr>
      </w:pPr>
      <w:r w:rsidRPr="00931FB2">
        <w:rPr>
          <w:rFonts w:ascii="Arial" w:hAnsi="Arial" w:cs="Arial"/>
          <w:bCs/>
          <w:i/>
          <w:color w:val="0070C0"/>
          <w:sz w:val="18"/>
          <w:szCs w:val="18"/>
        </w:rPr>
        <w:t>Assistente Social</w:t>
      </w:r>
    </w:p>
    <w:p w:rsidR="00931FB2" w:rsidRPr="00931FB2" w:rsidRDefault="00931FB2" w:rsidP="00E13ED8">
      <w:pPr>
        <w:rPr>
          <w:rFonts w:ascii="Arial" w:hAnsi="Arial" w:cs="Arial"/>
          <w:bCs/>
          <w:i/>
          <w:color w:val="0070C0"/>
          <w:sz w:val="18"/>
          <w:szCs w:val="18"/>
        </w:rPr>
      </w:pPr>
      <w:r w:rsidRPr="00931FB2">
        <w:rPr>
          <w:rFonts w:ascii="Arial" w:hAnsi="Arial" w:cs="Arial"/>
          <w:bCs/>
          <w:i/>
          <w:color w:val="0070C0"/>
          <w:sz w:val="18"/>
          <w:szCs w:val="18"/>
        </w:rPr>
        <w:t>Enfermeiro</w:t>
      </w:r>
    </w:p>
    <w:p w:rsidR="00931FB2" w:rsidRPr="00931FB2" w:rsidRDefault="00931FB2" w:rsidP="00E13ED8">
      <w:pPr>
        <w:rPr>
          <w:rFonts w:ascii="Arial" w:hAnsi="Arial" w:cs="Arial"/>
          <w:bCs/>
          <w:i/>
          <w:color w:val="0070C0"/>
          <w:sz w:val="18"/>
          <w:szCs w:val="18"/>
        </w:rPr>
      </w:pPr>
      <w:r w:rsidRPr="00931FB2">
        <w:rPr>
          <w:rFonts w:ascii="Arial" w:hAnsi="Arial" w:cs="Arial"/>
          <w:bCs/>
          <w:i/>
          <w:color w:val="0070C0"/>
          <w:sz w:val="18"/>
          <w:szCs w:val="18"/>
        </w:rPr>
        <w:t>Farmacêutico</w:t>
      </w:r>
    </w:p>
    <w:p w:rsidR="00931FB2" w:rsidRPr="00931FB2" w:rsidRDefault="00931FB2" w:rsidP="00E13ED8">
      <w:pPr>
        <w:rPr>
          <w:rFonts w:ascii="Arial" w:hAnsi="Arial" w:cs="Arial"/>
          <w:bCs/>
          <w:i/>
          <w:color w:val="0070C0"/>
          <w:sz w:val="18"/>
          <w:szCs w:val="18"/>
        </w:rPr>
      </w:pPr>
      <w:r w:rsidRPr="00931FB2">
        <w:rPr>
          <w:rFonts w:ascii="Arial" w:hAnsi="Arial" w:cs="Arial"/>
          <w:bCs/>
          <w:i/>
          <w:color w:val="0070C0"/>
          <w:sz w:val="18"/>
          <w:szCs w:val="18"/>
        </w:rPr>
        <w:t>Psicólogo</w:t>
      </w:r>
    </w:p>
    <w:p w:rsidR="00AF4C02" w:rsidRDefault="00AF4C02" w:rsidP="005A14FC">
      <w:pPr>
        <w:pStyle w:val="SemEspaamento"/>
        <w:spacing w:before="120" w:after="120"/>
        <w:rPr>
          <w:rFonts w:ascii="Arial" w:hAnsi="Arial" w:cs="Arial"/>
          <w:b/>
          <w:sz w:val="18"/>
        </w:rPr>
        <w:sectPr w:rsidR="00AF4C02" w:rsidSect="008111CE">
          <w:type w:val="continuous"/>
          <w:pgSz w:w="11909" w:h="16834"/>
          <w:pgMar w:top="2269" w:right="1134" w:bottom="1134" w:left="1134" w:header="57" w:footer="6" w:gutter="0"/>
          <w:cols w:space="285"/>
          <w:noEndnote/>
          <w:docGrid w:linePitch="360"/>
        </w:sect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407"/>
        <w:gridCol w:w="2408"/>
        <w:gridCol w:w="2408"/>
        <w:gridCol w:w="2408"/>
      </w:tblGrid>
      <w:tr w:rsidR="008111CE" w:rsidRPr="00717E04" w:rsidTr="00002701">
        <w:trPr>
          <w:trHeight w:val="340"/>
          <w:jc w:val="center"/>
        </w:trPr>
        <w:tc>
          <w:tcPr>
            <w:tcW w:w="1250" w:type="pct"/>
            <w:shd w:val="clear" w:color="auto" w:fill="FFFFFF"/>
            <w:vAlign w:val="center"/>
          </w:tcPr>
          <w:p w:rsidR="008111CE" w:rsidRPr="00717E04" w:rsidRDefault="008111CE" w:rsidP="00FD05D5">
            <w:pPr>
              <w:pStyle w:val="Textodocorpo0"/>
              <w:shd w:val="clear" w:color="auto" w:fill="auto"/>
              <w:spacing w:line="240" w:lineRule="auto"/>
              <w:ind w:firstLine="0"/>
              <w:jc w:val="center"/>
              <w:rPr>
                <w:rFonts w:cs="Arial"/>
                <w:b/>
                <w:color w:val="000000"/>
                <w:sz w:val="18"/>
                <w:szCs w:val="18"/>
                <w:lang w:bidi="pt-PT"/>
              </w:rPr>
            </w:pPr>
            <w:r w:rsidRPr="00473EDA">
              <w:rPr>
                <w:rStyle w:val="Textodocorpo1"/>
                <w:b/>
                <w:sz w:val="18"/>
                <w:szCs w:val="18"/>
                <w:lang w:val="pt-PT" w:eastAsia="pt-PT" w:bidi="pt-PT"/>
              </w:rPr>
              <w:t>Língua Portuguesa</w:t>
            </w:r>
          </w:p>
        </w:tc>
        <w:tc>
          <w:tcPr>
            <w:tcW w:w="1250" w:type="pct"/>
            <w:shd w:val="clear" w:color="auto" w:fill="FFFFFF"/>
            <w:vAlign w:val="center"/>
          </w:tcPr>
          <w:p w:rsidR="008111CE" w:rsidRPr="00473EDA" w:rsidRDefault="00931FB2" w:rsidP="00931FB2">
            <w:pPr>
              <w:pStyle w:val="Textodocorpo0"/>
              <w:shd w:val="clear" w:color="auto" w:fill="auto"/>
              <w:spacing w:line="240" w:lineRule="auto"/>
              <w:ind w:firstLine="0"/>
              <w:jc w:val="center"/>
              <w:rPr>
                <w:rStyle w:val="Textodocorpo1"/>
                <w:b/>
                <w:sz w:val="18"/>
                <w:szCs w:val="18"/>
                <w:lang w:val="pt-PT" w:eastAsia="pt-PT" w:bidi="pt-PT"/>
              </w:rPr>
            </w:pPr>
            <w:r>
              <w:rPr>
                <w:rStyle w:val="Textodocorpo1"/>
                <w:b/>
                <w:sz w:val="18"/>
                <w:szCs w:val="18"/>
                <w:lang w:val="pt-PT" w:eastAsia="pt-PT" w:bidi="pt-PT"/>
              </w:rPr>
              <w:t>Informática</w:t>
            </w:r>
          </w:p>
        </w:tc>
        <w:tc>
          <w:tcPr>
            <w:tcW w:w="1250" w:type="pct"/>
            <w:shd w:val="clear" w:color="auto" w:fill="FFFFFF"/>
            <w:vAlign w:val="center"/>
          </w:tcPr>
          <w:p w:rsidR="008111CE" w:rsidRPr="00473EDA" w:rsidRDefault="00931FB2" w:rsidP="00931FB2">
            <w:pPr>
              <w:pStyle w:val="Textodocorpo0"/>
              <w:shd w:val="clear" w:color="auto" w:fill="auto"/>
              <w:spacing w:line="240" w:lineRule="auto"/>
              <w:ind w:firstLine="0"/>
              <w:jc w:val="center"/>
              <w:rPr>
                <w:rStyle w:val="Textodocorpo1"/>
                <w:b/>
                <w:sz w:val="18"/>
                <w:szCs w:val="18"/>
                <w:lang w:val="pt-PT" w:eastAsia="pt-PT" w:bidi="pt-PT"/>
              </w:rPr>
            </w:pPr>
            <w:r>
              <w:rPr>
                <w:rStyle w:val="Textodocorpo1"/>
                <w:b/>
                <w:sz w:val="18"/>
                <w:szCs w:val="18"/>
                <w:lang w:val="pt-PT" w:eastAsia="pt-PT" w:bidi="pt-PT"/>
              </w:rPr>
              <w:t>Conhecimentos Gerais</w:t>
            </w:r>
          </w:p>
        </w:tc>
        <w:tc>
          <w:tcPr>
            <w:tcW w:w="1250" w:type="pct"/>
            <w:shd w:val="clear" w:color="auto" w:fill="FFFFFF"/>
            <w:vAlign w:val="center"/>
          </w:tcPr>
          <w:p w:rsidR="008111CE" w:rsidRPr="00717E04" w:rsidRDefault="008111CE" w:rsidP="008111CE">
            <w:pPr>
              <w:pStyle w:val="Textodocorpo0"/>
              <w:shd w:val="clear" w:color="auto" w:fill="auto"/>
              <w:spacing w:line="240" w:lineRule="auto"/>
              <w:ind w:firstLine="0"/>
              <w:jc w:val="center"/>
              <w:rPr>
                <w:rFonts w:cs="Arial"/>
                <w:b/>
                <w:color w:val="000000"/>
                <w:sz w:val="18"/>
                <w:szCs w:val="18"/>
                <w:lang w:bidi="pt-PT"/>
              </w:rPr>
            </w:pPr>
            <w:r w:rsidRPr="00473EDA">
              <w:rPr>
                <w:rStyle w:val="Textodocorpo1"/>
                <w:b/>
                <w:sz w:val="18"/>
                <w:szCs w:val="18"/>
                <w:lang w:val="pt-PT" w:eastAsia="pt-PT" w:bidi="pt-PT"/>
              </w:rPr>
              <w:t xml:space="preserve">Conhecimentos </w:t>
            </w:r>
            <w:r>
              <w:rPr>
                <w:rStyle w:val="Textodocorpo1"/>
                <w:b/>
                <w:sz w:val="18"/>
                <w:szCs w:val="18"/>
                <w:lang w:val="pt-PT" w:eastAsia="pt-PT" w:bidi="pt-PT"/>
              </w:rPr>
              <w:t>Específicos</w:t>
            </w:r>
          </w:p>
        </w:tc>
      </w:tr>
      <w:tr w:rsidR="008111CE" w:rsidRPr="00717E04" w:rsidTr="00002701">
        <w:trPr>
          <w:trHeight w:val="283"/>
          <w:jc w:val="center"/>
        </w:trPr>
        <w:tc>
          <w:tcPr>
            <w:tcW w:w="1250" w:type="pct"/>
            <w:shd w:val="clear" w:color="auto" w:fill="FFFFFF"/>
            <w:vAlign w:val="center"/>
          </w:tcPr>
          <w:p w:rsidR="008111CE" w:rsidRPr="00717E04" w:rsidRDefault="008111CE" w:rsidP="00FD05D5">
            <w:pPr>
              <w:pStyle w:val="Textodocorpo0"/>
              <w:shd w:val="clear" w:color="auto" w:fill="auto"/>
              <w:spacing w:line="240" w:lineRule="auto"/>
              <w:ind w:firstLine="0"/>
              <w:jc w:val="center"/>
              <w:rPr>
                <w:rFonts w:cs="Arial"/>
                <w:color w:val="000000"/>
                <w:sz w:val="18"/>
                <w:szCs w:val="18"/>
                <w:lang w:bidi="pt-PT"/>
              </w:rPr>
            </w:pPr>
            <w:r>
              <w:rPr>
                <w:rFonts w:cs="Arial"/>
                <w:color w:val="000000"/>
                <w:sz w:val="18"/>
                <w:szCs w:val="18"/>
                <w:lang w:bidi="pt-PT"/>
              </w:rPr>
              <w:t>10</w:t>
            </w:r>
          </w:p>
        </w:tc>
        <w:tc>
          <w:tcPr>
            <w:tcW w:w="1250" w:type="pct"/>
            <w:shd w:val="clear" w:color="auto" w:fill="FFFFFF"/>
            <w:vAlign w:val="center"/>
          </w:tcPr>
          <w:p w:rsidR="008111CE" w:rsidRDefault="00931FB2" w:rsidP="00931FB2">
            <w:pPr>
              <w:pStyle w:val="Textodocorpo0"/>
              <w:shd w:val="clear" w:color="auto" w:fill="auto"/>
              <w:spacing w:line="240" w:lineRule="auto"/>
              <w:ind w:firstLine="0"/>
              <w:jc w:val="center"/>
              <w:rPr>
                <w:rFonts w:cs="Arial"/>
                <w:color w:val="000000"/>
                <w:sz w:val="18"/>
                <w:szCs w:val="18"/>
                <w:lang w:bidi="pt-PT"/>
              </w:rPr>
            </w:pPr>
            <w:r>
              <w:rPr>
                <w:rFonts w:cs="Arial"/>
                <w:color w:val="000000"/>
                <w:sz w:val="18"/>
                <w:szCs w:val="18"/>
                <w:lang w:bidi="pt-PT"/>
              </w:rPr>
              <w:t>10</w:t>
            </w:r>
          </w:p>
        </w:tc>
        <w:tc>
          <w:tcPr>
            <w:tcW w:w="1250" w:type="pct"/>
            <w:shd w:val="clear" w:color="auto" w:fill="FFFFFF"/>
            <w:vAlign w:val="center"/>
          </w:tcPr>
          <w:p w:rsidR="008111CE" w:rsidRDefault="00931FB2" w:rsidP="00931FB2">
            <w:pPr>
              <w:pStyle w:val="Textodocorpo0"/>
              <w:shd w:val="clear" w:color="auto" w:fill="auto"/>
              <w:spacing w:line="240" w:lineRule="auto"/>
              <w:ind w:firstLine="0"/>
              <w:jc w:val="center"/>
              <w:rPr>
                <w:rFonts w:cs="Arial"/>
                <w:color w:val="000000"/>
                <w:sz w:val="18"/>
                <w:szCs w:val="18"/>
                <w:lang w:bidi="pt-PT"/>
              </w:rPr>
            </w:pPr>
            <w:r>
              <w:rPr>
                <w:rFonts w:cs="Arial"/>
                <w:color w:val="000000"/>
                <w:sz w:val="18"/>
                <w:szCs w:val="18"/>
                <w:lang w:bidi="pt-PT"/>
              </w:rPr>
              <w:t>10</w:t>
            </w:r>
          </w:p>
        </w:tc>
        <w:tc>
          <w:tcPr>
            <w:tcW w:w="1250" w:type="pct"/>
            <w:shd w:val="clear" w:color="auto" w:fill="FFFFFF"/>
            <w:vAlign w:val="center"/>
          </w:tcPr>
          <w:p w:rsidR="008111CE" w:rsidRPr="00717E04" w:rsidRDefault="008111CE" w:rsidP="00FD05D5">
            <w:pPr>
              <w:pStyle w:val="Textodocorpo0"/>
              <w:shd w:val="clear" w:color="auto" w:fill="auto"/>
              <w:spacing w:line="240" w:lineRule="auto"/>
              <w:ind w:firstLine="0"/>
              <w:jc w:val="center"/>
              <w:rPr>
                <w:rFonts w:cs="Arial"/>
                <w:color w:val="000000"/>
                <w:sz w:val="18"/>
                <w:szCs w:val="18"/>
                <w:lang w:bidi="pt-PT"/>
              </w:rPr>
            </w:pPr>
            <w:r>
              <w:rPr>
                <w:rFonts w:cs="Arial"/>
                <w:color w:val="000000"/>
                <w:sz w:val="18"/>
                <w:szCs w:val="18"/>
                <w:lang w:bidi="pt-PT"/>
              </w:rPr>
              <w:t>10</w:t>
            </w:r>
          </w:p>
        </w:tc>
      </w:tr>
    </w:tbl>
    <w:p w:rsidR="00931FB2" w:rsidRPr="00931FB2" w:rsidRDefault="00931FB2" w:rsidP="00E13ED8">
      <w:pPr>
        <w:spacing w:before="120"/>
        <w:rPr>
          <w:rFonts w:ascii="Arial" w:hAnsi="Arial" w:cs="Arial"/>
          <w:bCs/>
          <w:i/>
          <w:color w:val="0070C0"/>
          <w:sz w:val="18"/>
          <w:szCs w:val="18"/>
        </w:rPr>
      </w:pPr>
      <w:r w:rsidRPr="00931FB2">
        <w:rPr>
          <w:rFonts w:ascii="Arial" w:hAnsi="Arial" w:cs="Arial"/>
          <w:bCs/>
          <w:i/>
          <w:color w:val="0070C0"/>
          <w:sz w:val="18"/>
          <w:szCs w:val="18"/>
        </w:rPr>
        <w:t>Professor de Educação Básica I</w:t>
      </w:r>
    </w:p>
    <w:p w:rsidR="00931FB2" w:rsidRPr="00931FB2" w:rsidRDefault="00931FB2" w:rsidP="00E13ED8">
      <w:pPr>
        <w:rPr>
          <w:rFonts w:ascii="Arial" w:hAnsi="Arial" w:cs="Arial"/>
          <w:bCs/>
          <w:i/>
          <w:color w:val="0070C0"/>
          <w:sz w:val="18"/>
          <w:szCs w:val="18"/>
        </w:rPr>
      </w:pPr>
      <w:r w:rsidRPr="00931FB2">
        <w:rPr>
          <w:rFonts w:ascii="Arial" w:hAnsi="Arial" w:cs="Arial"/>
          <w:bCs/>
          <w:i/>
          <w:color w:val="0070C0"/>
          <w:sz w:val="18"/>
          <w:szCs w:val="18"/>
        </w:rPr>
        <w:t>Professor de Educação Básica II – Artes</w:t>
      </w:r>
    </w:p>
    <w:p w:rsidR="00931FB2" w:rsidRPr="00931FB2" w:rsidRDefault="00931FB2" w:rsidP="00E13ED8">
      <w:pPr>
        <w:rPr>
          <w:rFonts w:ascii="Arial" w:hAnsi="Arial" w:cs="Arial"/>
          <w:bCs/>
          <w:i/>
          <w:color w:val="0070C0"/>
          <w:sz w:val="18"/>
          <w:szCs w:val="18"/>
        </w:rPr>
      </w:pPr>
      <w:r w:rsidRPr="00931FB2">
        <w:rPr>
          <w:rFonts w:ascii="Arial" w:hAnsi="Arial" w:cs="Arial"/>
          <w:bCs/>
          <w:i/>
          <w:color w:val="0070C0"/>
          <w:sz w:val="18"/>
          <w:szCs w:val="18"/>
        </w:rPr>
        <w:t>Professor de Educação Básica II – Educação Física</w:t>
      </w:r>
    </w:p>
    <w:p w:rsidR="00931FB2" w:rsidRPr="00931FB2" w:rsidRDefault="00931FB2" w:rsidP="00E13ED8">
      <w:pPr>
        <w:rPr>
          <w:rFonts w:ascii="Arial" w:hAnsi="Arial" w:cs="Arial"/>
          <w:bCs/>
          <w:i/>
          <w:color w:val="0070C0"/>
          <w:sz w:val="18"/>
          <w:szCs w:val="18"/>
        </w:rPr>
      </w:pPr>
      <w:r w:rsidRPr="00931FB2">
        <w:rPr>
          <w:rFonts w:ascii="Arial" w:hAnsi="Arial" w:cs="Arial"/>
          <w:bCs/>
          <w:i/>
          <w:color w:val="0070C0"/>
          <w:sz w:val="18"/>
          <w:szCs w:val="18"/>
        </w:rPr>
        <w:t>Professor de Educação Básica II – História</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407"/>
        <w:gridCol w:w="2408"/>
        <w:gridCol w:w="2408"/>
        <w:gridCol w:w="2408"/>
      </w:tblGrid>
      <w:tr w:rsidR="00931FB2" w:rsidRPr="00717E04" w:rsidTr="00931FB2">
        <w:trPr>
          <w:trHeight w:val="331"/>
          <w:jc w:val="center"/>
        </w:trPr>
        <w:tc>
          <w:tcPr>
            <w:tcW w:w="1250" w:type="pct"/>
            <w:shd w:val="clear" w:color="auto" w:fill="FFFFFF"/>
            <w:vAlign w:val="center"/>
          </w:tcPr>
          <w:p w:rsidR="00931FB2" w:rsidRPr="00717E04" w:rsidRDefault="00931FB2" w:rsidP="00226446">
            <w:pPr>
              <w:pStyle w:val="Textodocorpo0"/>
              <w:shd w:val="clear" w:color="auto" w:fill="auto"/>
              <w:spacing w:line="240" w:lineRule="auto"/>
              <w:ind w:firstLine="0"/>
              <w:jc w:val="center"/>
              <w:rPr>
                <w:rFonts w:cs="Arial"/>
                <w:b/>
                <w:color w:val="000000"/>
                <w:sz w:val="18"/>
                <w:szCs w:val="18"/>
                <w:lang w:bidi="pt-PT"/>
              </w:rPr>
            </w:pPr>
            <w:r w:rsidRPr="00473EDA">
              <w:rPr>
                <w:rStyle w:val="Textodocorpo1"/>
                <w:b/>
                <w:sz w:val="18"/>
                <w:szCs w:val="18"/>
                <w:lang w:val="pt-PT" w:eastAsia="pt-PT" w:bidi="pt-PT"/>
              </w:rPr>
              <w:t>Língua Portuguesa</w:t>
            </w:r>
          </w:p>
        </w:tc>
        <w:tc>
          <w:tcPr>
            <w:tcW w:w="1250" w:type="pct"/>
            <w:shd w:val="clear" w:color="auto" w:fill="FFFFFF"/>
            <w:vAlign w:val="center"/>
          </w:tcPr>
          <w:p w:rsidR="00931FB2" w:rsidRPr="00473EDA" w:rsidRDefault="00931FB2" w:rsidP="00931FB2">
            <w:pPr>
              <w:pStyle w:val="Textodocorpo0"/>
              <w:shd w:val="clear" w:color="auto" w:fill="auto"/>
              <w:spacing w:line="240" w:lineRule="auto"/>
              <w:ind w:firstLine="0"/>
              <w:jc w:val="center"/>
              <w:rPr>
                <w:rStyle w:val="Textodocorpo1"/>
                <w:b/>
                <w:sz w:val="18"/>
                <w:szCs w:val="18"/>
                <w:lang w:val="pt-PT" w:eastAsia="pt-PT" w:bidi="pt-PT"/>
              </w:rPr>
            </w:pPr>
            <w:r>
              <w:rPr>
                <w:rStyle w:val="Textodocorpo1"/>
                <w:b/>
                <w:sz w:val="18"/>
                <w:szCs w:val="18"/>
                <w:lang w:val="pt-PT" w:eastAsia="pt-PT" w:bidi="pt-PT"/>
              </w:rPr>
              <w:t>Informática</w:t>
            </w:r>
          </w:p>
        </w:tc>
        <w:tc>
          <w:tcPr>
            <w:tcW w:w="1250" w:type="pct"/>
            <w:shd w:val="clear" w:color="auto" w:fill="FFFFFF"/>
            <w:vAlign w:val="center"/>
          </w:tcPr>
          <w:p w:rsidR="00931FB2" w:rsidRPr="00473EDA" w:rsidRDefault="00931FB2" w:rsidP="00931FB2">
            <w:pPr>
              <w:pStyle w:val="Textodocorpo0"/>
              <w:shd w:val="clear" w:color="auto" w:fill="auto"/>
              <w:spacing w:line="240" w:lineRule="auto"/>
              <w:ind w:firstLine="0"/>
              <w:jc w:val="center"/>
              <w:rPr>
                <w:rStyle w:val="Textodocorpo1"/>
                <w:b/>
                <w:sz w:val="18"/>
                <w:szCs w:val="18"/>
                <w:lang w:val="pt-PT" w:eastAsia="pt-PT" w:bidi="pt-PT"/>
              </w:rPr>
            </w:pPr>
            <w:r>
              <w:rPr>
                <w:rStyle w:val="Textodocorpo1"/>
                <w:b/>
                <w:sz w:val="18"/>
                <w:szCs w:val="18"/>
                <w:lang w:val="pt-PT" w:eastAsia="pt-PT" w:bidi="pt-PT"/>
              </w:rPr>
              <w:t>Conhecimentos Gerais</w:t>
            </w:r>
          </w:p>
        </w:tc>
        <w:tc>
          <w:tcPr>
            <w:tcW w:w="1250" w:type="pct"/>
            <w:shd w:val="clear" w:color="auto" w:fill="FFFFFF"/>
            <w:vAlign w:val="center"/>
          </w:tcPr>
          <w:p w:rsidR="00931FB2" w:rsidRPr="00717E04" w:rsidRDefault="00931FB2" w:rsidP="00226446">
            <w:pPr>
              <w:pStyle w:val="Textodocorpo0"/>
              <w:shd w:val="clear" w:color="auto" w:fill="auto"/>
              <w:spacing w:line="240" w:lineRule="auto"/>
              <w:ind w:firstLine="0"/>
              <w:jc w:val="center"/>
              <w:rPr>
                <w:rFonts w:cs="Arial"/>
                <w:b/>
                <w:color w:val="000000"/>
                <w:sz w:val="18"/>
                <w:szCs w:val="18"/>
                <w:lang w:bidi="pt-PT"/>
              </w:rPr>
            </w:pPr>
            <w:r w:rsidRPr="00473EDA">
              <w:rPr>
                <w:rStyle w:val="Textodocorpo1"/>
                <w:b/>
                <w:sz w:val="18"/>
                <w:szCs w:val="18"/>
                <w:lang w:val="pt-PT" w:eastAsia="pt-PT" w:bidi="pt-PT"/>
              </w:rPr>
              <w:t xml:space="preserve">Conhecimentos </w:t>
            </w:r>
            <w:r>
              <w:rPr>
                <w:rStyle w:val="Textodocorpo1"/>
                <w:b/>
                <w:sz w:val="18"/>
                <w:szCs w:val="18"/>
                <w:lang w:val="pt-PT" w:eastAsia="pt-PT" w:bidi="pt-PT"/>
              </w:rPr>
              <w:t>Específicos/Educacionais</w:t>
            </w:r>
          </w:p>
        </w:tc>
      </w:tr>
      <w:tr w:rsidR="00931FB2" w:rsidRPr="00717E04" w:rsidTr="00002701">
        <w:trPr>
          <w:trHeight w:val="283"/>
          <w:jc w:val="center"/>
        </w:trPr>
        <w:tc>
          <w:tcPr>
            <w:tcW w:w="1250" w:type="pct"/>
            <w:shd w:val="clear" w:color="auto" w:fill="FFFFFF"/>
            <w:vAlign w:val="center"/>
          </w:tcPr>
          <w:p w:rsidR="00931FB2" w:rsidRPr="00717E04" w:rsidRDefault="00931FB2" w:rsidP="00226446">
            <w:pPr>
              <w:pStyle w:val="Textodocorpo0"/>
              <w:shd w:val="clear" w:color="auto" w:fill="auto"/>
              <w:spacing w:line="240" w:lineRule="auto"/>
              <w:ind w:firstLine="0"/>
              <w:jc w:val="center"/>
              <w:rPr>
                <w:rFonts w:cs="Arial"/>
                <w:color w:val="000000"/>
                <w:sz w:val="18"/>
                <w:szCs w:val="18"/>
                <w:lang w:bidi="pt-PT"/>
              </w:rPr>
            </w:pPr>
            <w:r>
              <w:rPr>
                <w:rFonts w:cs="Arial"/>
                <w:color w:val="000000"/>
                <w:sz w:val="18"/>
                <w:szCs w:val="18"/>
                <w:lang w:bidi="pt-PT"/>
              </w:rPr>
              <w:t>10</w:t>
            </w:r>
          </w:p>
        </w:tc>
        <w:tc>
          <w:tcPr>
            <w:tcW w:w="1250" w:type="pct"/>
            <w:shd w:val="clear" w:color="auto" w:fill="FFFFFF"/>
            <w:vAlign w:val="center"/>
          </w:tcPr>
          <w:p w:rsidR="00931FB2" w:rsidRDefault="00931FB2" w:rsidP="00931FB2">
            <w:pPr>
              <w:pStyle w:val="Textodocorpo0"/>
              <w:shd w:val="clear" w:color="auto" w:fill="auto"/>
              <w:spacing w:line="240" w:lineRule="auto"/>
              <w:ind w:firstLine="0"/>
              <w:jc w:val="center"/>
              <w:rPr>
                <w:rFonts w:cs="Arial"/>
                <w:color w:val="000000"/>
                <w:sz w:val="18"/>
                <w:szCs w:val="18"/>
                <w:lang w:bidi="pt-PT"/>
              </w:rPr>
            </w:pPr>
            <w:r>
              <w:rPr>
                <w:rFonts w:cs="Arial"/>
                <w:color w:val="000000"/>
                <w:sz w:val="18"/>
                <w:szCs w:val="18"/>
                <w:lang w:bidi="pt-PT"/>
              </w:rPr>
              <w:t>10</w:t>
            </w:r>
          </w:p>
        </w:tc>
        <w:tc>
          <w:tcPr>
            <w:tcW w:w="1250" w:type="pct"/>
            <w:shd w:val="clear" w:color="auto" w:fill="FFFFFF"/>
            <w:vAlign w:val="center"/>
          </w:tcPr>
          <w:p w:rsidR="00931FB2" w:rsidRDefault="00931FB2" w:rsidP="00931FB2">
            <w:pPr>
              <w:pStyle w:val="Textodocorpo0"/>
              <w:shd w:val="clear" w:color="auto" w:fill="auto"/>
              <w:spacing w:line="240" w:lineRule="auto"/>
              <w:ind w:firstLine="0"/>
              <w:jc w:val="center"/>
              <w:rPr>
                <w:rFonts w:cs="Arial"/>
                <w:color w:val="000000"/>
                <w:sz w:val="18"/>
                <w:szCs w:val="18"/>
                <w:lang w:bidi="pt-PT"/>
              </w:rPr>
            </w:pPr>
            <w:r>
              <w:rPr>
                <w:rFonts w:cs="Arial"/>
                <w:color w:val="000000"/>
                <w:sz w:val="18"/>
                <w:szCs w:val="18"/>
                <w:lang w:bidi="pt-PT"/>
              </w:rPr>
              <w:t>10</w:t>
            </w:r>
          </w:p>
        </w:tc>
        <w:tc>
          <w:tcPr>
            <w:tcW w:w="1250" w:type="pct"/>
            <w:shd w:val="clear" w:color="auto" w:fill="FFFFFF"/>
            <w:vAlign w:val="center"/>
          </w:tcPr>
          <w:p w:rsidR="00931FB2" w:rsidRPr="00717E04" w:rsidRDefault="00931FB2" w:rsidP="00226446">
            <w:pPr>
              <w:pStyle w:val="Textodocorpo0"/>
              <w:shd w:val="clear" w:color="auto" w:fill="auto"/>
              <w:spacing w:line="240" w:lineRule="auto"/>
              <w:ind w:firstLine="0"/>
              <w:jc w:val="center"/>
              <w:rPr>
                <w:rFonts w:cs="Arial"/>
                <w:color w:val="000000"/>
                <w:sz w:val="18"/>
                <w:szCs w:val="18"/>
                <w:lang w:bidi="pt-PT"/>
              </w:rPr>
            </w:pPr>
            <w:r>
              <w:rPr>
                <w:rFonts w:cs="Arial"/>
                <w:color w:val="000000"/>
                <w:sz w:val="18"/>
                <w:szCs w:val="18"/>
                <w:lang w:bidi="pt-PT"/>
              </w:rPr>
              <w:t>10</w:t>
            </w:r>
          </w:p>
        </w:tc>
      </w:tr>
    </w:tbl>
    <w:p w:rsidR="006473E0" w:rsidRPr="000C7780" w:rsidRDefault="00CD427E" w:rsidP="00AF4C02">
      <w:pPr>
        <w:pStyle w:val="Textodocorpo0"/>
        <w:numPr>
          <w:ilvl w:val="1"/>
          <w:numId w:val="8"/>
        </w:numPr>
        <w:shd w:val="clear" w:color="auto" w:fill="auto"/>
        <w:spacing w:before="120" w:after="120" w:line="276" w:lineRule="auto"/>
        <w:ind w:left="567" w:hanging="567"/>
        <w:rPr>
          <w:sz w:val="18"/>
          <w:szCs w:val="18"/>
        </w:rPr>
      </w:pPr>
      <w:r w:rsidRPr="00EF6169">
        <w:rPr>
          <w:sz w:val="18"/>
          <w:szCs w:val="18"/>
          <w:lang w:val="pt-BR" w:eastAsia="pt-BR" w:bidi="pt-BR"/>
        </w:rPr>
        <w:t>A classificação final obedecerá a ordem decrescente de notas ou média.</w:t>
      </w:r>
    </w:p>
    <w:tbl>
      <w:tblPr>
        <w:tblW w:w="9647" w:type="dxa"/>
        <w:tblInd w:w="-8" w:type="dxa"/>
        <w:shd w:val="clear" w:color="auto" w:fill="000000"/>
        <w:tblLook w:val="04A0" w:firstRow="1" w:lastRow="0" w:firstColumn="1" w:lastColumn="0" w:noHBand="0" w:noVBand="1"/>
      </w:tblPr>
      <w:tblGrid>
        <w:gridCol w:w="9647"/>
      </w:tblGrid>
      <w:tr w:rsidR="008F4422" w:rsidRPr="008F4422" w:rsidTr="004A0540">
        <w:tc>
          <w:tcPr>
            <w:tcW w:w="9647" w:type="dxa"/>
            <w:shd w:val="clear" w:color="auto" w:fill="BFBFBF"/>
            <w:vAlign w:val="center"/>
          </w:tcPr>
          <w:p w:rsidR="006473E0" w:rsidRPr="00734C80" w:rsidRDefault="006473E0" w:rsidP="00AF4C02">
            <w:pPr>
              <w:pStyle w:val="Textodocorpo0"/>
              <w:numPr>
                <w:ilvl w:val="0"/>
                <w:numId w:val="8"/>
              </w:numPr>
              <w:shd w:val="clear" w:color="auto" w:fill="auto"/>
              <w:tabs>
                <w:tab w:val="left" w:pos="532"/>
              </w:tabs>
              <w:spacing w:before="120" w:after="120" w:line="276" w:lineRule="auto"/>
              <w:ind w:left="0" w:firstLine="0"/>
              <w:jc w:val="left"/>
              <w:rPr>
                <w:rFonts w:cs="Arial"/>
                <w:b/>
                <w:sz w:val="22"/>
                <w:szCs w:val="18"/>
                <w:lang w:val="pt-BR" w:eastAsia="pt-BR" w:bidi="pt-BR"/>
              </w:rPr>
            </w:pPr>
            <w:r w:rsidRPr="00734C80">
              <w:rPr>
                <w:rFonts w:cs="Arial"/>
                <w:b/>
                <w:sz w:val="22"/>
                <w:szCs w:val="18"/>
                <w:lang w:val="pt-BR" w:eastAsia="pt-BR" w:bidi="pt-BR"/>
              </w:rPr>
              <w:t>DAS MATÉRIAS</w:t>
            </w:r>
          </w:p>
        </w:tc>
      </w:tr>
    </w:tbl>
    <w:p w:rsidR="00FD187A" w:rsidRPr="00EF6169" w:rsidRDefault="00CD427E" w:rsidP="00AF4C02">
      <w:pPr>
        <w:pStyle w:val="Textodocorpo0"/>
        <w:numPr>
          <w:ilvl w:val="1"/>
          <w:numId w:val="8"/>
        </w:numPr>
        <w:shd w:val="clear" w:color="auto" w:fill="auto"/>
        <w:tabs>
          <w:tab w:val="left" w:pos="532"/>
        </w:tabs>
        <w:spacing w:before="120" w:after="120" w:line="276" w:lineRule="auto"/>
        <w:ind w:left="567" w:hanging="567"/>
        <w:rPr>
          <w:sz w:val="18"/>
          <w:szCs w:val="18"/>
        </w:rPr>
      </w:pPr>
      <w:r w:rsidRPr="00EF6169">
        <w:rPr>
          <w:sz w:val="18"/>
          <w:szCs w:val="18"/>
          <w:lang w:val="pt-BR" w:eastAsia="pt-BR" w:bidi="pt-BR"/>
        </w:rPr>
        <w:t xml:space="preserve"> As matérias constantes das provas a que se submeterão os candidatos são as constantes no Anexo II</w:t>
      </w:r>
      <w:r w:rsidR="0035713B" w:rsidRPr="00EF6169">
        <w:rPr>
          <w:sz w:val="18"/>
          <w:szCs w:val="18"/>
          <w:lang w:val="pt-BR" w:eastAsia="pt-BR" w:bidi="pt-BR"/>
        </w:rPr>
        <w:t>I</w:t>
      </w:r>
      <w:r w:rsidRPr="00EF6169">
        <w:rPr>
          <w:sz w:val="18"/>
          <w:szCs w:val="18"/>
          <w:lang w:val="pt-BR" w:eastAsia="pt-BR" w:bidi="pt-BR"/>
        </w:rPr>
        <w:t xml:space="preserve"> do presente Edital.</w:t>
      </w:r>
    </w:p>
    <w:tbl>
      <w:tblPr>
        <w:tblW w:w="9647" w:type="dxa"/>
        <w:tblInd w:w="-8" w:type="dxa"/>
        <w:shd w:val="clear" w:color="auto" w:fill="000000"/>
        <w:tblLook w:val="04A0" w:firstRow="1" w:lastRow="0" w:firstColumn="1" w:lastColumn="0" w:noHBand="0" w:noVBand="1"/>
      </w:tblPr>
      <w:tblGrid>
        <w:gridCol w:w="9647"/>
      </w:tblGrid>
      <w:tr w:rsidR="008F4422" w:rsidRPr="008F4422" w:rsidTr="004A0540">
        <w:tc>
          <w:tcPr>
            <w:tcW w:w="9647" w:type="dxa"/>
            <w:shd w:val="clear" w:color="auto" w:fill="BFBFBF"/>
          </w:tcPr>
          <w:p w:rsidR="00D07FF6" w:rsidRPr="00734C80" w:rsidRDefault="00D07FF6" w:rsidP="001D0BCE">
            <w:pPr>
              <w:pStyle w:val="Ttulo31"/>
              <w:keepNext/>
              <w:keepLines/>
              <w:numPr>
                <w:ilvl w:val="0"/>
                <w:numId w:val="8"/>
              </w:numPr>
              <w:shd w:val="clear" w:color="auto" w:fill="auto"/>
              <w:tabs>
                <w:tab w:val="left" w:pos="567"/>
              </w:tabs>
              <w:spacing w:before="100" w:after="100" w:line="276" w:lineRule="auto"/>
              <w:ind w:left="567" w:hanging="567"/>
              <w:rPr>
                <w:sz w:val="22"/>
                <w:szCs w:val="18"/>
              </w:rPr>
            </w:pPr>
            <w:bookmarkStart w:id="2" w:name="bookmark16"/>
            <w:r w:rsidRPr="00734C80">
              <w:rPr>
                <w:sz w:val="22"/>
                <w:szCs w:val="18"/>
              </w:rPr>
              <w:t>DAS NORMAS</w:t>
            </w:r>
            <w:bookmarkEnd w:id="2"/>
          </w:p>
        </w:tc>
      </w:tr>
    </w:tbl>
    <w:p w:rsidR="00AF4C02" w:rsidRDefault="00AF4C02" w:rsidP="00AF4C02">
      <w:pPr>
        <w:pStyle w:val="Textodocorpo0"/>
        <w:numPr>
          <w:ilvl w:val="1"/>
          <w:numId w:val="8"/>
        </w:numPr>
        <w:spacing w:before="120" w:after="120" w:line="276" w:lineRule="auto"/>
        <w:ind w:left="567" w:hanging="567"/>
        <w:rPr>
          <w:sz w:val="18"/>
          <w:szCs w:val="18"/>
          <w:lang w:bidi="pt-BR"/>
        </w:rPr>
      </w:pPr>
      <w:r w:rsidRPr="005B61C2">
        <w:rPr>
          <w:b/>
          <w:color w:val="000000" w:themeColor="text1"/>
          <w:sz w:val="18"/>
          <w:szCs w:val="18"/>
          <w:lang w:bidi="pt-BR"/>
        </w:rPr>
        <w:t xml:space="preserve">LOCAL, DIA, HORÁRIO - </w:t>
      </w:r>
      <w:r w:rsidRPr="005B61C2">
        <w:rPr>
          <w:sz w:val="18"/>
          <w:szCs w:val="18"/>
          <w:lang w:bidi="pt-BR"/>
        </w:rPr>
        <w:t xml:space="preserve">A prova objetiva (escrita) será realizada no dia </w:t>
      </w:r>
      <w:r w:rsidR="004A0F52">
        <w:rPr>
          <w:sz w:val="18"/>
          <w:szCs w:val="18"/>
          <w:lang w:bidi="pt-BR"/>
        </w:rPr>
        <w:t>09</w:t>
      </w:r>
      <w:r w:rsidRPr="005B61C2">
        <w:rPr>
          <w:sz w:val="18"/>
          <w:szCs w:val="18"/>
        </w:rPr>
        <w:t xml:space="preserve"> de </w:t>
      </w:r>
      <w:r w:rsidR="00DE1115">
        <w:rPr>
          <w:sz w:val="18"/>
          <w:szCs w:val="18"/>
        </w:rPr>
        <w:t>fevereiro</w:t>
      </w:r>
      <w:r>
        <w:rPr>
          <w:sz w:val="18"/>
          <w:szCs w:val="18"/>
        </w:rPr>
        <w:t xml:space="preserve"> de 20</w:t>
      </w:r>
      <w:r w:rsidR="000400BD">
        <w:rPr>
          <w:sz w:val="18"/>
          <w:szCs w:val="18"/>
        </w:rPr>
        <w:t>20</w:t>
      </w:r>
      <w:r w:rsidRPr="005B61C2">
        <w:rPr>
          <w:sz w:val="18"/>
          <w:szCs w:val="18"/>
          <w:lang w:bidi="pt-BR"/>
        </w:rPr>
        <w:t>, nos horários abai</w:t>
      </w:r>
      <w:r>
        <w:rPr>
          <w:sz w:val="18"/>
          <w:szCs w:val="18"/>
          <w:lang w:bidi="pt-BR"/>
        </w:rPr>
        <w:t xml:space="preserve">xo descrito, conforme </w:t>
      </w:r>
      <w:r w:rsidR="00CF58F4">
        <w:rPr>
          <w:sz w:val="18"/>
          <w:szCs w:val="18"/>
          <w:lang w:bidi="pt-BR"/>
        </w:rPr>
        <w:t>o cargo</w:t>
      </w:r>
      <w:r>
        <w:rPr>
          <w:sz w:val="18"/>
          <w:szCs w:val="18"/>
          <w:lang w:bidi="pt-BR"/>
        </w:rPr>
        <w:t>,</w:t>
      </w:r>
      <w:r w:rsidRPr="005B61C2">
        <w:rPr>
          <w:sz w:val="18"/>
          <w:szCs w:val="18"/>
          <w:lang w:bidi="pt-BR"/>
        </w:rPr>
        <w:t xml:space="preserve"> e em local a ser divulgado por meio de Edital próprio e que será afixado no local de costume da Prefeitura Municipal, por meio de jornal com circulação no município e no site </w:t>
      </w:r>
      <w:r w:rsidR="00E52C82">
        <w:rPr>
          <w:rStyle w:val="Hyperlink"/>
          <w:i/>
          <w:sz w:val="18"/>
          <w:szCs w:val="18"/>
          <w:lang w:bidi="pt-BR"/>
        </w:rPr>
        <w:fldChar w:fldCharType="begin"/>
      </w:r>
      <w:r w:rsidR="00E52C82">
        <w:rPr>
          <w:rStyle w:val="Hyperlink"/>
          <w:i/>
          <w:sz w:val="18"/>
          <w:szCs w:val="18"/>
          <w:lang w:bidi="pt-BR"/>
        </w:rPr>
        <w:instrText xml:space="preserve"> HYPERLINK "http://www.cmmconcursos.com.br" </w:instrText>
      </w:r>
      <w:r w:rsidR="00E52C82">
        <w:rPr>
          <w:rStyle w:val="Hyperlink"/>
          <w:i/>
          <w:sz w:val="18"/>
          <w:szCs w:val="18"/>
          <w:lang w:bidi="pt-BR"/>
        </w:rPr>
        <w:fldChar w:fldCharType="separate"/>
      </w:r>
      <w:r w:rsidRPr="005B61C2">
        <w:rPr>
          <w:rStyle w:val="Hyperlink"/>
          <w:i/>
          <w:sz w:val="18"/>
          <w:szCs w:val="18"/>
          <w:lang w:bidi="pt-BR"/>
        </w:rPr>
        <w:t>www.cmmconcursos.com.br</w:t>
      </w:r>
      <w:r w:rsidR="00E52C82">
        <w:rPr>
          <w:rStyle w:val="Hyperlink"/>
          <w:i/>
          <w:sz w:val="18"/>
          <w:szCs w:val="18"/>
          <w:lang w:bidi="pt-BR"/>
        </w:rPr>
        <w:fldChar w:fldCharType="end"/>
      </w:r>
      <w:r w:rsidRPr="005B61C2">
        <w:rPr>
          <w:i/>
          <w:sz w:val="18"/>
          <w:szCs w:val="18"/>
          <w:lang w:bidi="pt-BR"/>
        </w:rPr>
        <w:t>,</w:t>
      </w:r>
      <w:r w:rsidRPr="005B61C2">
        <w:rPr>
          <w:sz w:val="18"/>
          <w:szCs w:val="18"/>
          <w:lang w:bidi="pt-BR"/>
        </w:rPr>
        <w:t xml:space="preserve"> com antecedência mínima de 3 (três) dias.  </w:t>
      </w:r>
    </w:p>
    <w:tbl>
      <w:tblPr>
        <w:tblStyle w:val="Tabelacomgrade"/>
        <w:tblW w:w="5000" w:type="pct"/>
        <w:jc w:val="center"/>
        <w:tblLook w:val="04A0" w:firstRow="1" w:lastRow="0" w:firstColumn="1" w:lastColumn="0" w:noHBand="0" w:noVBand="1"/>
      </w:tblPr>
      <w:tblGrid>
        <w:gridCol w:w="4956"/>
        <w:gridCol w:w="4675"/>
      </w:tblGrid>
      <w:tr w:rsidR="004A0F52" w:rsidRPr="00446E63" w:rsidTr="00A65456">
        <w:trPr>
          <w:trHeight w:val="269"/>
          <w:jc w:val="center"/>
        </w:trPr>
        <w:tc>
          <w:tcPr>
            <w:tcW w:w="2573" w:type="pct"/>
            <w:shd w:val="clear" w:color="auto" w:fill="D9D9D9" w:themeFill="background1" w:themeFillShade="D9"/>
            <w:vAlign w:val="center"/>
          </w:tcPr>
          <w:p w:rsidR="004A0F52" w:rsidRPr="00446E63" w:rsidRDefault="004A0F52" w:rsidP="00A65456">
            <w:pPr>
              <w:pStyle w:val="PargrafodaLista"/>
              <w:ind w:left="69"/>
              <w:jc w:val="center"/>
              <w:rPr>
                <w:rFonts w:ascii="Arial" w:hAnsi="Arial" w:cs="Arial"/>
                <w:b/>
                <w:color w:val="000000" w:themeColor="text1"/>
                <w:sz w:val="18"/>
                <w:szCs w:val="18"/>
              </w:rPr>
            </w:pPr>
            <w:r w:rsidRPr="00446E63">
              <w:rPr>
                <w:rFonts w:ascii="Arial" w:hAnsi="Arial" w:cs="Arial"/>
                <w:b/>
                <w:color w:val="000000" w:themeColor="text1"/>
                <w:sz w:val="18"/>
                <w:szCs w:val="18"/>
              </w:rPr>
              <w:t>1º HORÁRIO – 9 horas (manhã)</w:t>
            </w:r>
          </w:p>
        </w:tc>
        <w:tc>
          <w:tcPr>
            <w:tcW w:w="2427" w:type="pct"/>
            <w:shd w:val="clear" w:color="auto" w:fill="D9D9D9" w:themeFill="background1" w:themeFillShade="D9"/>
            <w:vAlign w:val="center"/>
          </w:tcPr>
          <w:p w:rsidR="004A0F52" w:rsidRPr="00446E63" w:rsidRDefault="004A0F52" w:rsidP="00A65456">
            <w:pPr>
              <w:pStyle w:val="PargrafodaLista"/>
              <w:ind w:left="0"/>
              <w:jc w:val="center"/>
              <w:rPr>
                <w:rFonts w:ascii="Arial" w:hAnsi="Arial" w:cs="Arial"/>
                <w:b/>
                <w:color w:val="000000" w:themeColor="text1"/>
                <w:sz w:val="18"/>
                <w:szCs w:val="18"/>
              </w:rPr>
            </w:pPr>
            <w:r w:rsidRPr="00446E63">
              <w:rPr>
                <w:rFonts w:ascii="Arial" w:hAnsi="Arial" w:cs="Arial"/>
                <w:b/>
                <w:color w:val="000000" w:themeColor="text1"/>
                <w:sz w:val="18"/>
                <w:szCs w:val="18"/>
              </w:rPr>
              <w:t>2º HORÁRIO – 14 horas (tarde)</w:t>
            </w:r>
          </w:p>
        </w:tc>
      </w:tr>
      <w:tr w:rsidR="004A0F52" w:rsidRPr="00446E63" w:rsidTr="00A65456">
        <w:trPr>
          <w:trHeight w:val="283"/>
          <w:jc w:val="center"/>
        </w:trPr>
        <w:tc>
          <w:tcPr>
            <w:tcW w:w="2573" w:type="pct"/>
            <w:vAlign w:val="center"/>
          </w:tcPr>
          <w:p w:rsidR="004A0F52" w:rsidRPr="00273F5B" w:rsidRDefault="004A0F52" w:rsidP="00A65456">
            <w:pPr>
              <w:pStyle w:val="Textodocorpo0"/>
              <w:shd w:val="clear" w:color="auto" w:fill="auto"/>
              <w:spacing w:before="60" w:after="60" w:line="240" w:lineRule="auto"/>
              <w:ind w:left="57" w:right="57" w:firstLine="0"/>
              <w:jc w:val="center"/>
              <w:rPr>
                <w:b/>
                <w:color w:val="000000" w:themeColor="text1"/>
              </w:rPr>
            </w:pPr>
            <w:r w:rsidRPr="00273F5B">
              <w:rPr>
                <w:b/>
                <w:color w:val="000000" w:themeColor="text1"/>
              </w:rPr>
              <w:t>AGENTE DE CONTROLE DE VETORES</w:t>
            </w:r>
          </w:p>
        </w:tc>
        <w:tc>
          <w:tcPr>
            <w:tcW w:w="2427" w:type="pct"/>
            <w:vAlign w:val="center"/>
          </w:tcPr>
          <w:p w:rsidR="004A0F52" w:rsidRPr="00273F5B" w:rsidRDefault="004A0F52" w:rsidP="00A65456">
            <w:pPr>
              <w:pStyle w:val="PargrafodaLista"/>
              <w:ind w:left="0"/>
              <w:jc w:val="center"/>
              <w:rPr>
                <w:rFonts w:ascii="Arial" w:hAnsi="Arial" w:cs="Arial"/>
                <w:b/>
                <w:color w:val="000000" w:themeColor="text1"/>
                <w:sz w:val="16"/>
                <w:szCs w:val="16"/>
              </w:rPr>
            </w:pPr>
            <w:r w:rsidRPr="00273F5B">
              <w:rPr>
                <w:rFonts w:ascii="Arial" w:hAnsi="Arial" w:cs="Arial"/>
                <w:b/>
                <w:color w:val="000000" w:themeColor="text1"/>
                <w:sz w:val="16"/>
                <w:szCs w:val="16"/>
              </w:rPr>
              <w:t>MERENDEIRO</w:t>
            </w:r>
          </w:p>
        </w:tc>
      </w:tr>
      <w:tr w:rsidR="004A0F52" w:rsidRPr="00446E63" w:rsidTr="00A65456">
        <w:trPr>
          <w:trHeight w:val="283"/>
          <w:jc w:val="center"/>
        </w:trPr>
        <w:tc>
          <w:tcPr>
            <w:tcW w:w="2573" w:type="pct"/>
            <w:vAlign w:val="center"/>
          </w:tcPr>
          <w:p w:rsidR="004A0F52" w:rsidRPr="00273F5B" w:rsidRDefault="004A0F52" w:rsidP="00A65456">
            <w:pPr>
              <w:contextualSpacing/>
              <w:jc w:val="center"/>
              <w:rPr>
                <w:rFonts w:ascii="Arial" w:hAnsi="Arial" w:cs="Arial"/>
                <w:b/>
                <w:bCs/>
                <w:sz w:val="16"/>
                <w:szCs w:val="16"/>
              </w:rPr>
            </w:pPr>
            <w:r w:rsidRPr="00273F5B">
              <w:rPr>
                <w:rFonts w:ascii="Arial" w:hAnsi="Arial" w:cs="Arial"/>
                <w:b/>
                <w:bCs/>
                <w:sz w:val="16"/>
                <w:szCs w:val="16"/>
              </w:rPr>
              <w:t>ASSISTENTE SOCIAL</w:t>
            </w:r>
          </w:p>
        </w:tc>
        <w:tc>
          <w:tcPr>
            <w:tcW w:w="2427" w:type="pct"/>
            <w:vAlign w:val="center"/>
          </w:tcPr>
          <w:p w:rsidR="004A0F52" w:rsidRPr="00273F5B" w:rsidRDefault="004A0F52" w:rsidP="00A65456">
            <w:pPr>
              <w:jc w:val="center"/>
              <w:rPr>
                <w:rFonts w:ascii="Arial" w:hAnsi="Arial" w:cs="Arial"/>
                <w:b/>
                <w:sz w:val="16"/>
                <w:szCs w:val="16"/>
              </w:rPr>
            </w:pPr>
            <w:r w:rsidRPr="00273F5B">
              <w:rPr>
                <w:rFonts w:ascii="Arial" w:hAnsi="Arial" w:cs="Arial"/>
                <w:b/>
                <w:sz w:val="16"/>
                <w:szCs w:val="16"/>
              </w:rPr>
              <w:t>MONITOR DE TRANSPORTE ESCOLAR</w:t>
            </w:r>
          </w:p>
        </w:tc>
      </w:tr>
      <w:tr w:rsidR="004A0F52" w:rsidRPr="00446E63" w:rsidTr="00A65456">
        <w:trPr>
          <w:trHeight w:val="283"/>
          <w:jc w:val="center"/>
        </w:trPr>
        <w:tc>
          <w:tcPr>
            <w:tcW w:w="2573" w:type="pct"/>
            <w:vAlign w:val="center"/>
          </w:tcPr>
          <w:p w:rsidR="004A0F52" w:rsidRPr="00273F5B" w:rsidRDefault="004A0F52" w:rsidP="00A65456">
            <w:pPr>
              <w:contextualSpacing/>
              <w:jc w:val="center"/>
              <w:rPr>
                <w:rFonts w:ascii="Arial" w:hAnsi="Arial" w:cs="Arial"/>
                <w:b/>
                <w:bCs/>
                <w:sz w:val="16"/>
                <w:szCs w:val="16"/>
              </w:rPr>
            </w:pPr>
            <w:r w:rsidRPr="00273F5B">
              <w:rPr>
                <w:rFonts w:ascii="Arial" w:hAnsi="Arial" w:cs="Arial"/>
                <w:b/>
                <w:bCs/>
                <w:sz w:val="16"/>
                <w:szCs w:val="16"/>
              </w:rPr>
              <w:t>ENFERMEIRO</w:t>
            </w:r>
          </w:p>
        </w:tc>
        <w:tc>
          <w:tcPr>
            <w:tcW w:w="2427" w:type="pct"/>
            <w:vAlign w:val="center"/>
          </w:tcPr>
          <w:p w:rsidR="004A0F52" w:rsidRPr="00273F5B" w:rsidRDefault="004A0F52" w:rsidP="00A65456">
            <w:pPr>
              <w:jc w:val="center"/>
              <w:rPr>
                <w:rFonts w:ascii="Arial" w:hAnsi="Arial" w:cs="Arial"/>
                <w:b/>
                <w:color w:val="000000" w:themeColor="text1"/>
                <w:sz w:val="16"/>
                <w:szCs w:val="16"/>
              </w:rPr>
            </w:pPr>
            <w:r w:rsidRPr="00273F5B">
              <w:rPr>
                <w:rFonts w:ascii="Arial" w:hAnsi="Arial" w:cs="Arial"/>
                <w:b/>
                <w:color w:val="000000" w:themeColor="text1"/>
                <w:sz w:val="16"/>
                <w:szCs w:val="16"/>
              </w:rPr>
              <w:t>SECRETÁRIO DE ESCOLA</w:t>
            </w:r>
          </w:p>
        </w:tc>
      </w:tr>
      <w:tr w:rsidR="004A0F52" w:rsidRPr="00446E63" w:rsidTr="00A65456">
        <w:trPr>
          <w:trHeight w:val="283"/>
          <w:jc w:val="center"/>
        </w:trPr>
        <w:tc>
          <w:tcPr>
            <w:tcW w:w="2573" w:type="pct"/>
            <w:vAlign w:val="center"/>
          </w:tcPr>
          <w:p w:rsidR="004A0F52" w:rsidRPr="00273F5B" w:rsidRDefault="004A0F52" w:rsidP="00A65456">
            <w:pPr>
              <w:spacing w:before="20"/>
              <w:jc w:val="center"/>
              <w:rPr>
                <w:rFonts w:ascii="Arial" w:hAnsi="Arial" w:cs="Arial"/>
                <w:b/>
                <w:bCs/>
                <w:sz w:val="16"/>
                <w:szCs w:val="16"/>
              </w:rPr>
            </w:pPr>
            <w:r w:rsidRPr="00273F5B">
              <w:rPr>
                <w:rFonts w:ascii="Arial" w:hAnsi="Arial" w:cs="Arial"/>
                <w:b/>
                <w:bCs/>
                <w:sz w:val="16"/>
                <w:szCs w:val="16"/>
              </w:rPr>
              <w:t>FARMACÊUTICO</w:t>
            </w:r>
          </w:p>
        </w:tc>
        <w:tc>
          <w:tcPr>
            <w:tcW w:w="2427" w:type="pct"/>
            <w:vAlign w:val="center"/>
          </w:tcPr>
          <w:p w:rsidR="004A0F52" w:rsidRPr="00273F5B" w:rsidRDefault="004A0F52" w:rsidP="00A65456">
            <w:pPr>
              <w:jc w:val="center"/>
              <w:rPr>
                <w:rFonts w:ascii="Arial" w:hAnsi="Arial" w:cs="Arial"/>
                <w:b/>
                <w:color w:val="000000" w:themeColor="text1"/>
                <w:sz w:val="16"/>
                <w:szCs w:val="16"/>
              </w:rPr>
            </w:pPr>
            <w:r w:rsidRPr="00273F5B">
              <w:rPr>
                <w:rFonts w:ascii="Arial" w:hAnsi="Arial" w:cs="Arial"/>
                <w:b/>
                <w:bCs/>
                <w:sz w:val="16"/>
                <w:szCs w:val="16"/>
              </w:rPr>
              <w:t>PROFESSOR DE EDUCAÇÃO BÁSICA I</w:t>
            </w:r>
          </w:p>
        </w:tc>
      </w:tr>
      <w:tr w:rsidR="004A0F52" w:rsidRPr="00446E63" w:rsidTr="00A65456">
        <w:trPr>
          <w:trHeight w:val="283"/>
          <w:jc w:val="center"/>
        </w:trPr>
        <w:tc>
          <w:tcPr>
            <w:tcW w:w="2573" w:type="pct"/>
            <w:vAlign w:val="center"/>
          </w:tcPr>
          <w:p w:rsidR="004A0F52" w:rsidRPr="00273F5B" w:rsidRDefault="004A0F52" w:rsidP="00A65456">
            <w:pPr>
              <w:contextualSpacing/>
              <w:jc w:val="center"/>
              <w:rPr>
                <w:rFonts w:ascii="Arial" w:hAnsi="Arial" w:cs="Arial"/>
                <w:b/>
                <w:bCs/>
                <w:sz w:val="16"/>
                <w:szCs w:val="16"/>
              </w:rPr>
            </w:pPr>
            <w:r w:rsidRPr="00273F5B">
              <w:rPr>
                <w:rFonts w:ascii="Arial" w:hAnsi="Arial" w:cs="Arial"/>
                <w:b/>
                <w:bCs/>
                <w:sz w:val="16"/>
                <w:szCs w:val="16"/>
              </w:rPr>
              <w:t>PROFESSOR DE EDUCAÇÃO BÁSICA II – ARTES</w:t>
            </w:r>
          </w:p>
        </w:tc>
        <w:tc>
          <w:tcPr>
            <w:tcW w:w="2427" w:type="pct"/>
            <w:vAlign w:val="center"/>
          </w:tcPr>
          <w:p w:rsidR="004A0F52" w:rsidRPr="00273F5B" w:rsidRDefault="004A0F52" w:rsidP="00A65456">
            <w:pPr>
              <w:pStyle w:val="PargrafodaLista"/>
              <w:ind w:left="0"/>
              <w:jc w:val="center"/>
              <w:rPr>
                <w:rFonts w:ascii="Arial" w:hAnsi="Arial" w:cs="Arial"/>
                <w:b/>
                <w:color w:val="000000" w:themeColor="text1"/>
                <w:sz w:val="16"/>
                <w:szCs w:val="16"/>
              </w:rPr>
            </w:pPr>
            <w:r>
              <w:rPr>
                <w:rFonts w:ascii="Arial" w:hAnsi="Arial" w:cs="Arial"/>
                <w:b/>
                <w:color w:val="000000" w:themeColor="text1"/>
                <w:sz w:val="16"/>
                <w:szCs w:val="16"/>
              </w:rPr>
              <w:t>---</w:t>
            </w:r>
          </w:p>
        </w:tc>
      </w:tr>
      <w:tr w:rsidR="004A0F52" w:rsidRPr="00446E63" w:rsidTr="00A65456">
        <w:trPr>
          <w:trHeight w:val="283"/>
          <w:jc w:val="center"/>
        </w:trPr>
        <w:tc>
          <w:tcPr>
            <w:tcW w:w="2573" w:type="pct"/>
            <w:vAlign w:val="center"/>
          </w:tcPr>
          <w:p w:rsidR="004A0F52" w:rsidRPr="00273F5B" w:rsidRDefault="004A0F52" w:rsidP="00A65456">
            <w:pPr>
              <w:spacing w:before="20"/>
              <w:jc w:val="center"/>
              <w:rPr>
                <w:rFonts w:ascii="Arial" w:hAnsi="Arial" w:cs="Arial"/>
                <w:b/>
                <w:bCs/>
                <w:sz w:val="16"/>
                <w:szCs w:val="16"/>
              </w:rPr>
            </w:pPr>
            <w:r w:rsidRPr="00273F5B">
              <w:rPr>
                <w:rFonts w:ascii="Arial" w:hAnsi="Arial" w:cs="Arial"/>
                <w:b/>
                <w:bCs/>
                <w:sz w:val="16"/>
                <w:szCs w:val="16"/>
              </w:rPr>
              <w:t>PROFESSOR DE EDUCAÇÃO BÁSICA II – EDUCAÇÃO FÍSICA</w:t>
            </w:r>
          </w:p>
        </w:tc>
        <w:tc>
          <w:tcPr>
            <w:tcW w:w="2427" w:type="pct"/>
            <w:vAlign w:val="center"/>
          </w:tcPr>
          <w:p w:rsidR="004A0F52" w:rsidRPr="00273F5B" w:rsidRDefault="004A0F52" w:rsidP="00A65456">
            <w:pPr>
              <w:pStyle w:val="PargrafodaLista"/>
              <w:ind w:left="0"/>
              <w:jc w:val="center"/>
              <w:rPr>
                <w:rFonts w:ascii="Arial" w:hAnsi="Arial" w:cs="Arial"/>
                <w:b/>
                <w:color w:val="000000" w:themeColor="text1"/>
                <w:sz w:val="16"/>
                <w:szCs w:val="16"/>
              </w:rPr>
            </w:pPr>
            <w:r>
              <w:rPr>
                <w:rFonts w:ascii="Arial" w:hAnsi="Arial" w:cs="Arial"/>
                <w:b/>
                <w:color w:val="000000" w:themeColor="text1"/>
                <w:sz w:val="16"/>
                <w:szCs w:val="16"/>
              </w:rPr>
              <w:t>---</w:t>
            </w:r>
          </w:p>
        </w:tc>
      </w:tr>
      <w:tr w:rsidR="004A0F52" w:rsidRPr="00446E63" w:rsidTr="00A65456">
        <w:trPr>
          <w:trHeight w:val="283"/>
          <w:jc w:val="center"/>
        </w:trPr>
        <w:tc>
          <w:tcPr>
            <w:tcW w:w="2573" w:type="pct"/>
            <w:vAlign w:val="center"/>
          </w:tcPr>
          <w:p w:rsidR="004A0F52" w:rsidRPr="00273F5B" w:rsidRDefault="004A0F52" w:rsidP="00A65456">
            <w:pPr>
              <w:spacing w:before="20"/>
              <w:jc w:val="center"/>
              <w:rPr>
                <w:rFonts w:ascii="Arial" w:hAnsi="Arial" w:cs="Arial"/>
                <w:b/>
                <w:bCs/>
                <w:sz w:val="16"/>
                <w:szCs w:val="16"/>
              </w:rPr>
            </w:pPr>
            <w:r w:rsidRPr="00273F5B">
              <w:rPr>
                <w:rFonts w:ascii="Arial" w:hAnsi="Arial" w:cs="Arial"/>
                <w:b/>
                <w:bCs/>
                <w:sz w:val="16"/>
                <w:szCs w:val="16"/>
              </w:rPr>
              <w:t>PROFESSOR DE EDUCAÇÃO BÁSICA II – HISTÓRIA</w:t>
            </w:r>
          </w:p>
        </w:tc>
        <w:tc>
          <w:tcPr>
            <w:tcW w:w="2427" w:type="pct"/>
            <w:vAlign w:val="center"/>
          </w:tcPr>
          <w:p w:rsidR="004A0F52" w:rsidRPr="00273F5B" w:rsidRDefault="004A0F52" w:rsidP="00A65456">
            <w:pPr>
              <w:pStyle w:val="PargrafodaLista"/>
              <w:ind w:left="0"/>
              <w:jc w:val="center"/>
              <w:rPr>
                <w:rFonts w:ascii="Arial" w:hAnsi="Arial" w:cs="Arial"/>
                <w:b/>
                <w:color w:val="000000" w:themeColor="text1"/>
                <w:sz w:val="16"/>
                <w:szCs w:val="16"/>
              </w:rPr>
            </w:pPr>
            <w:r>
              <w:rPr>
                <w:rFonts w:ascii="Arial" w:hAnsi="Arial" w:cs="Arial"/>
                <w:b/>
                <w:color w:val="000000" w:themeColor="text1"/>
                <w:sz w:val="16"/>
                <w:szCs w:val="16"/>
              </w:rPr>
              <w:t>---</w:t>
            </w:r>
          </w:p>
        </w:tc>
      </w:tr>
      <w:tr w:rsidR="004A0F52" w:rsidRPr="00446E63" w:rsidTr="00A65456">
        <w:trPr>
          <w:trHeight w:val="283"/>
          <w:jc w:val="center"/>
        </w:trPr>
        <w:tc>
          <w:tcPr>
            <w:tcW w:w="2573" w:type="pct"/>
            <w:vAlign w:val="center"/>
          </w:tcPr>
          <w:p w:rsidR="004A0F52" w:rsidRPr="00273F5B" w:rsidRDefault="004A0F52" w:rsidP="00A65456">
            <w:pPr>
              <w:spacing w:before="20"/>
              <w:jc w:val="center"/>
              <w:rPr>
                <w:rFonts w:ascii="Arial" w:hAnsi="Arial" w:cs="Arial"/>
                <w:b/>
                <w:bCs/>
                <w:sz w:val="16"/>
                <w:szCs w:val="16"/>
              </w:rPr>
            </w:pPr>
            <w:r w:rsidRPr="00273F5B">
              <w:rPr>
                <w:rFonts w:ascii="Arial" w:hAnsi="Arial" w:cs="Arial"/>
                <w:b/>
                <w:bCs/>
                <w:sz w:val="16"/>
                <w:szCs w:val="16"/>
              </w:rPr>
              <w:t>PSICÓLOGO</w:t>
            </w:r>
          </w:p>
        </w:tc>
        <w:tc>
          <w:tcPr>
            <w:tcW w:w="2427" w:type="pct"/>
            <w:vAlign w:val="center"/>
          </w:tcPr>
          <w:p w:rsidR="004A0F52" w:rsidRPr="00273F5B" w:rsidRDefault="004A0F52" w:rsidP="00A65456">
            <w:pPr>
              <w:pStyle w:val="PargrafodaLista"/>
              <w:ind w:left="0"/>
              <w:jc w:val="center"/>
              <w:rPr>
                <w:rFonts w:ascii="Arial" w:hAnsi="Arial" w:cs="Arial"/>
                <w:b/>
                <w:color w:val="000000" w:themeColor="text1"/>
                <w:sz w:val="16"/>
                <w:szCs w:val="16"/>
              </w:rPr>
            </w:pPr>
            <w:r>
              <w:rPr>
                <w:rFonts w:ascii="Arial" w:hAnsi="Arial" w:cs="Arial"/>
                <w:b/>
                <w:color w:val="000000" w:themeColor="text1"/>
                <w:sz w:val="16"/>
                <w:szCs w:val="16"/>
              </w:rPr>
              <w:t>---</w:t>
            </w:r>
          </w:p>
        </w:tc>
      </w:tr>
    </w:tbl>
    <w:p w:rsidR="00E32379" w:rsidRPr="009F072C" w:rsidRDefault="00CD427E" w:rsidP="00AF4C02">
      <w:pPr>
        <w:pStyle w:val="Textodocorpo0"/>
        <w:numPr>
          <w:ilvl w:val="1"/>
          <w:numId w:val="8"/>
        </w:numPr>
        <w:shd w:val="clear" w:color="auto" w:fill="auto"/>
        <w:spacing w:before="120" w:after="120" w:line="276" w:lineRule="auto"/>
        <w:ind w:left="567" w:hanging="567"/>
        <w:rPr>
          <w:sz w:val="18"/>
          <w:szCs w:val="18"/>
        </w:rPr>
      </w:pPr>
      <w:r w:rsidRPr="00157946">
        <w:rPr>
          <w:sz w:val="18"/>
          <w:szCs w:val="18"/>
          <w:lang w:val="pt-BR" w:eastAsia="pt-BR" w:bidi="pt-BR"/>
        </w:rPr>
        <w:t xml:space="preserve">Será disponibilizado </w:t>
      </w:r>
      <w:r w:rsidR="00E97F4A" w:rsidRPr="006F6665">
        <w:rPr>
          <w:sz w:val="18"/>
          <w:szCs w:val="18"/>
          <w:lang w:val="pt-BR" w:eastAsia="pt-BR" w:bidi="pt-BR"/>
        </w:rPr>
        <w:t>no</w:t>
      </w:r>
      <w:r w:rsidR="00ED4C3E">
        <w:rPr>
          <w:sz w:val="18"/>
          <w:szCs w:val="18"/>
          <w:lang w:val="pt-BR" w:eastAsia="pt-BR" w:bidi="pt-BR"/>
        </w:rPr>
        <w:t xml:space="preserve"> </w:t>
      </w:r>
      <w:r w:rsidR="00E97F4A" w:rsidRPr="006F6665">
        <w:rPr>
          <w:sz w:val="18"/>
          <w:szCs w:val="18"/>
          <w:lang w:val="pt-BR" w:eastAsia="pt-BR" w:bidi="pt-BR"/>
        </w:rPr>
        <w:t>site</w:t>
      </w:r>
      <w:r w:rsidR="00ED4C3E">
        <w:rPr>
          <w:sz w:val="18"/>
          <w:szCs w:val="18"/>
          <w:lang w:val="pt-BR" w:eastAsia="pt-BR" w:bidi="pt-BR"/>
        </w:rPr>
        <w:t xml:space="preserve"> </w:t>
      </w:r>
      <w:hyperlink r:id="rId15" w:history="1">
        <w:r w:rsidR="00ED4C3E" w:rsidRPr="005740CA">
          <w:rPr>
            <w:rStyle w:val="Hyperlink"/>
            <w:i/>
            <w:sz w:val="18"/>
            <w:szCs w:val="18"/>
            <w:lang w:val="pt-BR" w:eastAsia="pt-BR" w:bidi="pt-BR"/>
          </w:rPr>
          <w:t>www.cmmconcursos.com.br</w:t>
        </w:r>
      </w:hyperlink>
      <w:r w:rsidRPr="00157946">
        <w:rPr>
          <w:sz w:val="18"/>
          <w:szCs w:val="18"/>
          <w:lang w:val="pt-BR" w:eastAsia="en-US" w:bidi="en-US"/>
        </w:rPr>
        <w:t xml:space="preserve">, </w:t>
      </w:r>
      <w:r w:rsidRPr="00157946">
        <w:rPr>
          <w:sz w:val="18"/>
          <w:szCs w:val="18"/>
          <w:lang w:val="pt-BR" w:eastAsia="pt-BR" w:bidi="pt-BR"/>
        </w:rPr>
        <w:t xml:space="preserve">com antecedência mínima de 3 (três) dias, </w:t>
      </w:r>
      <w:r w:rsidR="008D4157" w:rsidRPr="00157946">
        <w:rPr>
          <w:sz w:val="18"/>
          <w:szCs w:val="18"/>
          <w:lang w:val="pt-BR" w:eastAsia="pt-BR" w:bidi="pt-BR"/>
        </w:rPr>
        <w:t xml:space="preserve">o Edital de convocação dos inscritos para </w:t>
      </w:r>
      <w:r w:rsidR="00CF58F4">
        <w:rPr>
          <w:sz w:val="18"/>
          <w:szCs w:val="18"/>
          <w:lang w:val="pt-BR" w:eastAsia="pt-BR" w:bidi="pt-BR"/>
        </w:rPr>
        <w:t xml:space="preserve">os cargos </w:t>
      </w:r>
      <w:r w:rsidR="00E177EF">
        <w:rPr>
          <w:sz w:val="18"/>
          <w:szCs w:val="18"/>
          <w:lang w:val="pt-BR" w:eastAsia="pt-BR" w:bidi="pt-BR"/>
        </w:rPr>
        <w:t>prevista</w:t>
      </w:r>
      <w:r w:rsidR="008D4157" w:rsidRPr="00157946">
        <w:rPr>
          <w:sz w:val="18"/>
          <w:szCs w:val="18"/>
          <w:lang w:val="pt-BR" w:eastAsia="pt-BR" w:bidi="pt-BR"/>
        </w:rPr>
        <w:t>s neste Edital</w:t>
      </w:r>
      <w:r w:rsidRPr="00157946">
        <w:rPr>
          <w:sz w:val="18"/>
          <w:szCs w:val="18"/>
          <w:lang w:val="pt-BR" w:eastAsia="pt-BR" w:bidi="pt-BR"/>
        </w:rPr>
        <w:t>.</w:t>
      </w:r>
    </w:p>
    <w:p w:rsidR="009F072C" w:rsidRPr="004C26A3" w:rsidRDefault="009F072C" w:rsidP="00AF4C02">
      <w:pPr>
        <w:pStyle w:val="Textodocorpo0"/>
        <w:numPr>
          <w:ilvl w:val="1"/>
          <w:numId w:val="8"/>
        </w:numPr>
        <w:shd w:val="clear" w:color="auto" w:fill="auto"/>
        <w:spacing w:before="120" w:after="120" w:line="276" w:lineRule="auto"/>
        <w:ind w:left="567" w:hanging="567"/>
        <w:rPr>
          <w:sz w:val="18"/>
          <w:szCs w:val="18"/>
        </w:rPr>
      </w:pPr>
      <w:r>
        <w:rPr>
          <w:sz w:val="18"/>
          <w:szCs w:val="18"/>
          <w:lang w:val="pt-BR" w:eastAsia="pt-BR" w:bidi="pt-BR"/>
        </w:rPr>
        <w:t xml:space="preserve">Eventualmente, se, por qualquer que seja o motivo, o nome do candidato não constar no Mapa de Alocação do Candidato Porta de Escola/ Porta de Sala, este deverá entrar em contato com a CMM CONCURSOS, pelo e-mail: </w:t>
      </w:r>
      <w:hyperlink r:id="rId16" w:history="1">
        <w:r w:rsidRPr="007C30AF">
          <w:rPr>
            <w:rStyle w:val="Hyperlink"/>
            <w:sz w:val="18"/>
            <w:szCs w:val="18"/>
            <w:lang w:val="pt-BR" w:eastAsia="pt-BR" w:bidi="pt-BR"/>
          </w:rPr>
          <w:t>cmmconcursos@yahoo.com.br</w:t>
        </w:r>
      </w:hyperlink>
      <w:r w:rsidR="00110C6E">
        <w:rPr>
          <w:sz w:val="18"/>
          <w:szCs w:val="18"/>
          <w:lang w:val="pt-BR" w:eastAsia="pt-BR" w:bidi="pt-BR"/>
        </w:rPr>
        <w:t>.</w:t>
      </w:r>
      <w:r>
        <w:rPr>
          <w:sz w:val="18"/>
          <w:szCs w:val="18"/>
          <w:lang w:val="pt-BR" w:eastAsia="pt-BR" w:bidi="pt-BR"/>
        </w:rPr>
        <w:t xml:space="preserve"> </w:t>
      </w:r>
    </w:p>
    <w:p w:rsidR="009F072C" w:rsidRDefault="009F072C" w:rsidP="00AF4C02">
      <w:pPr>
        <w:pStyle w:val="Textodocorpo0"/>
        <w:numPr>
          <w:ilvl w:val="1"/>
          <w:numId w:val="8"/>
        </w:numPr>
        <w:shd w:val="clear" w:color="auto" w:fill="auto"/>
        <w:spacing w:before="120" w:after="120" w:line="276" w:lineRule="auto"/>
        <w:ind w:left="567" w:hanging="567"/>
        <w:rPr>
          <w:sz w:val="18"/>
          <w:szCs w:val="18"/>
        </w:rPr>
      </w:pPr>
      <w:r>
        <w:rPr>
          <w:sz w:val="18"/>
          <w:szCs w:val="18"/>
        </w:rPr>
        <w:t>Ocorrendo o caso constante no item 7.</w:t>
      </w:r>
      <w:r w:rsidR="00AF4C02">
        <w:rPr>
          <w:sz w:val="18"/>
          <w:szCs w:val="18"/>
        </w:rPr>
        <w:t>3</w:t>
      </w:r>
      <w:r>
        <w:rPr>
          <w:sz w:val="18"/>
          <w:szCs w:val="18"/>
        </w:rPr>
        <w:t xml:space="preserve">, poderá o </w:t>
      </w:r>
      <w:r>
        <w:rPr>
          <w:sz w:val="18"/>
          <w:szCs w:val="18"/>
          <w:lang w:val="pt-BR"/>
        </w:rPr>
        <w:t>candidato</w:t>
      </w:r>
      <w:r>
        <w:rPr>
          <w:sz w:val="18"/>
          <w:szCs w:val="18"/>
        </w:rPr>
        <w:t xml:space="preserve"> participar do </w:t>
      </w:r>
      <w:r w:rsidR="00CF58F4">
        <w:rPr>
          <w:sz w:val="18"/>
          <w:szCs w:val="18"/>
          <w:lang w:val="pt-BR"/>
        </w:rPr>
        <w:t>Concurso Público</w:t>
      </w:r>
      <w:r>
        <w:rPr>
          <w:sz w:val="18"/>
          <w:szCs w:val="18"/>
        </w:rPr>
        <w:t xml:space="preserve"> e realizar a prova se apresentar o respectivo comprovante de pagamento da inscrição.</w:t>
      </w:r>
    </w:p>
    <w:p w:rsidR="008D7B56" w:rsidRPr="003D6D78" w:rsidRDefault="009F072C" w:rsidP="00AF4C02">
      <w:pPr>
        <w:pStyle w:val="Textodocorpo0"/>
        <w:numPr>
          <w:ilvl w:val="1"/>
          <w:numId w:val="8"/>
        </w:numPr>
        <w:shd w:val="clear" w:color="auto" w:fill="auto"/>
        <w:spacing w:before="120" w:after="120" w:line="276" w:lineRule="auto"/>
        <w:ind w:left="567" w:hanging="567"/>
        <w:rPr>
          <w:sz w:val="18"/>
          <w:szCs w:val="18"/>
        </w:rPr>
      </w:pPr>
      <w:r>
        <w:rPr>
          <w:sz w:val="18"/>
          <w:szCs w:val="18"/>
        </w:rPr>
        <w:t>A inclusão de que se trata o item 7.</w:t>
      </w:r>
      <w:r w:rsidR="00AF4C02">
        <w:rPr>
          <w:sz w:val="18"/>
          <w:szCs w:val="18"/>
        </w:rPr>
        <w:t>4</w:t>
      </w:r>
      <w:r>
        <w:rPr>
          <w:sz w:val="18"/>
          <w:szCs w:val="18"/>
        </w:rPr>
        <w:t>, será realizada de forma condicional, sujeita à posterior verificação da regularidade da referida inscrição.</w:t>
      </w:r>
    </w:p>
    <w:p w:rsidR="003D6D78" w:rsidRPr="00AF4C02" w:rsidRDefault="009F072C" w:rsidP="00AF4C02">
      <w:pPr>
        <w:pStyle w:val="Textodocorpo0"/>
        <w:numPr>
          <w:ilvl w:val="1"/>
          <w:numId w:val="8"/>
        </w:numPr>
        <w:shd w:val="clear" w:color="auto" w:fill="auto"/>
        <w:spacing w:before="120" w:after="120" w:line="276" w:lineRule="auto"/>
        <w:ind w:left="567" w:hanging="567"/>
        <w:rPr>
          <w:sz w:val="18"/>
          <w:szCs w:val="18"/>
        </w:rPr>
      </w:pPr>
      <w:r>
        <w:rPr>
          <w:sz w:val="18"/>
          <w:szCs w:val="18"/>
        </w:rPr>
        <w:lastRenderedPageBreak/>
        <w:t>Constada eventual irregularidade na inscrição, a inclusão do candidato será automaticamente cancelada, sem direito à reclamação, independentemente de qualquer formalidade, considerados nulos todos os atos dela decorrente.</w:t>
      </w:r>
    </w:p>
    <w:p w:rsidR="00E32379" w:rsidRPr="00EF6169" w:rsidRDefault="00CD427E" w:rsidP="00AF4C02">
      <w:pPr>
        <w:pStyle w:val="Textodocorpo0"/>
        <w:numPr>
          <w:ilvl w:val="1"/>
          <w:numId w:val="8"/>
        </w:numPr>
        <w:shd w:val="clear" w:color="auto" w:fill="auto"/>
        <w:spacing w:before="120" w:after="120" w:line="276" w:lineRule="auto"/>
        <w:ind w:left="567" w:hanging="567"/>
        <w:rPr>
          <w:sz w:val="18"/>
          <w:szCs w:val="18"/>
        </w:rPr>
      </w:pPr>
      <w:r w:rsidRPr="008D4157">
        <w:rPr>
          <w:sz w:val="18"/>
          <w:szCs w:val="18"/>
          <w:lang w:val="pt-BR" w:eastAsia="pt-BR" w:bidi="pt-BR"/>
        </w:rPr>
        <w:t>COMPORTAMENTO</w:t>
      </w:r>
      <w:r w:rsidR="00A04AC7" w:rsidRPr="00EF6169">
        <w:rPr>
          <w:b/>
          <w:sz w:val="18"/>
          <w:szCs w:val="18"/>
          <w:lang w:val="pt-BR" w:eastAsia="pt-BR" w:bidi="pt-BR"/>
        </w:rPr>
        <w:t xml:space="preserve"> -</w:t>
      </w:r>
      <w:r w:rsidRPr="00EF6169">
        <w:rPr>
          <w:sz w:val="18"/>
          <w:szCs w:val="18"/>
          <w:lang w:val="pt-BR" w:eastAsia="pt-BR" w:bidi="pt-BR"/>
        </w:rPr>
        <w:t xml:space="preserve"> As provas serão individuais, não sendo tolerada a comunicação com outro candidato,</w:t>
      </w:r>
      <w:r w:rsidR="00A04AC7" w:rsidRPr="00EF6169">
        <w:rPr>
          <w:sz w:val="18"/>
          <w:szCs w:val="18"/>
          <w:lang w:val="pt-BR" w:eastAsia="pt-BR" w:bidi="pt-BR"/>
        </w:rPr>
        <w:t xml:space="preserve"> </w:t>
      </w:r>
      <w:r w:rsidRPr="00EF6169">
        <w:rPr>
          <w:sz w:val="18"/>
          <w:szCs w:val="18"/>
          <w:lang w:val="pt-BR" w:eastAsia="pt-BR" w:bidi="pt-BR"/>
        </w:rPr>
        <w:t>n</w:t>
      </w:r>
      <w:r w:rsidR="00AF4C02">
        <w:rPr>
          <w:sz w:val="18"/>
          <w:szCs w:val="18"/>
          <w:lang w:val="pt-BR" w:eastAsia="pt-BR" w:bidi="pt-BR"/>
        </w:rPr>
        <w:t xml:space="preserve">em </w:t>
      </w:r>
      <w:r w:rsidRPr="00EF6169">
        <w:rPr>
          <w:sz w:val="18"/>
          <w:szCs w:val="18"/>
          <w:lang w:val="pt-BR" w:eastAsia="pt-BR" w:bidi="pt-BR"/>
        </w:rPr>
        <w:t>a utilização de livros, notas, impressos, celulares, calculadoras e/ou similares. Reserva</w:t>
      </w:r>
      <w:r w:rsidR="00BC4E8E" w:rsidRPr="00EF6169">
        <w:rPr>
          <w:sz w:val="18"/>
          <w:szCs w:val="18"/>
          <w:lang w:val="pt-BR" w:eastAsia="pt-BR" w:bidi="pt-BR"/>
        </w:rPr>
        <w:t>-</w:t>
      </w:r>
      <w:r w:rsidRPr="00EF6169">
        <w:rPr>
          <w:sz w:val="18"/>
          <w:szCs w:val="18"/>
          <w:lang w:val="pt-BR" w:eastAsia="pt-BR" w:bidi="pt-BR"/>
        </w:rPr>
        <w:t xml:space="preserve">se ao Coordenador do </w:t>
      </w:r>
      <w:r w:rsidR="00CF58F4">
        <w:rPr>
          <w:sz w:val="18"/>
          <w:szCs w:val="18"/>
          <w:lang w:val="pt-BR" w:eastAsia="pt-BR" w:bidi="pt-BR"/>
        </w:rPr>
        <w:t>Concurso Público</w:t>
      </w:r>
      <w:r w:rsidRPr="00EF6169">
        <w:rPr>
          <w:sz w:val="18"/>
          <w:szCs w:val="18"/>
          <w:lang w:val="pt-BR" w:eastAsia="pt-BR" w:bidi="pt-BR"/>
        </w:rPr>
        <w:t xml:space="preserve"> designado pela</w:t>
      </w:r>
      <w:r w:rsidR="00A04AC7" w:rsidRPr="00EF6169">
        <w:rPr>
          <w:sz w:val="18"/>
          <w:szCs w:val="18"/>
          <w:lang w:val="pt-BR" w:eastAsia="pt-BR" w:bidi="pt-BR"/>
        </w:rPr>
        <w:t xml:space="preserve"> </w:t>
      </w:r>
      <w:r w:rsidR="00E6017E" w:rsidRPr="00EF6169">
        <w:rPr>
          <w:sz w:val="18"/>
          <w:szCs w:val="18"/>
          <w:lang w:val="pt-BR" w:eastAsia="pt-BR" w:bidi="pt-BR"/>
        </w:rPr>
        <w:t>CMM ASSESSORIA E CONSULTORIA EM GESTÃO PÚBLICA LTDA.</w:t>
      </w:r>
      <w:r w:rsidRPr="00EF6169">
        <w:rPr>
          <w:sz w:val="18"/>
          <w:szCs w:val="18"/>
          <w:lang w:val="pt-BR" w:eastAsia="pt-BR" w:bidi="pt-BR"/>
        </w:rPr>
        <w:t xml:space="preserve"> e aos Fiscais, o direito de excluir da sala e eliminar do restante das provas o candidato cujo comportamento for considerado inadequado, bem como, tomar medidas saneadoras e restabelecer critérios outros para resguardar a execução individual e correta das provas.</w:t>
      </w:r>
    </w:p>
    <w:p w:rsidR="00E32379" w:rsidRPr="00EF6169" w:rsidRDefault="00CD427E" w:rsidP="00AF4C02">
      <w:pPr>
        <w:pStyle w:val="Textodocorpo0"/>
        <w:numPr>
          <w:ilvl w:val="1"/>
          <w:numId w:val="8"/>
        </w:numPr>
        <w:shd w:val="clear" w:color="auto" w:fill="auto"/>
        <w:spacing w:before="120" w:after="120" w:line="276" w:lineRule="auto"/>
        <w:ind w:left="567" w:hanging="567"/>
        <w:rPr>
          <w:sz w:val="18"/>
          <w:szCs w:val="18"/>
        </w:rPr>
      </w:pPr>
      <w:r w:rsidRPr="00EF6169">
        <w:rPr>
          <w:sz w:val="18"/>
          <w:szCs w:val="18"/>
          <w:lang w:val="pt-BR" w:eastAsia="pt-BR" w:bidi="pt-BR"/>
        </w:rPr>
        <w:t>Em caso de necessidade de amamentação durante a realização das provas, a candidata deverá levar um</w:t>
      </w:r>
      <w:r w:rsidR="00A04AC7" w:rsidRPr="00EF6169">
        <w:rPr>
          <w:sz w:val="18"/>
          <w:szCs w:val="18"/>
          <w:lang w:val="pt-BR" w:eastAsia="pt-BR" w:bidi="pt-BR"/>
        </w:rPr>
        <w:t xml:space="preserve"> </w:t>
      </w:r>
      <w:r w:rsidRPr="00EF6169">
        <w:rPr>
          <w:sz w:val="18"/>
          <w:szCs w:val="18"/>
          <w:lang w:val="pt-BR" w:eastAsia="pt-BR" w:bidi="pt-BR"/>
        </w:rPr>
        <w:t>acompanhante, que terá local reservado para esse fim e que será responsável pela guarda da criança.</w:t>
      </w:r>
    </w:p>
    <w:p w:rsidR="00E32379" w:rsidRPr="00EF6169" w:rsidRDefault="00CD427E" w:rsidP="00AF4C02">
      <w:pPr>
        <w:pStyle w:val="Textodocorpo0"/>
        <w:numPr>
          <w:ilvl w:val="1"/>
          <w:numId w:val="8"/>
        </w:numPr>
        <w:shd w:val="clear" w:color="auto" w:fill="auto"/>
        <w:spacing w:before="120" w:after="120" w:line="276" w:lineRule="auto"/>
        <w:ind w:left="567" w:hanging="567"/>
        <w:rPr>
          <w:sz w:val="18"/>
          <w:szCs w:val="18"/>
        </w:rPr>
      </w:pPr>
      <w:r w:rsidRPr="00EF6169">
        <w:rPr>
          <w:sz w:val="18"/>
          <w:szCs w:val="18"/>
          <w:lang w:val="pt-BR" w:eastAsia="pt-BR" w:bidi="pt-BR"/>
        </w:rPr>
        <w:t>Não haverá, sob qualquer pretexto ou motivo, segunda chamada para a realização das provas. Os candidatos</w:t>
      </w:r>
      <w:r w:rsidR="00A04AC7" w:rsidRPr="00EF6169">
        <w:rPr>
          <w:sz w:val="18"/>
          <w:szCs w:val="18"/>
          <w:lang w:val="pt-BR" w:eastAsia="pt-BR" w:bidi="pt-BR"/>
        </w:rPr>
        <w:t xml:space="preserve"> </w:t>
      </w:r>
      <w:r w:rsidRPr="00EF6169">
        <w:rPr>
          <w:sz w:val="18"/>
          <w:szCs w:val="18"/>
          <w:lang w:val="pt-BR" w:eastAsia="pt-BR" w:bidi="pt-BR"/>
        </w:rPr>
        <w:t>deverão comparecer 1 (uma) hora antes do horário marcado para o início das provas, pois, no referido horário, os portões serão fechados, não sendo permitida a entrada de candidatos retardatários.</w:t>
      </w:r>
    </w:p>
    <w:p w:rsidR="00E32379" w:rsidRPr="00AF4C02" w:rsidRDefault="00CD427E" w:rsidP="00AF4C02">
      <w:pPr>
        <w:pStyle w:val="Textodocorpo0"/>
        <w:numPr>
          <w:ilvl w:val="1"/>
          <w:numId w:val="8"/>
        </w:numPr>
        <w:shd w:val="clear" w:color="auto" w:fill="auto"/>
        <w:spacing w:before="120" w:after="120" w:line="276" w:lineRule="auto"/>
        <w:ind w:left="567" w:hanging="567"/>
        <w:rPr>
          <w:b/>
          <w:sz w:val="18"/>
          <w:szCs w:val="18"/>
        </w:rPr>
      </w:pPr>
      <w:r w:rsidRPr="00AF4C02">
        <w:rPr>
          <w:b/>
          <w:sz w:val="18"/>
          <w:szCs w:val="18"/>
          <w:lang w:val="pt-BR" w:eastAsia="pt-BR" w:bidi="pt-BR"/>
        </w:rPr>
        <w:t>É de inteira responsabilidade do candidato acompanhar a publicação de todos os atos, editais e comunicados</w:t>
      </w:r>
      <w:r w:rsidR="00A04AC7" w:rsidRPr="00AF4C02">
        <w:rPr>
          <w:b/>
          <w:sz w:val="18"/>
          <w:szCs w:val="18"/>
          <w:lang w:val="pt-BR" w:eastAsia="pt-BR" w:bidi="pt-BR"/>
        </w:rPr>
        <w:t xml:space="preserve"> </w:t>
      </w:r>
      <w:r w:rsidRPr="00AF4C02">
        <w:rPr>
          <w:b/>
          <w:sz w:val="18"/>
          <w:szCs w:val="18"/>
          <w:lang w:val="pt-BR" w:eastAsia="pt-BR" w:bidi="pt-BR"/>
        </w:rPr>
        <w:t xml:space="preserve">referentes a este </w:t>
      </w:r>
      <w:r w:rsidR="00CF58F4">
        <w:rPr>
          <w:b/>
          <w:sz w:val="18"/>
          <w:szCs w:val="18"/>
          <w:lang w:val="pt-BR" w:eastAsia="pt-BR" w:bidi="pt-BR"/>
        </w:rPr>
        <w:t>Concurso Público</w:t>
      </w:r>
      <w:r w:rsidRPr="00AF4C02">
        <w:rPr>
          <w:b/>
          <w:sz w:val="18"/>
          <w:szCs w:val="18"/>
          <w:lang w:val="pt-BR" w:eastAsia="pt-BR" w:bidi="pt-BR"/>
        </w:rPr>
        <w:t>, os quais serão afixados também nos quadros de aviso da Prefeitura, devendo, ainda, manter atualizado seu endereço.</w:t>
      </w:r>
    </w:p>
    <w:tbl>
      <w:tblPr>
        <w:tblW w:w="0" w:type="auto"/>
        <w:tblInd w:w="-5" w:type="dxa"/>
        <w:shd w:val="clear" w:color="auto" w:fill="000000"/>
        <w:tblLook w:val="04A0" w:firstRow="1" w:lastRow="0" w:firstColumn="1" w:lastColumn="0" w:noHBand="0" w:noVBand="1"/>
      </w:tblPr>
      <w:tblGrid>
        <w:gridCol w:w="9646"/>
      </w:tblGrid>
      <w:tr w:rsidR="008F4422" w:rsidRPr="008F4422" w:rsidTr="00734C80">
        <w:tc>
          <w:tcPr>
            <w:tcW w:w="9875" w:type="dxa"/>
            <w:shd w:val="clear" w:color="auto" w:fill="BFBFBF"/>
          </w:tcPr>
          <w:p w:rsidR="00D07FF6" w:rsidRPr="00734C80" w:rsidRDefault="00D07FF6" w:rsidP="00AF4C02">
            <w:pPr>
              <w:pStyle w:val="Ttulo31"/>
              <w:keepNext/>
              <w:keepLines/>
              <w:numPr>
                <w:ilvl w:val="0"/>
                <w:numId w:val="8"/>
              </w:numPr>
              <w:shd w:val="clear" w:color="auto" w:fill="auto"/>
              <w:tabs>
                <w:tab w:val="left" w:pos="567"/>
              </w:tabs>
              <w:spacing w:before="120" w:after="120" w:line="276" w:lineRule="auto"/>
              <w:ind w:left="567" w:hanging="567"/>
              <w:rPr>
                <w:sz w:val="22"/>
                <w:szCs w:val="18"/>
              </w:rPr>
            </w:pPr>
            <w:bookmarkStart w:id="3" w:name="bookmark17"/>
            <w:r w:rsidRPr="00734C80">
              <w:rPr>
                <w:sz w:val="22"/>
                <w:szCs w:val="18"/>
              </w:rPr>
              <w:t>DOS CRITÉRIOS DE DESEMPATE</w:t>
            </w:r>
            <w:bookmarkEnd w:id="3"/>
          </w:p>
        </w:tc>
      </w:tr>
    </w:tbl>
    <w:p w:rsidR="008A7496" w:rsidRPr="00EF6169" w:rsidRDefault="008A7496" w:rsidP="00931FB2">
      <w:pPr>
        <w:pStyle w:val="Textodocorpo10"/>
        <w:numPr>
          <w:ilvl w:val="1"/>
          <w:numId w:val="8"/>
        </w:numPr>
        <w:shd w:val="clear" w:color="auto" w:fill="auto"/>
        <w:tabs>
          <w:tab w:val="left" w:pos="527"/>
        </w:tabs>
        <w:spacing w:before="120" w:after="120" w:line="276" w:lineRule="auto"/>
        <w:ind w:left="567" w:hanging="567"/>
        <w:rPr>
          <w:sz w:val="18"/>
          <w:szCs w:val="18"/>
        </w:rPr>
      </w:pPr>
      <w:r w:rsidRPr="00EF6169">
        <w:rPr>
          <w:sz w:val="18"/>
          <w:szCs w:val="18"/>
          <w:lang w:val="pt-BR" w:eastAsia="pt-BR" w:bidi="pt-BR"/>
        </w:rPr>
        <w:t>Em todas as fases na classificação entre candidatos com igual número de pontos, serão fatores de preferência os seguintes:</w:t>
      </w:r>
    </w:p>
    <w:p w:rsidR="00A64F8B" w:rsidRPr="005A3DF3" w:rsidRDefault="00A64F8B" w:rsidP="00931FB2">
      <w:pPr>
        <w:pStyle w:val="Textodocorpo10"/>
        <w:numPr>
          <w:ilvl w:val="0"/>
          <w:numId w:val="3"/>
        </w:numPr>
        <w:shd w:val="clear" w:color="auto" w:fill="auto"/>
        <w:tabs>
          <w:tab w:val="left" w:pos="851"/>
        </w:tabs>
        <w:spacing w:before="120" w:after="120" w:line="276" w:lineRule="auto"/>
        <w:ind w:left="851" w:hanging="284"/>
        <w:rPr>
          <w:sz w:val="18"/>
          <w:szCs w:val="18"/>
        </w:rPr>
      </w:pPr>
      <w:r w:rsidRPr="00EF6169">
        <w:rPr>
          <w:sz w:val="18"/>
          <w:szCs w:val="18"/>
          <w:lang w:val="pt-BR" w:eastAsia="pt-BR" w:bidi="pt-BR"/>
        </w:rPr>
        <w:t>Idade igual ou superior a 60 anos, nos termos da Lei Federal 10.741/2003, entre si e frente aos demais, dando-se prefe</w:t>
      </w:r>
      <w:r>
        <w:rPr>
          <w:sz w:val="18"/>
          <w:szCs w:val="18"/>
          <w:lang w:val="pt-BR" w:eastAsia="pt-BR" w:bidi="pt-BR"/>
        </w:rPr>
        <w:t>rência ao de idade mais elevada;</w:t>
      </w:r>
    </w:p>
    <w:p w:rsidR="00A64F8B" w:rsidRDefault="00A64F8B" w:rsidP="00931FB2">
      <w:pPr>
        <w:pStyle w:val="Textodocorpo10"/>
        <w:numPr>
          <w:ilvl w:val="0"/>
          <w:numId w:val="3"/>
        </w:numPr>
        <w:shd w:val="clear" w:color="auto" w:fill="auto"/>
        <w:tabs>
          <w:tab w:val="left" w:pos="851"/>
        </w:tabs>
        <w:spacing w:before="120" w:after="120" w:line="276" w:lineRule="auto"/>
        <w:ind w:left="851" w:hanging="284"/>
        <w:rPr>
          <w:sz w:val="18"/>
          <w:szCs w:val="18"/>
        </w:rPr>
      </w:pPr>
      <w:r w:rsidRPr="005A3DF3">
        <w:rPr>
          <w:sz w:val="18"/>
          <w:szCs w:val="18"/>
        </w:rPr>
        <w:t>Maior número de acertos na prova de Conhecimentos Específicos</w:t>
      </w:r>
      <w:r>
        <w:rPr>
          <w:sz w:val="18"/>
          <w:szCs w:val="18"/>
        </w:rPr>
        <w:t>, se houver;</w:t>
      </w:r>
    </w:p>
    <w:p w:rsidR="00A64F8B" w:rsidRDefault="00A64F8B" w:rsidP="00931FB2">
      <w:pPr>
        <w:pStyle w:val="Textodocorpo10"/>
        <w:numPr>
          <w:ilvl w:val="0"/>
          <w:numId w:val="3"/>
        </w:numPr>
        <w:shd w:val="clear" w:color="auto" w:fill="auto"/>
        <w:tabs>
          <w:tab w:val="left" w:pos="851"/>
        </w:tabs>
        <w:spacing w:before="120" w:after="120" w:line="276" w:lineRule="auto"/>
        <w:ind w:left="851" w:hanging="284"/>
        <w:rPr>
          <w:sz w:val="18"/>
          <w:szCs w:val="18"/>
        </w:rPr>
      </w:pPr>
      <w:r>
        <w:rPr>
          <w:sz w:val="18"/>
          <w:szCs w:val="18"/>
        </w:rPr>
        <w:t xml:space="preserve">Maior </w:t>
      </w:r>
      <w:r w:rsidRPr="005A3DF3">
        <w:rPr>
          <w:sz w:val="18"/>
          <w:szCs w:val="18"/>
        </w:rPr>
        <w:t>número de acertos na prova de Português</w:t>
      </w:r>
      <w:r>
        <w:rPr>
          <w:sz w:val="18"/>
          <w:szCs w:val="18"/>
        </w:rPr>
        <w:t>;</w:t>
      </w:r>
    </w:p>
    <w:p w:rsidR="00A64F8B" w:rsidRDefault="00A64F8B" w:rsidP="00931FB2">
      <w:pPr>
        <w:pStyle w:val="Textodocorpo10"/>
        <w:numPr>
          <w:ilvl w:val="0"/>
          <w:numId w:val="3"/>
        </w:numPr>
        <w:shd w:val="clear" w:color="auto" w:fill="auto"/>
        <w:tabs>
          <w:tab w:val="left" w:pos="851"/>
        </w:tabs>
        <w:spacing w:before="120" w:after="120" w:line="276" w:lineRule="auto"/>
        <w:ind w:left="851" w:hanging="284"/>
        <w:rPr>
          <w:sz w:val="18"/>
          <w:szCs w:val="18"/>
        </w:rPr>
      </w:pPr>
      <w:r>
        <w:rPr>
          <w:sz w:val="18"/>
          <w:szCs w:val="18"/>
        </w:rPr>
        <w:t>Maior número de acertos na prova de Matemática, se houver;</w:t>
      </w:r>
    </w:p>
    <w:p w:rsidR="00A64F8B" w:rsidRDefault="00A64F8B" w:rsidP="00931FB2">
      <w:pPr>
        <w:pStyle w:val="Textodocorpo10"/>
        <w:numPr>
          <w:ilvl w:val="0"/>
          <w:numId w:val="3"/>
        </w:numPr>
        <w:shd w:val="clear" w:color="auto" w:fill="auto"/>
        <w:tabs>
          <w:tab w:val="left" w:pos="851"/>
        </w:tabs>
        <w:spacing w:before="120" w:after="120" w:line="276" w:lineRule="auto"/>
        <w:ind w:left="851" w:hanging="284"/>
        <w:rPr>
          <w:sz w:val="18"/>
          <w:szCs w:val="18"/>
        </w:rPr>
      </w:pPr>
      <w:r>
        <w:rPr>
          <w:sz w:val="18"/>
          <w:szCs w:val="18"/>
        </w:rPr>
        <w:t>Maior número de acertos na prova de Informática, se houver;</w:t>
      </w:r>
    </w:p>
    <w:p w:rsidR="00A64F8B" w:rsidRDefault="00A64F8B" w:rsidP="00931FB2">
      <w:pPr>
        <w:pStyle w:val="Textodocorpo10"/>
        <w:numPr>
          <w:ilvl w:val="0"/>
          <w:numId w:val="3"/>
        </w:numPr>
        <w:shd w:val="clear" w:color="auto" w:fill="auto"/>
        <w:tabs>
          <w:tab w:val="left" w:pos="851"/>
        </w:tabs>
        <w:spacing w:before="120" w:after="120" w:line="276" w:lineRule="auto"/>
        <w:ind w:left="851" w:hanging="284"/>
        <w:rPr>
          <w:sz w:val="18"/>
          <w:szCs w:val="18"/>
        </w:rPr>
      </w:pPr>
      <w:r>
        <w:rPr>
          <w:sz w:val="18"/>
          <w:szCs w:val="18"/>
        </w:rPr>
        <w:t>Maior número de acertos na prova de Conhecimentos Gerais, se houver;</w:t>
      </w:r>
    </w:p>
    <w:p w:rsidR="00A64F8B" w:rsidRPr="00481C51" w:rsidRDefault="00A64F8B" w:rsidP="00931FB2">
      <w:pPr>
        <w:pStyle w:val="Textodocorpo10"/>
        <w:numPr>
          <w:ilvl w:val="0"/>
          <w:numId w:val="3"/>
        </w:numPr>
        <w:shd w:val="clear" w:color="auto" w:fill="auto"/>
        <w:tabs>
          <w:tab w:val="left" w:pos="851"/>
        </w:tabs>
        <w:spacing w:before="120" w:after="120" w:line="276" w:lineRule="auto"/>
        <w:ind w:left="851" w:hanging="284"/>
        <w:rPr>
          <w:sz w:val="18"/>
          <w:szCs w:val="18"/>
        </w:rPr>
      </w:pPr>
      <w:r>
        <w:rPr>
          <w:sz w:val="18"/>
          <w:szCs w:val="18"/>
        </w:rPr>
        <w:t>Maior idade.</w:t>
      </w:r>
    </w:p>
    <w:p w:rsidR="008A7496" w:rsidRDefault="008A7496" w:rsidP="00931FB2">
      <w:pPr>
        <w:pStyle w:val="Textodocorpo10"/>
        <w:numPr>
          <w:ilvl w:val="2"/>
          <w:numId w:val="8"/>
        </w:numPr>
        <w:shd w:val="clear" w:color="auto" w:fill="auto"/>
        <w:spacing w:after="120" w:line="276" w:lineRule="auto"/>
        <w:ind w:left="567" w:hanging="567"/>
        <w:rPr>
          <w:sz w:val="18"/>
          <w:szCs w:val="18"/>
        </w:rPr>
      </w:pPr>
      <w:r w:rsidRPr="00EF6169">
        <w:rPr>
          <w:sz w:val="18"/>
          <w:szCs w:val="18"/>
        </w:rPr>
        <w:t>Persistindo o empate entre os candidatos, depois de aplicados todos os critérios acima, o desempate se dará por meio de sorteio.</w:t>
      </w:r>
    </w:p>
    <w:p w:rsidR="008A7496" w:rsidRPr="00EF6169" w:rsidRDefault="008A7496" w:rsidP="00931FB2">
      <w:pPr>
        <w:pStyle w:val="Textodocorpo10"/>
        <w:numPr>
          <w:ilvl w:val="2"/>
          <w:numId w:val="8"/>
        </w:numPr>
        <w:shd w:val="clear" w:color="auto" w:fill="auto"/>
        <w:spacing w:after="120" w:line="276" w:lineRule="auto"/>
        <w:ind w:left="567" w:hanging="567"/>
        <w:rPr>
          <w:sz w:val="18"/>
          <w:szCs w:val="18"/>
        </w:rPr>
      </w:pPr>
      <w:r w:rsidRPr="00EF6169">
        <w:rPr>
          <w:sz w:val="18"/>
          <w:szCs w:val="18"/>
        </w:rPr>
        <w:t>O sorteio será realizado ordenando</w:t>
      </w:r>
      <w:r>
        <w:rPr>
          <w:sz w:val="18"/>
          <w:szCs w:val="18"/>
        </w:rPr>
        <w:t>-</w:t>
      </w:r>
      <w:r w:rsidRPr="00EF6169">
        <w:rPr>
          <w:sz w:val="18"/>
          <w:szCs w:val="18"/>
        </w:rPr>
        <w:t>se as inscrições dos candidatos empatados, de acordo com o seu número de</w:t>
      </w:r>
      <w:r>
        <w:rPr>
          <w:sz w:val="18"/>
          <w:szCs w:val="18"/>
        </w:rPr>
        <w:t xml:space="preserve"> </w:t>
      </w:r>
      <w:r w:rsidRPr="00EF6169">
        <w:rPr>
          <w:sz w:val="18"/>
          <w:szCs w:val="18"/>
        </w:rPr>
        <w:t xml:space="preserve">inscrição, de forma crescente ou decrescente, conforme o resultado do primeiro </w:t>
      </w:r>
      <w:r w:rsidRPr="00EF6169">
        <w:rPr>
          <w:sz w:val="18"/>
          <w:szCs w:val="18"/>
          <w:lang w:val="pt-BR" w:eastAsia="pt-BR" w:bidi="pt-BR"/>
        </w:rPr>
        <w:t xml:space="preserve">prêmio </w:t>
      </w:r>
      <w:r w:rsidRPr="00EF6169">
        <w:rPr>
          <w:sz w:val="18"/>
          <w:szCs w:val="18"/>
        </w:rPr>
        <w:t xml:space="preserve">da </w:t>
      </w:r>
      <w:r w:rsidRPr="00EF6169">
        <w:rPr>
          <w:sz w:val="18"/>
          <w:szCs w:val="18"/>
          <w:lang w:val="pt-BR" w:eastAsia="pt-BR" w:bidi="pt-BR"/>
        </w:rPr>
        <w:t xml:space="preserve">extração </w:t>
      </w:r>
      <w:r w:rsidRPr="00EF6169">
        <w:rPr>
          <w:sz w:val="18"/>
          <w:szCs w:val="18"/>
        </w:rPr>
        <w:t xml:space="preserve">da </w:t>
      </w:r>
      <w:r w:rsidRPr="00EF6169">
        <w:rPr>
          <w:sz w:val="18"/>
          <w:szCs w:val="18"/>
          <w:lang w:val="pt-BR" w:eastAsia="pt-BR" w:bidi="pt-BR"/>
        </w:rPr>
        <w:t xml:space="preserve">Loteria </w:t>
      </w:r>
      <w:r w:rsidRPr="00EF6169">
        <w:rPr>
          <w:sz w:val="18"/>
          <w:szCs w:val="18"/>
        </w:rPr>
        <w:t xml:space="preserve">Federal, do sorteio imediatamente anterior ao dia de aplicação da Prova </w:t>
      </w:r>
      <w:r w:rsidRPr="00EF6169">
        <w:rPr>
          <w:sz w:val="18"/>
          <w:szCs w:val="18"/>
          <w:lang w:val="pt-BR" w:eastAsia="pt-BR" w:bidi="pt-BR"/>
        </w:rPr>
        <w:t xml:space="preserve">Objetiva, </w:t>
      </w:r>
      <w:r w:rsidRPr="00EF6169">
        <w:rPr>
          <w:sz w:val="18"/>
          <w:szCs w:val="18"/>
        </w:rPr>
        <w:t>conforme os seguintes critérios:</w:t>
      </w:r>
    </w:p>
    <w:p w:rsidR="008A7496" w:rsidRDefault="008A7496" w:rsidP="00931FB2">
      <w:pPr>
        <w:pStyle w:val="Textodocorpo10"/>
        <w:numPr>
          <w:ilvl w:val="0"/>
          <w:numId w:val="4"/>
        </w:numPr>
        <w:shd w:val="clear" w:color="auto" w:fill="auto"/>
        <w:tabs>
          <w:tab w:val="left" w:pos="851"/>
        </w:tabs>
        <w:spacing w:after="120" w:line="276" w:lineRule="auto"/>
        <w:ind w:left="567" w:firstLine="0"/>
        <w:rPr>
          <w:sz w:val="18"/>
          <w:szCs w:val="18"/>
        </w:rPr>
      </w:pPr>
      <w:r w:rsidRPr="00EF6169">
        <w:rPr>
          <w:sz w:val="18"/>
          <w:szCs w:val="18"/>
        </w:rPr>
        <w:t xml:space="preserve">se a soma dos algarismos do número sorteado no primeiro </w:t>
      </w:r>
      <w:r w:rsidRPr="00EF6169">
        <w:rPr>
          <w:sz w:val="18"/>
          <w:szCs w:val="18"/>
          <w:lang w:val="pt-BR" w:eastAsia="pt-BR" w:bidi="pt-BR"/>
        </w:rPr>
        <w:t xml:space="preserve">prêmio </w:t>
      </w:r>
      <w:r w:rsidRPr="00EF6169">
        <w:rPr>
          <w:sz w:val="18"/>
          <w:szCs w:val="18"/>
        </w:rPr>
        <w:t xml:space="preserve">da </w:t>
      </w:r>
      <w:r w:rsidRPr="00EF6169">
        <w:rPr>
          <w:sz w:val="18"/>
          <w:szCs w:val="18"/>
          <w:lang w:val="pt-BR" w:eastAsia="pt-BR" w:bidi="pt-BR"/>
        </w:rPr>
        <w:t xml:space="preserve">Loteria </w:t>
      </w:r>
      <w:r w:rsidRPr="00EF6169">
        <w:rPr>
          <w:sz w:val="18"/>
          <w:szCs w:val="18"/>
        </w:rPr>
        <w:t>Federal for par, a ordem será a crescente;</w:t>
      </w:r>
    </w:p>
    <w:p w:rsidR="00E32379" w:rsidRPr="004A2D01" w:rsidRDefault="000C1782" w:rsidP="00931FB2">
      <w:pPr>
        <w:pStyle w:val="Textodocorpo10"/>
        <w:numPr>
          <w:ilvl w:val="0"/>
          <w:numId w:val="4"/>
        </w:numPr>
        <w:shd w:val="clear" w:color="auto" w:fill="auto"/>
        <w:tabs>
          <w:tab w:val="left" w:pos="851"/>
        </w:tabs>
        <w:spacing w:after="240" w:line="276" w:lineRule="auto"/>
        <w:ind w:left="567" w:firstLine="0"/>
        <w:rPr>
          <w:sz w:val="18"/>
          <w:szCs w:val="18"/>
        </w:rPr>
      </w:pPr>
      <w:r>
        <w:rPr>
          <w:sz w:val="18"/>
          <w:szCs w:val="18"/>
        </w:rPr>
        <w:t>se a soma dos algarismos da Loteria Federal for ímpar, a ordem será decrescente.</w:t>
      </w:r>
    </w:p>
    <w:tbl>
      <w:tblPr>
        <w:tblW w:w="0" w:type="auto"/>
        <w:tblInd w:w="-5" w:type="dxa"/>
        <w:shd w:val="clear" w:color="auto" w:fill="000000"/>
        <w:tblLook w:val="04A0" w:firstRow="1" w:lastRow="0" w:firstColumn="1" w:lastColumn="0" w:noHBand="0" w:noVBand="1"/>
      </w:tblPr>
      <w:tblGrid>
        <w:gridCol w:w="9646"/>
      </w:tblGrid>
      <w:tr w:rsidR="008F4422" w:rsidRPr="008F4422" w:rsidTr="00734C80">
        <w:tc>
          <w:tcPr>
            <w:tcW w:w="9875" w:type="dxa"/>
            <w:shd w:val="clear" w:color="auto" w:fill="BFBFBF"/>
          </w:tcPr>
          <w:p w:rsidR="00D07FF6" w:rsidRPr="00734C80" w:rsidRDefault="00D07FF6" w:rsidP="00AF4C02">
            <w:pPr>
              <w:pStyle w:val="Ttulo31"/>
              <w:keepNext/>
              <w:keepLines/>
              <w:numPr>
                <w:ilvl w:val="0"/>
                <w:numId w:val="8"/>
              </w:numPr>
              <w:shd w:val="clear" w:color="auto" w:fill="auto"/>
              <w:tabs>
                <w:tab w:val="left" w:pos="544"/>
              </w:tabs>
              <w:spacing w:before="120" w:after="120" w:line="276" w:lineRule="auto"/>
              <w:ind w:left="567" w:hanging="567"/>
              <w:rPr>
                <w:sz w:val="22"/>
                <w:szCs w:val="18"/>
              </w:rPr>
            </w:pPr>
            <w:bookmarkStart w:id="4" w:name="bookmark20"/>
            <w:r w:rsidRPr="00734C80">
              <w:rPr>
                <w:sz w:val="22"/>
                <w:szCs w:val="18"/>
                <w:lang w:val="pt-PT" w:eastAsia="pt-PT" w:bidi="pt-PT"/>
              </w:rPr>
              <w:t xml:space="preserve">DA FORMA DE JULGAMENTO DA PROVA </w:t>
            </w:r>
            <w:r w:rsidRPr="00734C80">
              <w:rPr>
                <w:sz w:val="22"/>
                <w:szCs w:val="18"/>
              </w:rPr>
              <w:t>OBJETIVA</w:t>
            </w:r>
            <w:bookmarkEnd w:id="4"/>
          </w:p>
        </w:tc>
      </w:tr>
    </w:tbl>
    <w:p w:rsidR="00E32379" w:rsidRPr="00EF6169" w:rsidRDefault="00CD427E" w:rsidP="00AF4C02">
      <w:pPr>
        <w:pStyle w:val="Textodocorpo0"/>
        <w:numPr>
          <w:ilvl w:val="1"/>
          <w:numId w:val="8"/>
        </w:numPr>
        <w:shd w:val="clear" w:color="auto" w:fill="auto"/>
        <w:spacing w:before="120" w:after="120" w:line="276" w:lineRule="auto"/>
        <w:ind w:left="567" w:hanging="567"/>
        <w:rPr>
          <w:sz w:val="18"/>
          <w:szCs w:val="18"/>
        </w:rPr>
      </w:pPr>
      <w:r w:rsidRPr="00EF6169">
        <w:rPr>
          <w:sz w:val="18"/>
          <w:szCs w:val="18"/>
        </w:rPr>
        <w:t xml:space="preserve">A prova </w:t>
      </w:r>
      <w:r w:rsidRPr="00EF6169">
        <w:rPr>
          <w:sz w:val="18"/>
          <w:szCs w:val="18"/>
          <w:lang w:val="pt-BR" w:eastAsia="pt-BR" w:bidi="pt-BR"/>
        </w:rPr>
        <w:t xml:space="preserve">objetiva </w:t>
      </w:r>
      <w:r w:rsidRPr="00EF6169">
        <w:rPr>
          <w:sz w:val="18"/>
          <w:szCs w:val="18"/>
        </w:rPr>
        <w:t xml:space="preserve">será avaliada na escala de 0 (zero) a 100 (cem) pontos e terá </w:t>
      </w:r>
      <w:r w:rsidRPr="00EF6169">
        <w:rPr>
          <w:sz w:val="18"/>
          <w:szCs w:val="18"/>
          <w:lang w:val="pt-BR" w:eastAsia="pt-BR" w:bidi="pt-BR"/>
        </w:rPr>
        <w:t xml:space="preserve">caráter </w:t>
      </w:r>
      <w:r w:rsidR="004A2D01">
        <w:rPr>
          <w:sz w:val="18"/>
          <w:szCs w:val="18"/>
          <w:lang w:val="pt-BR" w:eastAsia="pt-BR" w:bidi="pt-BR"/>
        </w:rPr>
        <w:t>eliminatório.</w:t>
      </w:r>
    </w:p>
    <w:p w:rsidR="00A04AC7" w:rsidRPr="00EF6169" w:rsidRDefault="00CD427E" w:rsidP="00AF4C02">
      <w:pPr>
        <w:pStyle w:val="Textodocorpo0"/>
        <w:numPr>
          <w:ilvl w:val="1"/>
          <w:numId w:val="8"/>
        </w:numPr>
        <w:shd w:val="clear" w:color="auto" w:fill="auto"/>
        <w:spacing w:before="120" w:after="120" w:line="276" w:lineRule="auto"/>
        <w:ind w:left="567" w:hanging="567"/>
        <w:rPr>
          <w:sz w:val="18"/>
          <w:szCs w:val="18"/>
        </w:rPr>
      </w:pPr>
      <w:r w:rsidRPr="00EF6169">
        <w:rPr>
          <w:sz w:val="18"/>
          <w:szCs w:val="18"/>
        </w:rPr>
        <w:t xml:space="preserve">A nota da prova </w:t>
      </w:r>
      <w:r w:rsidRPr="00EF6169">
        <w:rPr>
          <w:sz w:val="18"/>
          <w:szCs w:val="18"/>
          <w:lang w:val="pt-BR" w:eastAsia="pt-BR" w:bidi="pt-BR"/>
        </w:rPr>
        <w:t xml:space="preserve">objetiva </w:t>
      </w:r>
      <w:r w:rsidRPr="00EF6169">
        <w:rPr>
          <w:sz w:val="18"/>
          <w:szCs w:val="18"/>
        </w:rPr>
        <w:t>será obtida com a aplicação da fórmula abaixo:</w:t>
      </w:r>
    </w:p>
    <w:p w:rsidR="00827530" w:rsidRDefault="00AF4C02" w:rsidP="00AF4C02">
      <w:pPr>
        <w:pStyle w:val="Textodocorpo0"/>
        <w:shd w:val="clear" w:color="auto" w:fill="auto"/>
        <w:spacing w:before="120" w:after="120" w:line="276" w:lineRule="auto"/>
        <w:ind w:left="567" w:firstLine="0"/>
        <w:rPr>
          <w:color w:val="FF0000"/>
          <w:sz w:val="20"/>
          <w:szCs w:val="18"/>
          <w:highlight w:val="yellow"/>
          <w:lang w:val="pt-BR"/>
        </w:rPr>
      </w:pPr>
      <m:oMath>
        <m:r>
          <m:rPr>
            <m:nor/>
          </m:rPr>
          <w:rPr>
            <w:b/>
            <w:sz w:val="24"/>
            <w:szCs w:val="24"/>
          </w:rPr>
          <m:t>NPO</m:t>
        </m:r>
        <m:r>
          <m:rPr>
            <m:nor/>
          </m:rPr>
          <w:rPr>
            <w:rFonts w:ascii="Cambria Math"/>
            <w:b/>
            <w:sz w:val="24"/>
            <w:szCs w:val="24"/>
          </w:rPr>
          <m:t xml:space="preserve"> </m:t>
        </m:r>
        <m:r>
          <m:rPr>
            <m:nor/>
          </m:rPr>
          <w:rPr>
            <w:b/>
            <w:sz w:val="24"/>
            <w:szCs w:val="24"/>
          </w:rPr>
          <m:t>=</m:t>
        </m:r>
        <m:f>
          <m:fPr>
            <m:ctrlPr>
              <w:rPr>
                <w:rFonts w:ascii="Cambria Math" w:hAnsi="Cambria Math"/>
                <w:b/>
                <w:sz w:val="24"/>
                <w:szCs w:val="24"/>
              </w:rPr>
            </m:ctrlPr>
          </m:fPr>
          <m:num>
            <m:r>
              <m:rPr>
                <m:nor/>
              </m:rPr>
              <w:rPr>
                <w:b/>
                <w:sz w:val="24"/>
                <w:szCs w:val="24"/>
              </w:rPr>
              <m:t>100</m:t>
            </m:r>
          </m:num>
          <m:den>
            <m:r>
              <m:rPr>
                <m:nor/>
              </m:rPr>
              <w:rPr>
                <w:b/>
                <w:sz w:val="24"/>
                <w:szCs w:val="24"/>
              </w:rPr>
              <m:t>TPQ</m:t>
            </m:r>
          </m:den>
        </m:f>
        <m:r>
          <m:rPr>
            <m:nor/>
          </m:rPr>
          <w:rPr>
            <w:rFonts w:ascii="Cambria Math"/>
            <w:b/>
            <w:sz w:val="24"/>
            <w:szCs w:val="24"/>
          </w:rPr>
          <m:t xml:space="preserve"> </m:t>
        </m:r>
        <m:r>
          <m:rPr>
            <m:nor/>
          </m:rPr>
          <w:rPr>
            <w:b/>
            <w:sz w:val="24"/>
            <w:szCs w:val="24"/>
          </w:rPr>
          <m:t>x NAP</m:t>
        </m:r>
      </m:oMath>
      <w:r w:rsidRPr="001C531D">
        <w:rPr>
          <w:b/>
          <w:sz w:val="24"/>
          <w:szCs w:val="24"/>
        </w:rPr>
        <w:t xml:space="preserve"> </w:t>
      </w:r>
      <w:r w:rsidR="00827530" w:rsidRPr="00827530">
        <w:rPr>
          <w:color w:val="FF0000"/>
          <w:sz w:val="20"/>
          <w:szCs w:val="18"/>
          <w:highlight w:val="yellow"/>
        </w:rPr>
        <w:fldChar w:fldCharType="begin"/>
      </w:r>
      <w:r w:rsidR="00827530" w:rsidRPr="00827530">
        <w:rPr>
          <w:color w:val="FF0000"/>
          <w:sz w:val="20"/>
          <w:szCs w:val="18"/>
          <w:highlight w:val="yellow"/>
        </w:rPr>
        <w:instrText xml:space="preserve"> QUOTE </w:instrText>
      </w:r>
      <m:oMath>
        <m:r>
          <m:rPr>
            <m:sty m:val="p"/>
          </m:rPr>
          <w:rPr>
            <w:rFonts w:ascii="Cambria Math" w:hAnsi="Cambria Math"/>
            <w:sz w:val="22"/>
            <w:szCs w:val="18"/>
          </w:rPr>
          <m:t>NPO=</m:t>
        </m:r>
        <m:f>
          <m:fPr>
            <m:ctrlPr>
              <w:rPr>
                <w:rFonts w:ascii="Cambria Math" w:hAnsi="Cambria Math"/>
                <w:sz w:val="22"/>
                <w:szCs w:val="18"/>
              </w:rPr>
            </m:ctrlPr>
          </m:fPr>
          <m:num>
            <m:r>
              <m:rPr>
                <m:sty m:val="p"/>
              </m:rPr>
              <w:rPr>
                <w:rFonts w:ascii="Cambria Math" w:hAnsi="Cambria Math"/>
                <w:sz w:val="22"/>
                <w:szCs w:val="18"/>
              </w:rPr>
              <m:t>100</m:t>
            </m:r>
          </m:num>
          <m:den>
            <m:r>
              <m:rPr>
                <m:sty m:val="p"/>
              </m:rPr>
              <w:rPr>
                <w:rFonts w:ascii="Cambria Math" w:hAnsi="Cambria Math"/>
                <w:sz w:val="22"/>
                <w:szCs w:val="18"/>
              </w:rPr>
              <m:t>TQP</m:t>
            </m:r>
          </m:den>
        </m:f>
        <m:r>
          <m:rPr>
            <m:sty m:val="p"/>
          </m:rPr>
          <w:rPr>
            <w:rFonts w:ascii="Cambria Math" w:hAnsi="Cambria Math"/>
            <w:sz w:val="22"/>
            <w:szCs w:val="18"/>
          </w:rPr>
          <m:t>x NAP</m:t>
        </m:r>
      </m:oMath>
      <w:r w:rsidR="00827530" w:rsidRPr="00827530">
        <w:rPr>
          <w:color w:val="FF0000"/>
          <w:sz w:val="20"/>
          <w:szCs w:val="18"/>
          <w:highlight w:val="yellow"/>
        </w:rPr>
        <w:instrText xml:space="preserve"> </w:instrText>
      </w:r>
      <w:r w:rsidR="00827530" w:rsidRPr="00827530">
        <w:rPr>
          <w:color w:val="FF0000"/>
          <w:sz w:val="20"/>
          <w:szCs w:val="18"/>
          <w:highlight w:val="yellow"/>
        </w:rPr>
        <w:fldChar w:fldCharType="end"/>
      </w:r>
      <w:r w:rsidR="00827530" w:rsidRPr="00A51673">
        <w:rPr>
          <w:color w:val="FF0000"/>
          <w:sz w:val="20"/>
          <w:szCs w:val="18"/>
          <w:highlight w:val="yellow"/>
        </w:rPr>
        <w:t xml:space="preserve"> </w:t>
      </w:r>
    </w:p>
    <w:p w:rsidR="008D7B56" w:rsidRPr="00EF6169" w:rsidRDefault="007E3F7F" w:rsidP="00AF4C02">
      <w:pPr>
        <w:pStyle w:val="Textodocorpo0"/>
        <w:shd w:val="clear" w:color="auto" w:fill="auto"/>
        <w:spacing w:before="120" w:after="120" w:line="276" w:lineRule="auto"/>
        <w:ind w:left="567" w:firstLine="0"/>
        <w:rPr>
          <w:b/>
          <w:sz w:val="18"/>
          <w:szCs w:val="18"/>
        </w:rPr>
      </w:pPr>
      <w:r w:rsidRPr="00A51673">
        <w:rPr>
          <w:color w:val="FF0000"/>
          <w:sz w:val="20"/>
          <w:szCs w:val="18"/>
          <w:highlight w:val="yellow"/>
        </w:rPr>
        <w:fldChar w:fldCharType="begin"/>
      </w:r>
      <w:r w:rsidRPr="00A51673">
        <w:rPr>
          <w:color w:val="FF0000"/>
          <w:sz w:val="20"/>
          <w:szCs w:val="18"/>
          <w:highlight w:val="yellow"/>
        </w:rPr>
        <w:instrText xml:space="preserve"> QUOTE </w:instrText>
      </w:r>
      <m:oMath>
        <m:r>
          <m:rPr>
            <m:sty m:val="p"/>
          </m:rPr>
          <w:rPr>
            <w:rFonts w:ascii="Cambria Math" w:hAnsi="Cambria Math"/>
            <w:sz w:val="22"/>
            <w:szCs w:val="18"/>
          </w:rPr>
          <m:t>NPO=</m:t>
        </m:r>
        <m:f>
          <m:fPr>
            <m:ctrlPr>
              <w:rPr>
                <w:rFonts w:ascii="Cambria Math" w:hAnsi="Cambria Math"/>
                <w:sz w:val="22"/>
                <w:szCs w:val="18"/>
              </w:rPr>
            </m:ctrlPr>
          </m:fPr>
          <m:num>
            <m:r>
              <m:rPr>
                <m:sty m:val="p"/>
              </m:rPr>
              <w:rPr>
                <w:rFonts w:ascii="Cambria Math" w:hAnsi="Cambria Math"/>
                <w:sz w:val="22"/>
                <w:szCs w:val="18"/>
              </w:rPr>
              <m:t>100</m:t>
            </m:r>
          </m:num>
          <m:den>
            <m:r>
              <m:rPr>
                <m:sty m:val="p"/>
              </m:rPr>
              <w:rPr>
                <w:rFonts w:ascii="Cambria Math" w:hAnsi="Cambria Math"/>
                <w:sz w:val="22"/>
                <w:szCs w:val="18"/>
              </w:rPr>
              <m:t>TQP</m:t>
            </m:r>
          </m:den>
        </m:f>
        <m:r>
          <m:rPr>
            <m:sty m:val="p"/>
          </m:rPr>
          <w:rPr>
            <w:rFonts w:ascii="Cambria Math" w:hAnsi="Cambria Math"/>
            <w:sz w:val="22"/>
            <w:szCs w:val="18"/>
          </w:rPr>
          <m:t>x NAP</m:t>
        </m:r>
      </m:oMath>
      <w:r w:rsidRPr="00A51673">
        <w:rPr>
          <w:color w:val="FF0000"/>
          <w:sz w:val="20"/>
          <w:szCs w:val="18"/>
          <w:highlight w:val="yellow"/>
        </w:rPr>
        <w:instrText xml:space="preserve"> </w:instrText>
      </w:r>
      <w:r w:rsidRPr="00A51673">
        <w:rPr>
          <w:color w:val="FF0000"/>
          <w:sz w:val="20"/>
          <w:szCs w:val="18"/>
          <w:highlight w:val="yellow"/>
        </w:rPr>
        <w:fldChar w:fldCharType="end"/>
      </w:r>
      <w:r w:rsidR="00A04AC7" w:rsidRPr="00827530">
        <w:rPr>
          <w:b/>
          <w:sz w:val="18"/>
          <w:szCs w:val="18"/>
        </w:rPr>
        <w:t>ONDE</w:t>
      </w:r>
      <w:r w:rsidR="00877068" w:rsidRPr="00EF6169">
        <w:rPr>
          <w:b/>
          <w:sz w:val="18"/>
          <w:szCs w:val="18"/>
        </w:rPr>
        <w:t>:</w:t>
      </w:r>
    </w:p>
    <w:p w:rsidR="00A04AC7" w:rsidRPr="00EF6169" w:rsidRDefault="00A04AC7" w:rsidP="00226446">
      <w:pPr>
        <w:pStyle w:val="Textodocorpo0"/>
        <w:shd w:val="clear" w:color="auto" w:fill="auto"/>
        <w:spacing w:before="120" w:after="120" w:line="276" w:lineRule="auto"/>
        <w:ind w:left="567" w:firstLine="0"/>
        <w:rPr>
          <w:sz w:val="18"/>
          <w:szCs w:val="18"/>
          <w:lang w:val="pt-BR" w:eastAsia="pt-BR" w:bidi="pt-BR"/>
        </w:rPr>
      </w:pPr>
      <w:r w:rsidRPr="00EF6169">
        <w:rPr>
          <w:b/>
          <w:sz w:val="18"/>
          <w:szCs w:val="18"/>
        </w:rPr>
        <w:lastRenderedPageBreak/>
        <w:t>NP</w:t>
      </w:r>
      <w:r w:rsidR="00CD427E" w:rsidRPr="00EF6169">
        <w:rPr>
          <w:b/>
          <w:sz w:val="18"/>
          <w:szCs w:val="18"/>
        </w:rPr>
        <w:t>O =</w:t>
      </w:r>
      <w:r w:rsidR="00CD427E" w:rsidRPr="00EF6169">
        <w:rPr>
          <w:sz w:val="18"/>
          <w:szCs w:val="18"/>
        </w:rPr>
        <w:t xml:space="preserve"> Nota da prova </w:t>
      </w:r>
      <w:r w:rsidR="00CD427E" w:rsidRPr="00EF6169">
        <w:rPr>
          <w:sz w:val="18"/>
          <w:szCs w:val="18"/>
          <w:lang w:val="pt-BR" w:eastAsia="pt-BR" w:bidi="pt-BR"/>
        </w:rPr>
        <w:t xml:space="preserve">objetiva </w:t>
      </w:r>
    </w:p>
    <w:p w:rsidR="005B7F59" w:rsidRPr="00EF6169" w:rsidRDefault="00CD427E" w:rsidP="00226446">
      <w:pPr>
        <w:pStyle w:val="Textodocorpo0"/>
        <w:shd w:val="clear" w:color="auto" w:fill="auto"/>
        <w:spacing w:before="120" w:after="120" w:line="276" w:lineRule="auto"/>
        <w:ind w:left="567" w:firstLine="0"/>
        <w:rPr>
          <w:sz w:val="18"/>
          <w:szCs w:val="18"/>
        </w:rPr>
      </w:pPr>
      <w:r w:rsidRPr="00EF6169">
        <w:rPr>
          <w:b/>
          <w:sz w:val="18"/>
          <w:szCs w:val="18"/>
        </w:rPr>
        <w:t>TQP =</w:t>
      </w:r>
      <w:r w:rsidRPr="00EF6169">
        <w:rPr>
          <w:sz w:val="18"/>
          <w:szCs w:val="18"/>
        </w:rPr>
        <w:t xml:space="preserve"> Total de questões da prova </w:t>
      </w:r>
    </w:p>
    <w:p w:rsidR="00E32379" w:rsidRPr="00EF6169" w:rsidRDefault="00CD427E" w:rsidP="00226446">
      <w:pPr>
        <w:pStyle w:val="Textodocorpo0"/>
        <w:shd w:val="clear" w:color="auto" w:fill="auto"/>
        <w:spacing w:before="120" w:after="120" w:line="276" w:lineRule="auto"/>
        <w:ind w:left="567" w:firstLine="0"/>
        <w:rPr>
          <w:sz w:val="18"/>
          <w:szCs w:val="18"/>
        </w:rPr>
      </w:pPr>
      <w:r w:rsidRPr="00EF6169">
        <w:rPr>
          <w:b/>
          <w:sz w:val="18"/>
          <w:szCs w:val="18"/>
        </w:rPr>
        <w:t>NAP =</w:t>
      </w:r>
      <w:r w:rsidRPr="00EF6169">
        <w:rPr>
          <w:sz w:val="18"/>
          <w:szCs w:val="18"/>
        </w:rPr>
        <w:t xml:space="preserve"> Número de acertos na prova</w:t>
      </w:r>
    </w:p>
    <w:p w:rsidR="00E32379" w:rsidRPr="00EF6169" w:rsidRDefault="00CD427E" w:rsidP="00AF4C02">
      <w:pPr>
        <w:pStyle w:val="Textodocorpo0"/>
        <w:numPr>
          <w:ilvl w:val="1"/>
          <w:numId w:val="8"/>
        </w:numPr>
        <w:shd w:val="clear" w:color="auto" w:fill="auto"/>
        <w:tabs>
          <w:tab w:val="left" w:pos="590"/>
        </w:tabs>
        <w:spacing w:before="120" w:after="120" w:line="276" w:lineRule="auto"/>
        <w:ind w:left="567" w:hanging="567"/>
        <w:rPr>
          <w:sz w:val="18"/>
          <w:szCs w:val="18"/>
        </w:rPr>
      </w:pPr>
      <w:r w:rsidRPr="00EF6169">
        <w:rPr>
          <w:sz w:val="18"/>
          <w:szCs w:val="18"/>
        </w:rPr>
        <w:t xml:space="preserve">Será considerado aprovado na prova </w:t>
      </w:r>
      <w:r w:rsidRPr="00EF6169">
        <w:rPr>
          <w:sz w:val="18"/>
          <w:szCs w:val="18"/>
          <w:lang w:val="pt-BR" w:eastAsia="pt-BR" w:bidi="pt-BR"/>
        </w:rPr>
        <w:t xml:space="preserve">objetiva </w:t>
      </w:r>
      <w:r w:rsidRPr="00EF6169">
        <w:rPr>
          <w:sz w:val="18"/>
          <w:szCs w:val="18"/>
        </w:rPr>
        <w:t>o can</w:t>
      </w:r>
      <w:r w:rsidR="00D74E69">
        <w:rPr>
          <w:sz w:val="18"/>
          <w:szCs w:val="18"/>
        </w:rPr>
        <w:t>didato que obtiver, no mínimo, 4</w:t>
      </w:r>
      <w:r w:rsidRPr="00EF6169">
        <w:rPr>
          <w:sz w:val="18"/>
          <w:szCs w:val="18"/>
        </w:rPr>
        <w:t>0 (</w:t>
      </w:r>
      <w:r w:rsidR="00D74E69">
        <w:rPr>
          <w:sz w:val="18"/>
          <w:szCs w:val="18"/>
        </w:rPr>
        <w:t>quarenta</w:t>
      </w:r>
      <w:r w:rsidRPr="00EF6169">
        <w:rPr>
          <w:sz w:val="18"/>
          <w:szCs w:val="18"/>
        </w:rPr>
        <w:t>) pontos.</w:t>
      </w:r>
    </w:p>
    <w:p w:rsidR="00A424F3" w:rsidRPr="004A2D01" w:rsidRDefault="00CD427E" w:rsidP="00931FB2">
      <w:pPr>
        <w:pStyle w:val="Textodocorpo0"/>
        <w:numPr>
          <w:ilvl w:val="1"/>
          <w:numId w:val="8"/>
        </w:numPr>
        <w:shd w:val="clear" w:color="auto" w:fill="auto"/>
        <w:tabs>
          <w:tab w:val="left" w:pos="590"/>
        </w:tabs>
        <w:spacing w:before="120" w:after="240" w:line="276" w:lineRule="auto"/>
        <w:ind w:left="567" w:hanging="567"/>
        <w:rPr>
          <w:sz w:val="18"/>
          <w:szCs w:val="18"/>
        </w:rPr>
      </w:pPr>
      <w:r w:rsidRPr="00EF6169">
        <w:rPr>
          <w:sz w:val="18"/>
          <w:szCs w:val="18"/>
        </w:rPr>
        <w:t>O candida</w:t>
      </w:r>
      <w:r w:rsidR="00D74E69">
        <w:rPr>
          <w:sz w:val="18"/>
          <w:szCs w:val="18"/>
        </w:rPr>
        <w:t>to que não auferir, no mínimo, 4</w:t>
      </w:r>
      <w:r w:rsidRPr="00EF6169">
        <w:rPr>
          <w:sz w:val="18"/>
          <w:szCs w:val="18"/>
        </w:rPr>
        <w:t>0 (</w:t>
      </w:r>
      <w:r w:rsidR="00D74E69">
        <w:rPr>
          <w:sz w:val="18"/>
          <w:szCs w:val="18"/>
        </w:rPr>
        <w:t>quarenta</w:t>
      </w:r>
      <w:r w:rsidRPr="00EF6169">
        <w:rPr>
          <w:sz w:val="18"/>
          <w:szCs w:val="18"/>
        </w:rPr>
        <w:t xml:space="preserve">) pontos na prova </w:t>
      </w:r>
      <w:r w:rsidRPr="00EF6169">
        <w:rPr>
          <w:sz w:val="18"/>
          <w:szCs w:val="18"/>
          <w:lang w:val="pt-BR" w:eastAsia="pt-BR" w:bidi="pt-BR"/>
        </w:rPr>
        <w:t xml:space="preserve">objetiva </w:t>
      </w:r>
      <w:r w:rsidRPr="00EF6169">
        <w:rPr>
          <w:sz w:val="18"/>
          <w:szCs w:val="18"/>
        </w:rPr>
        <w:t>será desclassificado do</w:t>
      </w:r>
      <w:r w:rsidR="005B7F59" w:rsidRPr="00EF6169">
        <w:rPr>
          <w:sz w:val="18"/>
          <w:szCs w:val="18"/>
        </w:rPr>
        <w:t xml:space="preserve"> </w:t>
      </w:r>
      <w:r w:rsidR="00CF58F4">
        <w:rPr>
          <w:sz w:val="18"/>
          <w:szCs w:val="18"/>
        </w:rPr>
        <w:t>Concurso Público</w:t>
      </w:r>
      <w:r w:rsidRPr="00EF6169">
        <w:rPr>
          <w:sz w:val="18"/>
          <w:szCs w:val="18"/>
        </w:rPr>
        <w:t>.</w:t>
      </w:r>
      <w:bookmarkStart w:id="5" w:name="bookmark25"/>
    </w:p>
    <w:tbl>
      <w:tblPr>
        <w:tblStyle w:val="Tabelacomgrade"/>
        <w:tblW w:w="0" w:type="auto"/>
        <w:tblInd w:w="-5" w:type="dxa"/>
        <w:shd w:val="clear" w:color="auto" w:fill="000000" w:themeFill="text1"/>
        <w:tblLook w:val="04A0" w:firstRow="1" w:lastRow="0" w:firstColumn="1" w:lastColumn="0" w:noHBand="0" w:noVBand="1"/>
      </w:tblPr>
      <w:tblGrid>
        <w:gridCol w:w="9636"/>
      </w:tblGrid>
      <w:tr w:rsidR="005757F2" w:rsidRPr="00446E63" w:rsidTr="0063543A">
        <w:tc>
          <w:tcPr>
            <w:tcW w:w="9636" w:type="dxa"/>
            <w:tcBorders>
              <w:top w:val="nil"/>
              <w:left w:val="nil"/>
              <w:bottom w:val="nil"/>
              <w:right w:val="nil"/>
            </w:tcBorders>
            <w:shd w:val="clear" w:color="auto" w:fill="BFBFBF" w:themeFill="background1" w:themeFillShade="BF"/>
          </w:tcPr>
          <w:p w:rsidR="005757F2" w:rsidRPr="005757F2" w:rsidRDefault="005757F2" w:rsidP="00AF4C02">
            <w:pPr>
              <w:pStyle w:val="PargrafodaLista"/>
              <w:numPr>
                <w:ilvl w:val="0"/>
                <w:numId w:val="8"/>
              </w:numPr>
              <w:spacing w:before="120" w:after="120" w:line="276" w:lineRule="auto"/>
              <w:jc w:val="both"/>
              <w:rPr>
                <w:rFonts w:ascii="Arial" w:eastAsia="Arial" w:hAnsi="Arial" w:cs="Arial"/>
                <w:b/>
                <w:color w:val="000000" w:themeColor="text1"/>
                <w:sz w:val="22"/>
                <w:szCs w:val="18"/>
              </w:rPr>
            </w:pPr>
            <w:r w:rsidRPr="005757F2">
              <w:rPr>
                <w:rFonts w:ascii="Arial" w:eastAsia="Arial" w:hAnsi="Arial" w:cs="Arial"/>
                <w:b/>
                <w:color w:val="000000" w:themeColor="text1"/>
                <w:sz w:val="22"/>
                <w:szCs w:val="18"/>
              </w:rPr>
              <w:t>DOS TÍTULOS</w:t>
            </w:r>
          </w:p>
        </w:tc>
      </w:tr>
    </w:tbl>
    <w:p w:rsidR="00491815" w:rsidRPr="00491815" w:rsidRDefault="005757F2" w:rsidP="00AA7AE8">
      <w:pPr>
        <w:pStyle w:val="Legendadatabela20"/>
        <w:numPr>
          <w:ilvl w:val="1"/>
          <w:numId w:val="8"/>
        </w:numPr>
        <w:shd w:val="clear" w:color="auto" w:fill="auto"/>
        <w:spacing w:before="120" w:after="120"/>
        <w:ind w:left="567" w:hanging="567"/>
        <w:jc w:val="both"/>
        <w:rPr>
          <w:i/>
          <w:color w:val="000000" w:themeColor="text1"/>
          <w:sz w:val="16"/>
          <w:szCs w:val="16"/>
        </w:rPr>
      </w:pPr>
      <w:r w:rsidRPr="00446E63">
        <w:rPr>
          <w:b w:val="0"/>
          <w:color w:val="000000" w:themeColor="text1"/>
          <w:sz w:val="18"/>
          <w:szCs w:val="18"/>
        </w:rPr>
        <w:t xml:space="preserve">O </w:t>
      </w:r>
      <w:r w:rsidR="00CF58F4">
        <w:rPr>
          <w:b w:val="0"/>
          <w:color w:val="000000" w:themeColor="text1"/>
          <w:sz w:val="18"/>
          <w:szCs w:val="18"/>
        </w:rPr>
        <w:t>Concurso Público</w:t>
      </w:r>
      <w:r w:rsidRPr="00446E63">
        <w:rPr>
          <w:b w:val="0"/>
          <w:color w:val="000000" w:themeColor="text1"/>
          <w:sz w:val="18"/>
          <w:szCs w:val="18"/>
        </w:rPr>
        <w:t xml:space="preserve"> será de prova</w:t>
      </w:r>
      <w:r w:rsidR="00AA7AE8">
        <w:rPr>
          <w:b w:val="0"/>
          <w:color w:val="000000" w:themeColor="text1"/>
          <w:sz w:val="18"/>
          <w:szCs w:val="18"/>
        </w:rPr>
        <w:t xml:space="preserve">s com valoração de títulos para </w:t>
      </w:r>
      <w:r w:rsidR="00CF58F4">
        <w:rPr>
          <w:b w:val="0"/>
          <w:color w:val="000000" w:themeColor="text1"/>
          <w:sz w:val="18"/>
          <w:szCs w:val="18"/>
        </w:rPr>
        <w:t>os cargos</w:t>
      </w:r>
      <w:r w:rsidR="00A64F8B">
        <w:rPr>
          <w:b w:val="0"/>
          <w:color w:val="000000" w:themeColor="text1"/>
          <w:sz w:val="18"/>
          <w:szCs w:val="18"/>
        </w:rPr>
        <w:t xml:space="preserve"> de Professor</w:t>
      </w:r>
      <w:r w:rsidR="00E13ED8">
        <w:rPr>
          <w:b w:val="0"/>
          <w:color w:val="000000" w:themeColor="text1"/>
          <w:sz w:val="18"/>
          <w:szCs w:val="18"/>
        </w:rPr>
        <w:t xml:space="preserve"> de Educação Básica I e II</w:t>
      </w:r>
      <w:r w:rsidR="00AA7AE8">
        <w:rPr>
          <w:b w:val="0"/>
          <w:color w:val="000000" w:themeColor="text1"/>
          <w:sz w:val="18"/>
          <w:szCs w:val="18"/>
        </w:rPr>
        <w:t>.</w:t>
      </w:r>
    </w:p>
    <w:p w:rsidR="005757F2" w:rsidRDefault="005757F2" w:rsidP="00AA7AE8">
      <w:pPr>
        <w:shd w:val="clear" w:color="auto" w:fill="FFFFFF"/>
        <w:spacing w:before="120" w:after="120" w:line="276" w:lineRule="auto"/>
        <w:ind w:left="567"/>
        <w:jc w:val="both"/>
        <w:rPr>
          <w:rFonts w:ascii="Arial" w:eastAsia="Arial" w:hAnsi="Arial" w:cs="Arial"/>
          <w:color w:val="000000" w:themeColor="text1"/>
          <w:sz w:val="18"/>
          <w:szCs w:val="18"/>
        </w:rPr>
      </w:pPr>
      <w:r w:rsidRPr="00446E63">
        <w:rPr>
          <w:rFonts w:ascii="Arial" w:eastAsia="Arial" w:hAnsi="Arial" w:cs="Arial"/>
          <w:color w:val="000000" w:themeColor="text1"/>
          <w:sz w:val="18"/>
          <w:szCs w:val="18"/>
        </w:rPr>
        <w:t xml:space="preserve">Serão considerados os seguintes Títulos: </w:t>
      </w:r>
    </w:p>
    <w:tbl>
      <w:tblPr>
        <w:tblStyle w:val="Tabelacomgrade"/>
        <w:tblW w:w="0" w:type="auto"/>
        <w:jc w:val="center"/>
        <w:tblLook w:val="04A0" w:firstRow="1" w:lastRow="0" w:firstColumn="1" w:lastColumn="0" w:noHBand="0" w:noVBand="1"/>
      </w:tblPr>
      <w:tblGrid>
        <w:gridCol w:w="4882"/>
        <w:gridCol w:w="3452"/>
      </w:tblGrid>
      <w:tr w:rsidR="00AA7AE8" w:rsidRPr="005B61C2" w:rsidTr="00CF58F4">
        <w:trPr>
          <w:trHeight w:val="397"/>
          <w:jc w:val="center"/>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A7AE8" w:rsidRPr="005B61C2" w:rsidRDefault="00AA7AE8" w:rsidP="00CF58F4">
            <w:pPr>
              <w:spacing w:line="276" w:lineRule="auto"/>
              <w:ind w:left="284"/>
              <w:jc w:val="center"/>
              <w:rPr>
                <w:rFonts w:ascii="Arial" w:eastAsia="Arial" w:hAnsi="Arial" w:cs="Arial"/>
                <w:b/>
                <w:color w:val="000000" w:themeColor="text1"/>
                <w:sz w:val="18"/>
                <w:szCs w:val="18"/>
              </w:rPr>
            </w:pPr>
            <w:r w:rsidRPr="005B61C2">
              <w:rPr>
                <w:rFonts w:ascii="Arial" w:eastAsia="Arial" w:hAnsi="Arial" w:cs="Arial"/>
                <w:b/>
                <w:color w:val="000000" w:themeColor="text1"/>
                <w:sz w:val="18"/>
                <w:szCs w:val="18"/>
              </w:rPr>
              <w:t>ESPECIFICAÇÃO DOS TÍTULOS</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A7AE8" w:rsidRPr="005B61C2" w:rsidRDefault="00AA7AE8" w:rsidP="00CF58F4">
            <w:pPr>
              <w:spacing w:line="276" w:lineRule="auto"/>
              <w:ind w:left="284"/>
              <w:jc w:val="center"/>
              <w:rPr>
                <w:rFonts w:ascii="Arial" w:eastAsia="Arial" w:hAnsi="Arial" w:cs="Arial"/>
                <w:b/>
                <w:color w:val="000000" w:themeColor="text1"/>
                <w:sz w:val="18"/>
                <w:szCs w:val="18"/>
              </w:rPr>
            </w:pPr>
            <w:r w:rsidRPr="005B61C2">
              <w:rPr>
                <w:rFonts w:ascii="Arial" w:eastAsia="Arial" w:hAnsi="Arial" w:cs="Arial"/>
                <w:b/>
                <w:color w:val="000000" w:themeColor="text1"/>
                <w:sz w:val="18"/>
                <w:szCs w:val="18"/>
              </w:rPr>
              <w:t>VALOR</w:t>
            </w:r>
          </w:p>
        </w:tc>
      </w:tr>
      <w:tr w:rsidR="00AA7AE8" w:rsidRPr="005B61C2" w:rsidTr="00CF58F4">
        <w:trPr>
          <w:trHeight w:val="39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7AE8" w:rsidRPr="005B61C2" w:rsidRDefault="00AA7AE8" w:rsidP="00CF58F4">
            <w:pPr>
              <w:spacing w:line="276" w:lineRule="auto"/>
              <w:ind w:left="284"/>
              <w:jc w:val="center"/>
              <w:rPr>
                <w:rFonts w:ascii="Arial" w:eastAsia="Arial" w:hAnsi="Arial" w:cs="Arial"/>
                <w:color w:val="000000" w:themeColor="text1"/>
                <w:sz w:val="18"/>
                <w:szCs w:val="18"/>
              </w:rPr>
            </w:pPr>
            <w:r w:rsidRPr="005B61C2">
              <w:rPr>
                <w:rFonts w:ascii="Arial" w:eastAsia="Arial" w:hAnsi="Arial" w:cs="Arial"/>
                <w:color w:val="000000" w:themeColor="text1"/>
                <w:sz w:val="18"/>
                <w:szCs w:val="18"/>
              </w:rPr>
              <w:t>DOUTORADO</w:t>
            </w:r>
          </w:p>
        </w:tc>
        <w:tc>
          <w:tcPr>
            <w:tcW w:w="0" w:type="auto"/>
            <w:tcBorders>
              <w:top w:val="single" w:sz="4" w:space="0" w:color="auto"/>
              <w:left w:val="single" w:sz="4" w:space="0" w:color="auto"/>
              <w:bottom w:val="single" w:sz="4" w:space="0" w:color="auto"/>
              <w:right w:val="single" w:sz="4" w:space="0" w:color="auto"/>
            </w:tcBorders>
            <w:vAlign w:val="center"/>
            <w:hideMark/>
          </w:tcPr>
          <w:p w:rsidR="00AA7AE8" w:rsidRPr="005B61C2" w:rsidRDefault="00AA7AE8" w:rsidP="00CF58F4">
            <w:pPr>
              <w:spacing w:line="276" w:lineRule="auto"/>
              <w:ind w:left="284"/>
              <w:jc w:val="center"/>
              <w:rPr>
                <w:rFonts w:ascii="Arial" w:eastAsia="Arial" w:hAnsi="Arial" w:cs="Arial"/>
                <w:color w:val="000000" w:themeColor="text1"/>
                <w:sz w:val="18"/>
                <w:szCs w:val="18"/>
              </w:rPr>
            </w:pPr>
            <w:r w:rsidRPr="005B61C2">
              <w:rPr>
                <w:rFonts w:ascii="Arial" w:eastAsia="Arial" w:hAnsi="Arial" w:cs="Arial"/>
                <w:color w:val="000000" w:themeColor="text1"/>
                <w:sz w:val="18"/>
                <w:szCs w:val="18"/>
              </w:rPr>
              <w:t>05 (cinco) pontos – máximo um título</w:t>
            </w:r>
          </w:p>
        </w:tc>
      </w:tr>
      <w:tr w:rsidR="00AA7AE8" w:rsidRPr="005B61C2" w:rsidTr="00CF58F4">
        <w:trPr>
          <w:trHeight w:val="39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7AE8" w:rsidRPr="005B61C2" w:rsidRDefault="00AA7AE8" w:rsidP="00CF58F4">
            <w:pPr>
              <w:spacing w:line="276" w:lineRule="auto"/>
              <w:ind w:left="284"/>
              <w:jc w:val="center"/>
              <w:rPr>
                <w:rFonts w:ascii="Arial" w:eastAsia="Arial" w:hAnsi="Arial" w:cs="Arial"/>
                <w:color w:val="000000" w:themeColor="text1"/>
                <w:sz w:val="18"/>
                <w:szCs w:val="18"/>
              </w:rPr>
            </w:pPr>
            <w:r w:rsidRPr="005B61C2">
              <w:rPr>
                <w:rFonts w:ascii="Arial" w:eastAsia="Arial" w:hAnsi="Arial" w:cs="Arial"/>
                <w:color w:val="000000" w:themeColor="text1"/>
                <w:sz w:val="18"/>
                <w:szCs w:val="18"/>
              </w:rPr>
              <w:t>MESTRADO</w:t>
            </w:r>
          </w:p>
        </w:tc>
        <w:tc>
          <w:tcPr>
            <w:tcW w:w="0" w:type="auto"/>
            <w:tcBorders>
              <w:top w:val="single" w:sz="4" w:space="0" w:color="auto"/>
              <w:left w:val="single" w:sz="4" w:space="0" w:color="auto"/>
              <w:bottom w:val="single" w:sz="4" w:space="0" w:color="auto"/>
              <w:right w:val="single" w:sz="4" w:space="0" w:color="auto"/>
            </w:tcBorders>
            <w:vAlign w:val="center"/>
            <w:hideMark/>
          </w:tcPr>
          <w:p w:rsidR="00AA7AE8" w:rsidRPr="005B61C2" w:rsidRDefault="00AA7AE8" w:rsidP="00CF58F4">
            <w:pPr>
              <w:spacing w:line="276" w:lineRule="auto"/>
              <w:ind w:left="284"/>
              <w:jc w:val="center"/>
              <w:rPr>
                <w:rFonts w:ascii="Arial" w:eastAsia="Arial" w:hAnsi="Arial" w:cs="Arial"/>
                <w:color w:val="000000" w:themeColor="text1"/>
                <w:sz w:val="18"/>
                <w:szCs w:val="18"/>
              </w:rPr>
            </w:pPr>
            <w:r w:rsidRPr="005B61C2">
              <w:rPr>
                <w:rFonts w:ascii="Arial" w:eastAsia="Arial" w:hAnsi="Arial" w:cs="Arial"/>
                <w:color w:val="000000" w:themeColor="text1"/>
                <w:sz w:val="18"/>
                <w:szCs w:val="18"/>
              </w:rPr>
              <w:t>03 (três) pontos – máximo um título</w:t>
            </w:r>
          </w:p>
        </w:tc>
      </w:tr>
      <w:tr w:rsidR="00AA7AE8" w:rsidRPr="005B61C2" w:rsidTr="00CF58F4">
        <w:trPr>
          <w:trHeight w:val="39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7AE8" w:rsidRPr="005B61C2" w:rsidRDefault="00AA7AE8" w:rsidP="00931FB2">
            <w:pPr>
              <w:spacing w:before="20" w:line="276" w:lineRule="auto"/>
              <w:ind w:left="284"/>
              <w:jc w:val="center"/>
              <w:rPr>
                <w:rFonts w:ascii="Arial" w:eastAsia="Arial" w:hAnsi="Arial" w:cs="Arial"/>
                <w:i/>
                <w:color w:val="000000" w:themeColor="text1"/>
                <w:sz w:val="18"/>
                <w:szCs w:val="18"/>
              </w:rPr>
            </w:pPr>
            <w:r w:rsidRPr="005B61C2">
              <w:rPr>
                <w:rFonts w:ascii="Arial" w:eastAsia="Arial" w:hAnsi="Arial" w:cs="Arial"/>
                <w:color w:val="000000" w:themeColor="text1"/>
                <w:sz w:val="18"/>
                <w:szCs w:val="18"/>
              </w:rPr>
              <w:t>PÓS-GRADUAÇÃO (</w:t>
            </w:r>
            <w:r w:rsidR="00931FB2">
              <w:rPr>
                <w:rFonts w:ascii="Arial" w:eastAsia="Arial" w:hAnsi="Arial" w:cs="Arial"/>
                <w:i/>
                <w:color w:val="000000" w:themeColor="text1"/>
                <w:sz w:val="18"/>
                <w:szCs w:val="18"/>
              </w:rPr>
              <w:t>lato sensu,</w:t>
            </w:r>
            <w:r w:rsidRPr="005B61C2">
              <w:rPr>
                <w:rFonts w:ascii="Arial" w:eastAsia="Arial" w:hAnsi="Arial" w:cs="Arial"/>
                <w:i/>
                <w:color w:val="000000" w:themeColor="text1"/>
                <w:sz w:val="18"/>
                <w:szCs w:val="18"/>
              </w:rPr>
              <w:t xml:space="preserve"> </w:t>
            </w:r>
            <w:r w:rsidR="00931FB2">
              <w:rPr>
                <w:rFonts w:ascii="Arial" w:eastAsia="Arial" w:hAnsi="Arial" w:cs="Arial"/>
                <w:i/>
                <w:color w:val="000000" w:themeColor="text1"/>
                <w:sz w:val="18"/>
                <w:szCs w:val="18"/>
              </w:rPr>
              <w:t xml:space="preserve">no mínimo </w:t>
            </w:r>
            <w:r w:rsidRPr="005B61C2">
              <w:rPr>
                <w:rFonts w:ascii="Arial" w:eastAsia="Arial" w:hAnsi="Arial" w:cs="Arial"/>
                <w:i/>
                <w:color w:val="000000" w:themeColor="text1"/>
                <w:sz w:val="18"/>
                <w:szCs w:val="18"/>
              </w:rPr>
              <w:t>360 horas</w:t>
            </w:r>
            <w:r w:rsidRPr="00931FB2">
              <w:rPr>
                <w:rFonts w:ascii="Arial" w:eastAsia="Arial" w:hAnsi="Arial" w:cs="Arial"/>
                <w:color w:val="000000" w:themeColor="text1"/>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A7AE8" w:rsidRPr="005B61C2" w:rsidRDefault="00AA7AE8" w:rsidP="00CF58F4">
            <w:pPr>
              <w:spacing w:line="276" w:lineRule="auto"/>
              <w:ind w:left="284"/>
              <w:jc w:val="center"/>
              <w:rPr>
                <w:rFonts w:ascii="Arial" w:eastAsia="Arial" w:hAnsi="Arial" w:cs="Arial"/>
                <w:color w:val="000000" w:themeColor="text1"/>
                <w:sz w:val="18"/>
                <w:szCs w:val="18"/>
              </w:rPr>
            </w:pPr>
            <w:r>
              <w:rPr>
                <w:rFonts w:ascii="Arial" w:eastAsia="Arial" w:hAnsi="Arial" w:cs="Arial"/>
                <w:color w:val="000000" w:themeColor="text1"/>
                <w:sz w:val="18"/>
                <w:szCs w:val="18"/>
              </w:rPr>
              <w:t>02 (dois</w:t>
            </w:r>
            <w:r w:rsidRPr="005B61C2">
              <w:rPr>
                <w:rFonts w:ascii="Arial" w:eastAsia="Arial" w:hAnsi="Arial" w:cs="Arial"/>
                <w:color w:val="000000" w:themeColor="text1"/>
                <w:sz w:val="18"/>
                <w:szCs w:val="18"/>
              </w:rPr>
              <w:t>) pontos – máximo um título</w:t>
            </w:r>
          </w:p>
        </w:tc>
      </w:tr>
      <w:tr w:rsidR="00AA7AE8" w:rsidRPr="005B61C2" w:rsidTr="00CF58F4">
        <w:trPr>
          <w:trHeight w:val="397"/>
          <w:jc w:val="center"/>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A7AE8" w:rsidRPr="005B61C2" w:rsidRDefault="00AA7AE8" w:rsidP="00CF58F4">
            <w:pPr>
              <w:spacing w:line="276" w:lineRule="auto"/>
              <w:ind w:left="284"/>
              <w:jc w:val="center"/>
              <w:rPr>
                <w:rFonts w:ascii="Arial" w:eastAsia="Arial" w:hAnsi="Arial" w:cs="Arial"/>
                <w:b/>
                <w:color w:val="000000" w:themeColor="text1"/>
                <w:sz w:val="18"/>
                <w:szCs w:val="18"/>
              </w:rPr>
            </w:pPr>
            <w:r w:rsidRPr="005B61C2">
              <w:rPr>
                <w:rFonts w:ascii="Arial" w:hAnsi="Arial" w:cs="Arial"/>
                <w:b/>
                <w:sz w:val="18"/>
                <w:szCs w:val="18"/>
              </w:rPr>
              <w:t>Pontuação Máxima</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A7AE8" w:rsidRPr="005B61C2" w:rsidRDefault="00AA7AE8" w:rsidP="00CF58F4">
            <w:pPr>
              <w:spacing w:line="276" w:lineRule="auto"/>
              <w:ind w:left="284"/>
              <w:jc w:val="center"/>
              <w:rPr>
                <w:rFonts w:ascii="Arial" w:eastAsia="Arial" w:hAnsi="Arial" w:cs="Arial"/>
                <w:b/>
                <w:color w:val="000000" w:themeColor="text1"/>
                <w:sz w:val="18"/>
                <w:szCs w:val="18"/>
              </w:rPr>
            </w:pPr>
            <w:r>
              <w:rPr>
                <w:rFonts w:ascii="Arial" w:hAnsi="Arial" w:cs="Arial"/>
                <w:b/>
                <w:sz w:val="18"/>
                <w:szCs w:val="18"/>
              </w:rPr>
              <w:t>10</w:t>
            </w:r>
            <w:r w:rsidRPr="005B61C2">
              <w:rPr>
                <w:rFonts w:ascii="Arial" w:hAnsi="Arial" w:cs="Arial"/>
                <w:b/>
                <w:sz w:val="18"/>
                <w:szCs w:val="18"/>
              </w:rPr>
              <w:t xml:space="preserve"> pontos</w:t>
            </w:r>
          </w:p>
        </w:tc>
      </w:tr>
    </w:tbl>
    <w:p w:rsidR="00931FB2" w:rsidRPr="00491815" w:rsidRDefault="00931FB2" w:rsidP="00931FB2">
      <w:pPr>
        <w:pStyle w:val="PargrafodaLista"/>
        <w:numPr>
          <w:ilvl w:val="1"/>
          <w:numId w:val="8"/>
        </w:numPr>
        <w:shd w:val="clear" w:color="auto" w:fill="FFFFFF"/>
        <w:spacing w:before="120" w:after="120" w:line="276" w:lineRule="auto"/>
        <w:ind w:left="567" w:hanging="567"/>
        <w:contextualSpacing w:val="0"/>
        <w:jc w:val="both"/>
        <w:rPr>
          <w:rFonts w:ascii="Arial" w:eastAsia="Arial" w:hAnsi="Arial" w:cs="Arial"/>
          <w:color w:val="000000" w:themeColor="text1"/>
          <w:sz w:val="18"/>
          <w:szCs w:val="18"/>
        </w:rPr>
      </w:pPr>
      <w:r w:rsidRPr="00491815">
        <w:rPr>
          <w:rFonts w:ascii="Arial" w:eastAsia="Arial" w:hAnsi="Arial" w:cs="Arial"/>
          <w:color w:val="000000" w:themeColor="text1"/>
          <w:sz w:val="18"/>
          <w:szCs w:val="18"/>
        </w:rPr>
        <w:t xml:space="preserve">Serão pontuados como títulos, Certificado/Declaração em papel timbrado da </w:t>
      </w:r>
      <w:r w:rsidRPr="008C249D">
        <w:rPr>
          <w:rFonts w:ascii="Arial" w:eastAsia="Arial" w:hAnsi="Arial" w:cs="Arial"/>
          <w:color w:val="auto"/>
          <w:sz w:val="18"/>
          <w:szCs w:val="18"/>
        </w:rPr>
        <w:t>instituição devidamente reconhecidas pelo MEC, c</w:t>
      </w:r>
      <w:r w:rsidRPr="00491815">
        <w:rPr>
          <w:rFonts w:ascii="Arial" w:eastAsia="Arial" w:hAnsi="Arial" w:cs="Arial"/>
          <w:color w:val="000000" w:themeColor="text1"/>
          <w:sz w:val="18"/>
          <w:szCs w:val="18"/>
        </w:rPr>
        <w:t xml:space="preserve">ontendo assinatura e identificação do responsável e a respectiva carga horária, que ateste sobre a conclusão total do curso e aprovação e entrega do TCC – Trabalho de Conclusão de Curso. </w:t>
      </w:r>
    </w:p>
    <w:p w:rsidR="005757F2" w:rsidRPr="00491815" w:rsidRDefault="005757F2" w:rsidP="00AA7AE8">
      <w:pPr>
        <w:pStyle w:val="PargrafodaLista"/>
        <w:numPr>
          <w:ilvl w:val="1"/>
          <w:numId w:val="8"/>
        </w:numPr>
        <w:shd w:val="clear" w:color="auto" w:fill="FFFFFF"/>
        <w:spacing w:before="120" w:after="120" w:line="276" w:lineRule="auto"/>
        <w:ind w:left="567" w:hanging="567"/>
        <w:contextualSpacing w:val="0"/>
        <w:jc w:val="both"/>
        <w:rPr>
          <w:rFonts w:ascii="Arial" w:eastAsia="Arial" w:hAnsi="Arial" w:cs="Arial"/>
          <w:sz w:val="18"/>
          <w:szCs w:val="18"/>
        </w:rPr>
      </w:pPr>
      <w:r w:rsidRPr="00491815">
        <w:rPr>
          <w:rFonts w:ascii="Arial" w:eastAsia="Arial" w:hAnsi="Arial" w:cs="Arial"/>
          <w:color w:val="000000" w:themeColor="text1"/>
          <w:sz w:val="18"/>
          <w:szCs w:val="18"/>
        </w:rPr>
        <w:t xml:space="preserve">A soma total dos títulos não poderá ultrapassar “10 (dez) pontos”. </w:t>
      </w:r>
    </w:p>
    <w:p w:rsidR="005757F2" w:rsidRPr="00491815" w:rsidRDefault="005757F2" w:rsidP="00AA7AE8">
      <w:pPr>
        <w:pStyle w:val="PargrafodaLista"/>
        <w:numPr>
          <w:ilvl w:val="1"/>
          <w:numId w:val="8"/>
        </w:numPr>
        <w:shd w:val="clear" w:color="auto" w:fill="FFFFFF"/>
        <w:spacing w:before="120" w:after="120" w:line="276" w:lineRule="auto"/>
        <w:ind w:left="567" w:hanging="567"/>
        <w:contextualSpacing w:val="0"/>
        <w:jc w:val="both"/>
        <w:rPr>
          <w:rFonts w:ascii="Arial" w:eastAsia="Arial" w:hAnsi="Arial" w:cs="Arial"/>
          <w:sz w:val="18"/>
          <w:szCs w:val="18"/>
        </w:rPr>
      </w:pPr>
      <w:r w:rsidRPr="00491815">
        <w:rPr>
          <w:rFonts w:ascii="Arial" w:eastAsia="Arial" w:hAnsi="Arial" w:cs="Arial"/>
          <w:sz w:val="18"/>
          <w:szCs w:val="18"/>
        </w:rPr>
        <w:t>Os pontos serão contados apenas para efeito de “classificação” e não de “aprovação”.</w:t>
      </w:r>
    </w:p>
    <w:p w:rsidR="005757F2" w:rsidRPr="00AA7AE8" w:rsidRDefault="005757F2" w:rsidP="00AA7AE8">
      <w:pPr>
        <w:pStyle w:val="PargrafodaLista"/>
        <w:numPr>
          <w:ilvl w:val="1"/>
          <w:numId w:val="8"/>
        </w:numPr>
        <w:shd w:val="clear" w:color="auto" w:fill="FFFFFF"/>
        <w:spacing w:before="120" w:after="120" w:line="276" w:lineRule="auto"/>
        <w:ind w:left="567" w:hanging="567"/>
        <w:contextualSpacing w:val="0"/>
        <w:jc w:val="both"/>
        <w:rPr>
          <w:rFonts w:ascii="Arial" w:eastAsia="Arial" w:hAnsi="Arial" w:cs="Arial"/>
          <w:sz w:val="18"/>
          <w:szCs w:val="18"/>
        </w:rPr>
      </w:pPr>
      <w:r w:rsidRPr="00491815">
        <w:rPr>
          <w:rFonts w:ascii="Arial" w:eastAsia="Arial" w:hAnsi="Arial" w:cs="Arial"/>
          <w:sz w:val="18"/>
          <w:szCs w:val="18"/>
        </w:rPr>
        <w:t xml:space="preserve">Os candidatos deverão apresentar na data das provas, até 30 (trinta minutos) após o encerramento das mesmas, em salas especialmente designadas, CÓPIA REPROGRÁFICA AUTENTICADA DE EVENTUAIS TÍTULOS ou apresentado cópia acompanhada com o original que possuam, conforme o item 10.2 do presente Edital. Não serão considerados os títulos apresentados, por qualquer forma, fora do dia e horário acima determinados e estes deverão ser apresentados e entregues em envelope identificado com nome, </w:t>
      </w:r>
      <w:r w:rsidR="00CF58F4">
        <w:rPr>
          <w:rFonts w:ascii="Arial" w:eastAsia="Arial" w:hAnsi="Arial" w:cs="Arial"/>
          <w:sz w:val="18"/>
          <w:szCs w:val="18"/>
        </w:rPr>
        <w:t>cargo</w:t>
      </w:r>
      <w:r w:rsidRPr="00491815">
        <w:rPr>
          <w:rFonts w:ascii="Arial" w:eastAsia="Arial" w:hAnsi="Arial" w:cs="Arial"/>
          <w:sz w:val="18"/>
          <w:szCs w:val="18"/>
        </w:rPr>
        <w:t xml:space="preserve"> e número de inscrição do candidato, conforme o modelo abaixo, que após conferência, será fechado, emitindo-se comprovante de recebimento.</w:t>
      </w:r>
    </w:p>
    <w:p w:rsidR="005757F2" w:rsidRPr="0017621F" w:rsidRDefault="00AA7AE8" w:rsidP="00AA7AE8">
      <w:pPr>
        <w:shd w:val="clear" w:color="auto" w:fill="FFFFFF"/>
        <w:spacing w:before="120" w:after="120" w:line="276" w:lineRule="auto"/>
        <w:ind w:left="284"/>
        <w:jc w:val="center"/>
        <w:rPr>
          <w:rFonts w:ascii="Arial" w:eastAsia="Arial" w:hAnsi="Arial" w:cs="Arial"/>
          <w:sz w:val="18"/>
          <w:szCs w:val="18"/>
        </w:rPr>
      </w:pPr>
      <w:r w:rsidRPr="005B61C2">
        <w:rPr>
          <w:rFonts w:ascii="Arial" w:eastAsia="Arial" w:hAnsi="Arial" w:cs="Arial"/>
          <w:noProof/>
          <w:sz w:val="18"/>
          <w:szCs w:val="18"/>
          <w:lang w:val="pt-BR" w:eastAsia="pt-BR" w:bidi="ar-SA"/>
        </w:rPr>
        <w:drawing>
          <wp:inline distT="0" distB="0" distL="0" distR="0" wp14:anchorId="0CBDA074" wp14:editId="61C135FD">
            <wp:extent cx="3574324" cy="1047749"/>
            <wp:effectExtent l="0" t="0" r="7620" b="63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574324" cy="1047749"/>
                    </a:xfrm>
                    <a:prstGeom prst="rect">
                      <a:avLst/>
                    </a:prstGeom>
                    <a:noFill/>
                    <a:ln w="9525">
                      <a:noFill/>
                      <a:miter lim="800000"/>
                      <a:headEnd/>
                      <a:tailEnd/>
                    </a:ln>
                  </pic:spPr>
                </pic:pic>
              </a:graphicData>
            </a:graphic>
          </wp:inline>
        </w:drawing>
      </w:r>
    </w:p>
    <w:p w:rsidR="005757F2" w:rsidRPr="00491815" w:rsidRDefault="005757F2" w:rsidP="00AA7AE8">
      <w:pPr>
        <w:pStyle w:val="PargrafodaLista"/>
        <w:numPr>
          <w:ilvl w:val="1"/>
          <w:numId w:val="8"/>
        </w:numPr>
        <w:shd w:val="clear" w:color="auto" w:fill="FFFFFF"/>
        <w:spacing w:before="120" w:after="120" w:line="276" w:lineRule="auto"/>
        <w:ind w:left="567" w:hanging="567"/>
        <w:contextualSpacing w:val="0"/>
        <w:jc w:val="both"/>
        <w:rPr>
          <w:rFonts w:ascii="Arial" w:eastAsia="Arial" w:hAnsi="Arial" w:cs="Arial"/>
          <w:sz w:val="18"/>
          <w:szCs w:val="18"/>
        </w:rPr>
      </w:pPr>
      <w:r w:rsidRPr="00491815">
        <w:rPr>
          <w:rFonts w:ascii="Arial" w:eastAsia="Arial" w:hAnsi="Arial" w:cs="Arial"/>
          <w:sz w:val="18"/>
          <w:szCs w:val="18"/>
        </w:rPr>
        <w:t xml:space="preserve">Não serão aceitos protocolos de documentos referentes a títulos. As cópias reprográficas deverão ser autenticadas em cartório ou apresentadas acompanhado do original. </w:t>
      </w:r>
    </w:p>
    <w:p w:rsidR="005757F2" w:rsidRPr="00491815" w:rsidRDefault="005757F2" w:rsidP="00AA7AE8">
      <w:pPr>
        <w:pStyle w:val="PargrafodaLista"/>
        <w:numPr>
          <w:ilvl w:val="1"/>
          <w:numId w:val="8"/>
        </w:numPr>
        <w:shd w:val="clear" w:color="auto" w:fill="FFFFFF"/>
        <w:spacing w:before="120" w:after="120" w:line="276" w:lineRule="auto"/>
        <w:ind w:left="567" w:hanging="567"/>
        <w:contextualSpacing w:val="0"/>
        <w:jc w:val="both"/>
        <w:rPr>
          <w:rFonts w:ascii="Arial" w:eastAsia="Arial" w:hAnsi="Arial" w:cs="Arial"/>
          <w:sz w:val="18"/>
          <w:szCs w:val="18"/>
        </w:rPr>
      </w:pPr>
      <w:r w:rsidRPr="00491815">
        <w:rPr>
          <w:rFonts w:ascii="Arial" w:eastAsia="Arial" w:hAnsi="Arial" w:cs="Arial"/>
          <w:sz w:val="18"/>
          <w:szCs w:val="18"/>
        </w:rPr>
        <w:t xml:space="preserve">Não haverá segunda chamada para a entrega dos títulos, qualquer que seja o motivo de impedimento do candidato que não os apresentar no dia e horário determinado. </w:t>
      </w:r>
    </w:p>
    <w:p w:rsidR="005757F2" w:rsidRPr="00491815" w:rsidRDefault="005757F2" w:rsidP="00AA7AE8">
      <w:pPr>
        <w:pStyle w:val="PargrafodaLista"/>
        <w:numPr>
          <w:ilvl w:val="1"/>
          <w:numId w:val="8"/>
        </w:numPr>
        <w:shd w:val="clear" w:color="auto" w:fill="FFFFFF"/>
        <w:spacing w:before="120" w:after="120" w:line="276" w:lineRule="auto"/>
        <w:ind w:left="567" w:hanging="567"/>
        <w:contextualSpacing w:val="0"/>
        <w:jc w:val="both"/>
        <w:rPr>
          <w:rFonts w:ascii="Arial" w:eastAsia="Arial" w:hAnsi="Arial" w:cs="Arial"/>
          <w:sz w:val="18"/>
          <w:szCs w:val="18"/>
        </w:rPr>
      </w:pPr>
      <w:r w:rsidRPr="00491815">
        <w:rPr>
          <w:rFonts w:ascii="Arial" w:eastAsia="Arial" w:hAnsi="Arial" w:cs="Arial"/>
          <w:sz w:val="18"/>
          <w:szCs w:val="18"/>
        </w:rPr>
        <w:t xml:space="preserve">Em que pese os títulos serem apresentados na data das provas, os pontos somente serão contados se o candidato obtiver a nota mínima para aprovação na prova objetiva. </w:t>
      </w:r>
    </w:p>
    <w:p w:rsidR="005757F2" w:rsidRPr="00491815" w:rsidRDefault="005757F2" w:rsidP="00AA7AE8">
      <w:pPr>
        <w:pStyle w:val="PargrafodaLista"/>
        <w:numPr>
          <w:ilvl w:val="1"/>
          <w:numId w:val="8"/>
        </w:numPr>
        <w:shd w:val="clear" w:color="auto" w:fill="FFFFFF"/>
        <w:spacing w:before="120" w:after="120" w:line="276" w:lineRule="auto"/>
        <w:ind w:left="567" w:hanging="567"/>
        <w:contextualSpacing w:val="0"/>
        <w:jc w:val="both"/>
        <w:rPr>
          <w:rFonts w:ascii="Arial" w:eastAsia="Arial" w:hAnsi="Arial" w:cs="Arial"/>
          <w:sz w:val="18"/>
          <w:szCs w:val="18"/>
        </w:rPr>
      </w:pPr>
      <w:r w:rsidRPr="00491815">
        <w:rPr>
          <w:rFonts w:ascii="Arial" w:eastAsia="Arial" w:hAnsi="Arial" w:cs="Arial"/>
          <w:sz w:val="18"/>
          <w:szCs w:val="18"/>
        </w:rPr>
        <w:t xml:space="preserve">Os títulos entregues serão inutilizados após decorrido o prazo de 365 dias corridos, contado da data da divulgação oficial do resultado final do </w:t>
      </w:r>
      <w:r w:rsidR="00CF58F4">
        <w:rPr>
          <w:rFonts w:ascii="Arial" w:eastAsia="Arial" w:hAnsi="Arial" w:cs="Arial"/>
          <w:sz w:val="18"/>
          <w:szCs w:val="18"/>
        </w:rPr>
        <w:t>Concurso Público</w:t>
      </w:r>
      <w:r w:rsidRPr="00491815">
        <w:rPr>
          <w:rFonts w:ascii="Arial" w:eastAsia="Arial" w:hAnsi="Arial" w:cs="Arial"/>
          <w:sz w:val="18"/>
          <w:szCs w:val="18"/>
        </w:rPr>
        <w:t xml:space="preserve">. </w:t>
      </w:r>
    </w:p>
    <w:p w:rsidR="005757F2" w:rsidRPr="00491815" w:rsidRDefault="005757F2" w:rsidP="00931FB2">
      <w:pPr>
        <w:pStyle w:val="PargrafodaLista"/>
        <w:numPr>
          <w:ilvl w:val="1"/>
          <w:numId w:val="8"/>
        </w:numPr>
        <w:spacing w:before="120" w:after="240" w:line="276" w:lineRule="auto"/>
        <w:ind w:left="567" w:hanging="567"/>
        <w:contextualSpacing w:val="0"/>
        <w:jc w:val="both"/>
        <w:rPr>
          <w:rFonts w:ascii="Arial" w:eastAsia="Arial" w:hAnsi="Arial" w:cs="Arial"/>
          <w:color w:val="000000" w:themeColor="text1"/>
          <w:sz w:val="18"/>
          <w:szCs w:val="18"/>
        </w:rPr>
      </w:pPr>
      <w:r w:rsidRPr="00491815">
        <w:rPr>
          <w:rFonts w:ascii="Arial" w:eastAsia="Arial" w:hAnsi="Arial" w:cs="Arial"/>
          <w:sz w:val="18"/>
          <w:szCs w:val="18"/>
        </w:rPr>
        <w:lastRenderedPageBreak/>
        <w:t>Não serão pontuadas como título, graduação ou pós-graduação, quando exigidas como pré-requisito. Quando o título apresentado se constituir em um dos pré-requisitos, a graduação deverá ser apresentada, sob pena de ser considerado pré-requisito e não título</w:t>
      </w:r>
      <w:r w:rsidR="00491815" w:rsidRPr="00491815">
        <w:rPr>
          <w:rFonts w:ascii="Arial" w:eastAsia="Arial" w:hAnsi="Arial" w:cs="Arial"/>
          <w:sz w:val="18"/>
          <w:szCs w:val="18"/>
        </w:rPr>
        <w:t>.</w:t>
      </w:r>
    </w:p>
    <w:tbl>
      <w:tblPr>
        <w:tblW w:w="0" w:type="auto"/>
        <w:tblInd w:w="-5" w:type="dxa"/>
        <w:shd w:val="clear" w:color="auto" w:fill="000000"/>
        <w:tblLook w:val="04A0" w:firstRow="1" w:lastRow="0" w:firstColumn="1" w:lastColumn="0" w:noHBand="0" w:noVBand="1"/>
      </w:tblPr>
      <w:tblGrid>
        <w:gridCol w:w="9646"/>
      </w:tblGrid>
      <w:tr w:rsidR="00697CF4" w:rsidRPr="00625EE8" w:rsidTr="005757F2">
        <w:tc>
          <w:tcPr>
            <w:tcW w:w="9646" w:type="dxa"/>
            <w:shd w:val="clear" w:color="auto" w:fill="BFBFBF"/>
          </w:tcPr>
          <w:p w:rsidR="00697CF4" w:rsidRPr="00734C80" w:rsidRDefault="00697CF4" w:rsidP="00AA7AE8">
            <w:pPr>
              <w:pStyle w:val="Ttulo31"/>
              <w:keepNext/>
              <w:keepLines/>
              <w:numPr>
                <w:ilvl w:val="0"/>
                <w:numId w:val="8"/>
              </w:numPr>
              <w:shd w:val="clear" w:color="auto" w:fill="auto"/>
              <w:spacing w:before="120" w:after="120" w:line="276" w:lineRule="auto"/>
              <w:ind w:left="606" w:hanging="606"/>
              <w:rPr>
                <w:sz w:val="22"/>
                <w:szCs w:val="18"/>
              </w:rPr>
            </w:pPr>
            <w:bookmarkStart w:id="6" w:name="bookmark22"/>
            <w:r w:rsidRPr="00734C80">
              <w:rPr>
                <w:sz w:val="22"/>
                <w:szCs w:val="18"/>
                <w:lang w:val="pt-PT" w:eastAsia="pt-PT" w:bidi="pt-PT"/>
              </w:rPr>
              <w:t>DO RESULTADO FINAL</w:t>
            </w:r>
            <w:bookmarkEnd w:id="6"/>
          </w:p>
        </w:tc>
      </w:tr>
    </w:tbl>
    <w:p w:rsidR="00A64F8B" w:rsidRPr="00A64F8B" w:rsidRDefault="00A64F8B" w:rsidP="00A64F8B">
      <w:pPr>
        <w:numPr>
          <w:ilvl w:val="1"/>
          <w:numId w:val="8"/>
        </w:numPr>
        <w:spacing w:before="120" w:after="120" w:line="276" w:lineRule="auto"/>
        <w:ind w:left="567" w:hanging="567"/>
        <w:jc w:val="both"/>
        <w:rPr>
          <w:rFonts w:ascii="Arial" w:hAnsi="Arial" w:cs="Arial"/>
          <w:sz w:val="18"/>
          <w:szCs w:val="18"/>
        </w:rPr>
      </w:pPr>
      <w:r w:rsidRPr="002E2945">
        <w:rPr>
          <w:rFonts w:ascii="Arial" w:hAnsi="Arial" w:cs="Arial"/>
          <w:sz w:val="18"/>
          <w:szCs w:val="18"/>
          <w:lang w:val="pt-BR"/>
        </w:rPr>
        <w:t>Para os candidatos cujo os cargos o Edital prevê exclusivamente prova objetiva, o resultado final será a nota obtida com o número de pontos auferidos na prova.</w:t>
      </w:r>
    </w:p>
    <w:p w:rsidR="005757F2" w:rsidRPr="005757F2" w:rsidRDefault="005757F2" w:rsidP="00AA7AE8">
      <w:pPr>
        <w:pStyle w:val="PargrafodaLista"/>
        <w:numPr>
          <w:ilvl w:val="1"/>
          <w:numId w:val="8"/>
        </w:numPr>
        <w:spacing w:before="120" w:after="120" w:line="276" w:lineRule="auto"/>
        <w:ind w:left="567" w:hanging="567"/>
        <w:jc w:val="both"/>
        <w:rPr>
          <w:rFonts w:ascii="Arial" w:eastAsia="Arial" w:hAnsi="Arial" w:cs="Arial"/>
          <w:color w:val="000000" w:themeColor="text1"/>
          <w:sz w:val="18"/>
          <w:szCs w:val="18"/>
        </w:rPr>
      </w:pPr>
      <w:r w:rsidRPr="005757F2">
        <w:rPr>
          <w:rFonts w:ascii="Arial" w:eastAsia="Arial" w:hAnsi="Arial" w:cs="Arial"/>
          <w:color w:val="000000" w:themeColor="text1"/>
          <w:sz w:val="18"/>
          <w:szCs w:val="18"/>
        </w:rPr>
        <w:t xml:space="preserve">Para </w:t>
      </w:r>
      <w:r w:rsidR="00CF58F4">
        <w:rPr>
          <w:rFonts w:ascii="Arial" w:eastAsia="Arial" w:hAnsi="Arial" w:cs="Arial"/>
          <w:color w:val="000000" w:themeColor="text1"/>
          <w:sz w:val="18"/>
          <w:szCs w:val="18"/>
        </w:rPr>
        <w:t xml:space="preserve">os cargos </w:t>
      </w:r>
      <w:r w:rsidRPr="005757F2">
        <w:rPr>
          <w:rFonts w:ascii="Arial" w:eastAsia="Arial" w:hAnsi="Arial" w:cs="Arial"/>
          <w:color w:val="000000" w:themeColor="text1"/>
          <w:sz w:val="18"/>
          <w:szCs w:val="18"/>
        </w:rPr>
        <w:t xml:space="preserve">com apresentação de títulos a nota final, será a somatória aritmética obtida com a soma </w:t>
      </w:r>
      <w:r w:rsidRPr="005757F2">
        <w:rPr>
          <w:rFonts w:ascii="Arial" w:eastAsia="Arial" w:hAnsi="Arial" w:cs="Arial"/>
          <w:color w:val="000000" w:themeColor="text1"/>
          <w:sz w:val="18"/>
          <w:szCs w:val="18"/>
          <w:lang w:eastAsia="pt-BR" w:bidi="pt-BR"/>
        </w:rPr>
        <w:t xml:space="preserve">das </w:t>
      </w:r>
      <w:r w:rsidRPr="005757F2">
        <w:rPr>
          <w:rFonts w:ascii="Arial" w:eastAsia="Arial" w:hAnsi="Arial" w:cs="Arial"/>
          <w:color w:val="000000" w:themeColor="text1"/>
          <w:sz w:val="18"/>
          <w:szCs w:val="18"/>
        </w:rPr>
        <w:t xml:space="preserve">notas nas provas objetivas e títulos, </w:t>
      </w:r>
      <w:r w:rsidRPr="005757F2">
        <w:rPr>
          <w:rFonts w:ascii="Arial" w:eastAsia="Arial" w:hAnsi="Arial" w:cs="Arial"/>
          <w:color w:val="000000" w:themeColor="text1"/>
          <w:sz w:val="18"/>
          <w:szCs w:val="18"/>
          <w:lang w:eastAsia="pt-BR" w:bidi="pt-BR"/>
        </w:rPr>
        <w:t xml:space="preserve">cuja </w:t>
      </w:r>
      <w:r w:rsidRPr="005757F2">
        <w:rPr>
          <w:rFonts w:ascii="Arial" w:eastAsia="Arial" w:hAnsi="Arial" w:cs="Arial"/>
          <w:color w:val="000000" w:themeColor="text1"/>
          <w:sz w:val="18"/>
          <w:szCs w:val="18"/>
        </w:rPr>
        <w:t>fórmula é a seguinte:</w:t>
      </w:r>
    </w:p>
    <w:p w:rsidR="005757F2" w:rsidRPr="00AA7AE8" w:rsidRDefault="005757F2" w:rsidP="00AA7AE8">
      <w:pPr>
        <w:spacing w:before="120" w:after="120" w:line="276" w:lineRule="auto"/>
        <w:ind w:left="567"/>
        <w:jc w:val="both"/>
        <w:rPr>
          <w:rFonts w:ascii="Arial" w:eastAsia="Arial" w:hAnsi="Arial" w:cs="Arial"/>
          <w:b/>
          <w:i/>
          <w:iCs/>
          <w:color w:val="000000" w:themeColor="text1"/>
          <w:sz w:val="22"/>
          <w:szCs w:val="18"/>
        </w:rPr>
      </w:pPr>
      <w:r w:rsidRPr="00AA7AE8">
        <w:rPr>
          <w:rFonts w:ascii="Arial" w:eastAsia="Arial" w:hAnsi="Arial" w:cs="Arial"/>
          <w:b/>
          <w:i/>
          <w:iCs/>
          <w:color w:val="000000" w:themeColor="text1"/>
          <w:szCs w:val="18"/>
        </w:rPr>
        <w:t>NF = NPO + T</w:t>
      </w:r>
    </w:p>
    <w:p w:rsidR="005757F2" w:rsidRPr="00446E63" w:rsidRDefault="005757F2" w:rsidP="00AA7AE8">
      <w:pPr>
        <w:spacing w:before="120" w:after="120" w:line="276" w:lineRule="auto"/>
        <w:ind w:left="567"/>
        <w:jc w:val="both"/>
        <w:rPr>
          <w:rFonts w:ascii="Arial" w:eastAsia="Arial" w:hAnsi="Arial" w:cs="Arial"/>
          <w:b/>
          <w:i/>
          <w:iCs/>
          <w:color w:val="000000" w:themeColor="text1"/>
          <w:sz w:val="18"/>
          <w:szCs w:val="18"/>
        </w:rPr>
      </w:pPr>
      <w:r w:rsidRPr="00446E63">
        <w:rPr>
          <w:rFonts w:ascii="Arial" w:eastAsia="Arial" w:hAnsi="Arial" w:cs="Arial"/>
          <w:b/>
          <w:color w:val="000000" w:themeColor="text1"/>
          <w:sz w:val="18"/>
          <w:szCs w:val="18"/>
        </w:rPr>
        <w:t>ONDE:</w:t>
      </w:r>
    </w:p>
    <w:p w:rsidR="005757F2" w:rsidRPr="00446E63" w:rsidRDefault="005757F2" w:rsidP="00AA7AE8">
      <w:pPr>
        <w:spacing w:before="120" w:after="120" w:line="276" w:lineRule="auto"/>
        <w:ind w:left="567"/>
        <w:jc w:val="both"/>
        <w:rPr>
          <w:rFonts w:ascii="Arial" w:eastAsia="Arial" w:hAnsi="Arial" w:cs="Arial"/>
          <w:color w:val="000000" w:themeColor="text1"/>
          <w:sz w:val="18"/>
          <w:szCs w:val="18"/>
        </w:rPr>
      </w:pPr>
      <w:r w:rsidRPr="00446E63">
        <w:rPr>
          <w:rFonts w:ascii="Arial" w:eastAsia="Arial" w:hAnsi="Arial" w:cs="Arial"/>
          <w:b/>
          <w:color w:val="000000" w:themeColor="text1"/>
          <w:sz w:val="18"/>
          <w:szCs w:val="18"/>
          <w:lang w:eastAsia="pt-BR" w:bidi="pt-BR"/>
        </w:rPr>
        <w:t>NF =</w:t>
      </w:r>
      <w:r w:rsidRPr="00446E63">
        <w:rPr>
          <w:rFonts w:ascii="Arial" w:eastAsia="Arial" w:hAnsi="Arial" w:cs="Arial"/>
          <w:color w:val="000000" w:themeColor="text1"/>
          <w:sz w:val="18"/>
          <w:szCs w:val="18"/>
          <w:lang w:eastAsia="pt-BR" w:bidi="pt-BR"/>
        </w:rPr>
        <w:t xml:space="preserve"> Nota Final</w:t>
      </w:r>
    </w:p>
    <w:p w:rsidR="005757F2" w:rsidRPr="00446E63" w:rsidRDefault="005757F2" w:rsidP="00AA7AE8">
      <w:pPr>
        <w:spacing w:before="120" w:after="120" w:line="276" w:lineRule="auto"/>
        <w:ind w:left="567"/>
        <w:jc w:val="both"/>
        <w:rPr>
          <w:rFonts w:ascii="Arial" w:eastAsia="Arial" w:hAnsi="Arial" w:cs="Arial"/>
          <w:color w:val="000000" w:themeColor="text1"/>
          <w:sz w:val="18"/>
          <w:szCs w:val="18"/>
          <w:lang w:eastAsia="pt-BR" w:bidi="pt-BR"/>
        </w:rPr>
      </w:pPr>
      <w:r w:rsidRPr="00446E63">
        <w:rPr>
          <w:rFonts w:ascii="Arial" w:eastAsia="Arial" w:hAnsi="Arial" w:cs="Arial"/>
          <w:b/>
          <w:color w:val="000000" w:themeColor="text1"/>
          <w:sz w:val="18"/>
          <w:szCs w:val="18"/>
          <w:lang w:eastAsia="pt-BR" w:bidi="pt-BR"/>
        </w:rPr>
        <w:t>NPO =</w:t>
      </w:r>
      <w:r w:rsidRPr="00446E63">
        <w:rPr>
          <w:rFonts w:ascii="Arial" w:eastAsia="Arial" w:hAnsi="Arial" w:cs="Arial"/>
          <w:color w:val="000000" w:themeColor="text1"/>
          <w:sz w:val="18"/>
          <w:szCs w:val="18"/>
          <w:lang w:eastAsia="pt-BR" w:bidi="pt-BR"/>
        </w:rPr>
        <w:t xml:space="preserve"> Nota na Prova Objetiva </w:t>
      </w:r>
    </w:p>
    <w:p w:rsidR="005757F2" w:rsidRPr="00446E63" w:rsidRDefault="005757F2" w:rsidP="00AA7AE8">
      <w:pPr>
        <w:spacing w:before="120" w:after="120" w:line="276" w:lineRule="auto"/>
        <w:ind w:left="567"/>
        <w:jc w:val="both"/>
        <w:rPr>
          <w:rFonts w:ascii="Arial" w:eastAsia="Arial" w:hAnsi="Arial" w:cs="Arial"/>
          <w:color w:val="000000" w:themeColor="text1"/>
          <w:sz w:val="18"/>
          <w:szCs w:val="18"/>
          <w:lang w:eastAsia="pt-BR" w:bidi="pt-BR"/>
        </w:rPr>
      </w:pPr>
      <w:r w:rsidRPr="00446E63">
        <w:rPr>
          <w:rFonts w:ascii="Arial" w:eastAsia="Arial" w:hAnsi="Arial" w:cs="Arial"/>
          <w:b/>
          <w:color w:val="000000" w:themeColor="text1"/>
          <w:sz w:val="18"/>
          <w:szCs w:val="18"/>
          <w:lang w:eastAsia="pt-BR" w:bidi="pt-BR"/>
        </w:rPr>
        <w:t>T =</w:t>
      </w:r>
      <w:r w:rsidRPr="00446E63">
        <w:rPr>
          <w:rFonts w:ascii="Arial" w:eastAsia="Arial" w:hAnsi="Arial" w:cs="Arial"/>
          <w:color w:val="000000" w:themeColor="text1"/>
          <w:sz w:val="18"/>
          <w:szCs w:val="18"/>
          <w:lang w:eastAsia="pt-BR" w:bidi="pt-BR"/>
        </w:rPr>
        <w:t xml:space="preserve"> Títulos</w:t>
      </w:r>
    </w:p>
    <w:p w:rsidR="00A424F3" w:rsidRPr="00491815" w:rsidRDefault="005757F2" w:rsidP="00931FB2">
      <w:pPr>
        <w:pStyle w:val="PargrafodaLista"/>
        <w:numPr>
          <w:ilvl w:val="1"/>
          <w:numId w:val="8"/>
        </w:numPr>
        <w:spacing w:before="120" w:after="240" w:line="276" w:lineRule="auto"/>
        <w:ind w:left="567" w:hanging="567"/>
        <w:jc w:val="both"/>
        <w:rPr>
          <w:rFonts w:ascii="Arial" w:eastAsia="Arial" w:hAnsi="Arial" w:cs="Arial"/>
          <w:color w:val="000000" w:themeColor="text1"/>
          <w:sz w:val="18"/>
          <w:szCs w:val="18"/>
          <w:lang w:eastAsia="pt-BR" w:bidi="pt-BR"/>
        </w:rPr>
      </w:pPr>
      <w:r w:rsidRPr="005757F2">
        <w:rPr>
          <w:rFonts w:ascii="Arial" w:eastAsia="Arial" w:hAnsi="Arial" w:cs="Arial"/>
          <w:color w:val="000000" w:themeColor="text1"/>
          <w:sz w:val="18"/>
          <w:szCs w:val="18"/>
        </w:rPr>
        <w:t>A nota final dos ca</w:t>
      </w:r>
      <w:r>
        <w:rPr>
          <w:rFonts w:ascii="Arial" w:eastAsia="Arial" w:hAnsi="Arial" w:cs="Arial"/>
          <w:color w:val="000000" w:themeColor="text1"/>
          <w:sz w:val="18"/>
          <w:szCs w:val="18"/>
        </w:rPr>
        <w:t>ndidatos será de no máximo 110 (cento e d</w:t>
      </w:r>
      <w:r w:rsidRPr="005757F2">
        <w:rPr>
          <w:rFonts w:ascii="Arial" w:eastAsia="Arial" w:hAnsi="Arial" w:cs="Arial"/>
          <w:color w:val="000000" w:themeColor="text1"/>
          <w:sz w:val="18"/>
          <w:szCs w:val="18"/>
        </w:rPr>
        <w:t>ez) pontos, sendo 100</w:t>
      </w:r>
      <w:r>
        <w:rPr>
          <w:rFonts w:ascii="Arial" w:eastAsia="Arial" w:hAnsi="Arial" w:cs="Arial"/>
          <w:color w:val="000000" w:themeColor="text1"/>
          <w:sz w:val="18"/>
          <w:szCs w:val="18"/>
        </w:rPr>
        <w:t xml:space="preserve"> </w:t>
      </w:r>
      <w:r w:rsidRPr="005757F2">
        <w:rPr>
          <w:rFonts w:ascii="Arial" w:eastAsia="Arial" w:hAnsi="Arial" w:cs="Arial"/>
          <w:color w:val="000000" w:themeColor="text1"/>
          <w:sz w:val="18"/>
          <w:szCs w:val="18"/>
        </w:rPr>
        <w:t>(cem) pontos, correspondentes à prova objetiva e 10</w:t>
      </w:r>
      <w:r w:rsidR="00002701">
        <w:rPr>
          <w:rFonts w:ascii="Arial" w:eastAsia="Arial" w:hAnsi="Arial" w:cs="Arial"/>
          <w:color w:val="000000" w:themeColor="text1"/>
          <w:sz w:val="18"/>
          <w:szCs w:val="18"/>
        </w:rPr>
        <w:t xml:space="preserve"> </w:t>
      </w:r>
      <w:r w:rsidRPr="005757F2">
        <w:rPr>
          <w:rFonts w:ascii="Arial" w:eastAsia="Arial" w:hAnsi="Arial" w:cs="Arial"/>
          <w:color w:val="000000" w:themeColor="text1"/>
          <w:sz w:val="18"/>
          <w:szCs w:val="18"/>
        </w:rPr>
        <w:t>(dez) pontos correspondentes aos títulos.</w:t>
      </w:r>
    </w:p>
    <w:tbl>
      <w:tblPr>
        <w:tblW w:w="0" w:type="auto"/>
        <w:tblInd w:w="-8" w:type="dxa"/>
        <w:shd w:val="clear" w:color="auto" w:fill="000000"/>
        <w:tblLook w:val="04A0" w:firstRow="1" w:lastRow="0" w:firstColumn="1" w:lastColumn="0" w:noHBand="0" w:noVBand="1"/>
      </w:tblPr>
      <w:tblGrid>
        <w:gridCol w:w="9649"/>
      </w:tblGrid>
      <w:tr w:rsidR="008F4422" w:rsidRPr="008F4422" w:rsidTr="00491815">
        <w:tc>
          <w:tcPr>
            <w:tcW w:w="9649" w:type="dxa"/>
            <w:shd w:val="clear" w:color="auto" w:fill="BFBFBF"/>
          </w:tcPr>
          <w:bookmarkEnd w:id="5"/>
          <w:p w:rsidR="00D07FF6" w:rsidRPr="00734C80" w:rsidRDefault="00D07FF6" w:rsidP="00AA7AE8">
            <w:pPr>
              <w:pStyle w:val="Textodocorpo0"/>
              <w:numPr>
                <w:ilvl w:val="0"/>
                <w:numId w:val="8"/>
              </w:numPr>
              <w:shd w:val="clear" w:color="auto" w:fill="auto"/>
              <w:spacing w:before="120" w:after="120" w:line="276" w:lineRule="auto"/>
              <w:ind w:left="567" w:hanging="567"/>
              <w:rPr>
                <w:rFonts w:cs="Arial"/>
                <w:b/>
                <w:sz w:val="22"/>
                <w:szCs w:val="18"/>
                <w:lang w:bidi="pt-PT"/>
              </w:rPr>
            </w:pPr>
            <w:r w:rsidRPr="00734C80">
              <w:rPr>
                <w:rFonts w:cs="Arial"/>
                <w:b/>
                <w:sz w:val="22"/>
                <w:szCs w:val="18"/>
                <w:lang w:bidi="pt-PT"/>
              </w:rPr>
              <w:t>DOS RECURSOS</w:t>
            </w:r>
          </w:p>
        </w:tc>
      </w:tr>
    </w:tbl>
    <w:p w:rsidR="00491815" w:rsidRPr="00446E63" w:rsidRDefault="00491815" w:rsidP="00AA7AE8">
      <w:pPr>
        <w:pStyle w:val="Textodocorpo10"/>
        <w:numPr>
          <w:ilvl w:val="1"/>
          <w:numId w:val="8"/>
        </w:numPr>
        <w:shd w:val="clear" w:color="auto" w:fill="auto"/>
        <w:spacing w:before="120" w:after="120" w:line="276" w:lineRule="auto"/>
        <w:ind w:left="567" w:hanging="567"/>
        <w:rPr>
          <w:color w:val="000000" w:themeColor="text1"/>
          <w:sz w:val="18"/>
          <w:szCs w:val="18"/>
        </w:rPr>
      </w:pPr>
      <w:r w:rsidRPr="00446E63">
        <w:rPr>
          <w:color w:val="000000" w:themeColor="text1"/>
          <w:sz w:val="18"/>
          <w:szCs w:val="18"/>
          <w:lang w:val="pt-BR" w:eastAsia="pt-BR" w:bidi="pt-BR"/>
        </w:rPr>
        <w:t xml:space="preserve">Para recorrer o candidato deverá acessar o endereço eletrônico </w:t>
      </w:r>
      <w:r w:rsidRPr="00AF4A03">
        <w:rPr>
          <w:i/>
          <w:color w:val="0070C0"/>
          <w:sz w:val="18"/>
          <w:szCs w:val="18"/>
          <w:u w:val="single"/>
          <w:lang w:val="pt-BR" w:eastAsia="pt-BR" w:bidi="pt-BR"/>
        </w:rPr>
        <w:t>www.cmmconcursos.com.br</w:t>
      </w:r>
      <w:r w:rsidRPr="00446E63">
        <w:rPr>
          <w:color w:val="000000" w:themeColor="text1"/>
          <w:sz w:val="18"/>
          <w:szCs w:val="18"/>
          <w:lang w:val="pt-BR" w:eastAsia="pt-BR" w:bidi="pt-BR"/>
        </w:rPr>
        <w:t xml:space="preserve"> e ir até a “Área do Candidato” – “Recursos e Requerimentos” – e preencher online o formulário de recurso e enviá-lo via internet, seguindo as instruções nele contidas. </w:t>
      </w:r>
    </w:p>
    <w:p w:rsidR="00D11121" w:rsidRPr="003E4EA5" w:rsidRDefault="00D11121" w:rsidP="00AA7AE8">
      <w:pPr>
        <w:pStyle w:val="Textodocorpo0"/>
        <w:numPr>
          <w:ilvl w:val="1"/>
          <w:numId w:val="8"/>
        </w:numPr>
        <w:shd w:val="clear" w:color="auto" w:fill="auto"/>
        <w:spacing w:before="120" w:after="120" w:line="276" w:lineRule="auto"/>
        <w:ind w:left="567" w:hanging="567"/>
        <w:rPr>
          <w:sz w:val="18"/>
          <w:szCs w:val="18"/>
        </w:rPr>
      </w:pPr>
      <w:r>
        <w:rPr>
          <w:sz w:val="18"/>
          <w:szCs w:val="18"/>
          <w:lang w:eastAsia="pt-BR" w:bidi="pt-BR"/>
        </w:rPr>
        <w:t>Tendo como prazo o</w:t>
      </w:r>
      <w:r>
        <w:rPr>
          <w:sz w:val="18"/>
          <w:szCs w:val="18"/>
          <w:lang w:val="pt-BR" w:eastAsia="pt-BR" w:bidi="pt-BR"/>
        </w:rPr>
        <w:t xml:space="preserve"> </w:t>
      </w:r>
      <w:r w:rsidRPr="00EF6169">
        <w:rPr>
          <w:sz w:val="18"/>
          <w:szCs w:val="18"/>
          <w:lang w:val="pt-BR" w:eastAsia="pt-BR" w:bidi="pt-BR"/>
        </w:rPr>
        <w:t>requerimento</w:t>
      </w:r>
      <w:r>
        <w:rPr>
          <w:sz w:val="18"/>
          <w:szCs w:val="18"/>
          <w:lang w:val="pt-BR" w:eastAsia="pt-BR" w:bidi="pt-BR"/>
        </w:rPr>
        <w:t xml:space="preserve"> </w:t>
      </w:r>
      <w:r w:rsidRPr="00EF6169">
        <w:rPr>
          <w:sz w:val="18"/>
          <w:szCs w:val="18"/>
          <w:lang w:val="pt-BR" w:eastAsia="pt-BR" w:bidi="pt-BR"/>
        </w:rPr>
        <w:t>de recurso até o último dia do prazo recursal de cada fase, conforme o próximo item.</w:t>
      </w:r>
      <w:r>
        <w:rPr>
          <w:sz w:val="18"/>
          <w:szCs w:val="18"/>
          <w:lang w:val="pt-BR" w:eastAsia="pt-BR" w:bidi="pt-BR"/>
        </w:rPr>
        <w:t xml:space="preserve">  </w:t>
      </w:r>
    </w:p>
    <w:p w:rsidR="00D11121" w:rsidRPr="00EF6169" w:rsidRDefault="00865CE3" w:rsidP="00AA7AE8">
      <w:pPr>
        <w:pStyle w:val="Textodocorpo0"/>
        <w:numPr>
          <w:ilvl w:val="2"/>
          <w:numId w:val="8"/>
        </w:numPr>
        <w:shd w:val="clear" w:color="auto" w:fill="auto"/>
        <w:spacing w:before="120" w:after="120" w:line="276" w:lineRule="auto"/>
        <w:ind w:left="567" w:hanging="567"/>
        <w:rPr>
          <w:sz w:val="18"/>
          <w:szCs w:val="18"/>
        </w:rPr>
      </w:pPr>
      <w:r w:rsidRPr="00EF6169">
        <w:rPr>
          <w:sz w:val="18"/>
          <w:szCs w:val="18"/>
          <w:lang w:val="pt-BR" w:eastAsia="pt-BR" w:bidi="pt-BR"/>
        </w:rPr>
        <w:t xml:space="preserve">Todos os recursos deverão ser interpostos </w:t>
      </w:r>
      <w:r>
        <w:rPr>
          <w:sz w:val="18"/>
          <w:szCs w:val="18"/>
          <w:lang w:val="pt-BR" w:eastAsia="pt-BR" w:bidi="pt-BR"/>
        </w:rPr>
        <w:t>nas datas constantes do ANEXO I</w:t>
      </w:r>
      <w:r w:rsidR="00D11121" w:rsidRPr="00EF6169">
        <w:rPr>
          <w:sz w:val="18"/>
          <w:szCs w:val="18"/>
          <w:lang w:val="pt-BR" w:eastAsia="pt-BR" w:bidi="pt-BR"/>
        </w:rPr>
        <w:t>:</w:t>
      </w:r>
    </w:p>
    <w:p w:rsidR="00D11121" w:rsidRPr="00EF6169" w:rsidRDefault="00D11121" w:rsidP="00AA7AE8">
      <w:pPr>
        <w:pStyle w:val="Textodocorpo0"/>
        <w:numPr>
          <w:ilvl w:val="0"/>
          <w:numId w:val="10"/>
        </w:numPr>
        <w:shd w:val="clear" w:color="auto" w:fill="auto"/>
        <w:spacing w:before="120" w:after="120" w:line="276" w:lineRule="auto"/>
        <w:ind w:left="851" w:hanging="284"/>
        <w:rPr>
          <w:sz w:val="18"/>
          <w:szCs w:val="18"/>
        </w:rPr>
      </w:pPr>
      <w:r w:rsidRPr="00EF6169">
        <w:rPr>
          <w:sz w:val="18"/>
          <w:szCs w:val="18"/>
          <w:lang w:val="pt-BR" w:eastAsia="pt-BR" w:bidi="pt-BR"/>
        </w:rPr>
        <w:t>Da</w:t>
      </w:r>
      <w:r>
        <w:rPr>
          <w:sz w:val="18"/>
          <w:szCs w:val="18"/>
          <w:lang w:val="pt-BR" w:eastAsia="pt-BR" w:bidi="pt-BR"/>
        </w:rPr>
        <w:t xml:space="preserve"> H</w:t>
      </w:r>
      <w:r w:rsidRPr="00EF6169">
        <w:rPr>
          <w:sz w:val="18"/>
          <w:szCs w:val="18"/>
          <w:lang w:val="pt-BR" w:eastAsia="pt-BR" w:bidi="pt-BR"/>
        </w:rPr>
        <w:t>omologação das inscrições;</w:t>
      </w:r>
    </w:p>
    <w:p w:rsidR="00D11121" w:rsidRPr="00D11121" w:rsidRDefault="00FB70D9" w:rsidP="00AA7AE8">
      <w:pPr>
        <w:pStyle w:val="Textodocorpo0"/>
        <w:numPr>
          <w:ilvl w:val="0"/>
          <w:numId w:val="10"/>
        </w:numPr>
        <w:shd w:val="clear" w:color="auto" w:fill="auto"/>
        <w:spacing w:before="120" w:after="120" w:line="276" w:lineRule="auto"/>
        <w:ind w:left="851" w:hanging="284"/>
        <w:rPr>
          <w:sz w:val="18"/>
          <w:szCs w:val="18"/>
        </w:rPr>
      </w:pPr>
      <w:r w:rsidRPr="00EF6169">
        <w:rPr>
          <w:sz w:val="18"/>
          <w:szCs w:val="18"/>
          <w:lang w:val="pt-BR" w:eastAsia="pt-BR" w:bidi="pt-BR"/>
        </w:rPr>
        <w:t>Do Gabarito</w:t>
      </w:r>
      <w:r w:rsidR="00D11121" w:rsidRPr="00EF6169">
        <w:rPr>
          <w:sz w:val="18"/>
          <w:szCs w:val="18"/>
          <w:lang w:val="pt-BR" w:eastAsia="pt-BR" w:bidi="pt-BR"/>
        </w:rPr>
        <w:t>;</w:t>
      </w:r>
    </w:p>
    <w:p w:rsidR="00AA7AE8" w:rsidRPr="00AA7AE8" w:rsidRDefault="00D11121" w:rsidP="00AA7AE8">
      <w:pPr>
        <w:pStyle w:val="Textodocorpo0"/>
        <w:numPr>
          <w:ilvl w:val="0"/>
          <w:numId w:val="10"/>
        </w:numPr>
        <w:shd w:val="clear" w:color="auto" w:fill="auto"/>
        <w:spacing w:before="120" w:after="120" w:line="276" w:lineRule="auto"/>
        <w:ind w:left="851" w:hanging="284"/>
        <w:rPr>
          <w:sz w:val="18"/>
          <w:szCs w:val="18"/>
        </w:rPr>
      </w:pPr>
      <w:r w:rsidRPr="00EF6169">
        <w:rPr>
          <w:sz w:val="18"/>
          <w:szCs w:val="18"/>
          <w:lang w:val="pt-BR" w:eastAsia="pt-BR" w:bidi="pt-BR"/>
        </w:rPr>
        <w:t>Do</w:t>
      </w:r>
      <w:r w:rsidR="003970D0">
        <w:rPr>
          <w:sz w:val="18"/>
          <w:szCs w:val="18"/>
          <w:lang w:val="pt-BR" w:eastAsia="pt-BR" w:bidi="pt-BR"/>
        </w:rPr>
        <w:t xml:space="preserve"> Resultado</w:t>
      </w:r>
      <w:r>
        <w:rPr>
          <w:sz w:val="18"/>
          <w:szCs w:val="18"/>
          <w:lang w:val="pt-BR" w:eastAsia="pt-BR" w:bidi="pt-BR"/>
        </w:rPr>
        <w:t xml:space="preserve"> Preliminar</w:t>
      </w:r>
      <w:r w:rsidRPr="00EF6169">
        <w:rPr>
          <w:sz w:val="18"/>
          <w:szCs w:val="18"/>
          <w:lang w:val="pt-BR" w:eastAsia="pt-BR" w:bidi="pt-BR"/>
        </w:rPr>
        <w:t>.</w:t>
      </w:r>
    </w:p>
    <w:p w:rsidR="00AA7AE8" w:rsidRPr="00AA7AE8" w:rsidRDefault="00AA7AE8" w:rsidP="00AA7AE8">
      <w:pPr>
        <w:pStyle w:val="PargrafodaLista"/>
        <w:numPr>
          <w:ilvl w:val="0"/>
          <w:numId w:val="27"/>
        </w:numPr>
        <w:spacing w:before="120" w:after="120" w:line="276" w:lineRule="auto"/>
        <w:contextualSpacing w:val="0"/>
        <w:jc w:val="both"/>
        <w:rPr>
          <w:rFonts w:ascii="Arial" w:eastAsia="Arial" w:hAnsi="Arial" w:cs="Times New Roman"/>
          <w:vanish/>
          <w:color w:val="auto"/>
          <w:sz w:val="18"/>
          <w:szCs w:val="16"/>
          <w:lang w:bidi="ar-SA"/>
        </w:rPr>
      </w:pPr>
    </w:p>
    <w:p w:rsidR="00AA7AE8" w:rsidRPr="00AA7AE8" w:rsidRDefault="00AA7AE8" w:rsidP="00AA7AE8">
      <w:pPr>
        <w:pStyle w:val="PargrafodaLista"/>
        <w:numPr>
          <w:ilvl w:val="0"/>
          <w:numId w:val="27"/>
        </w:numPr>
        <w:spacing w:before="120" w:after="120" w:line="276" w:lineRule="auto"/>
        <w:contextualSpacing w:val="0"/>
        <w:jc w:val="both"/>
        <w:rPr>
          <w:rFonts w:ascii="Arial" w:eastAsia="Arial" w:hAnsi="Arial" w:cs="Times New Roman"/>
          <w:vanish/>
          <w:color w:val="auto"/>
          <w:sz w:val="18"/>
          <w:szCs w:val="16"/>
          <w:lang w:bidi="ar-SA"/>
        </w:rPr>
      </w:pPr>
    </w:p>
    <w:p w:rsidR="00AA7AE8" w:rsidRPr="00AA7AE8" w:rsidRDefault="00AA7AE8" w:rsidP="00AA7AE8">
      <w:pPr>
        <w:pStyle w:val="PargrafodaLista"/>
        <w:numPr>
          <w:ilvl w:val="0"/>
          <w:numId w:val="27"/>
        </w:numPr>
        <w:spacing w:before="120" w:after="120" w:line="276" w:lineRule="auto"/>
        <w:contextualSpacing w:val="0"/>
        <w:jc w:val="both"/>
        <w:rPr>
          <w:rFonts w:ascii="Arial" w:eastAsia="Arial" w:hAnsi="Arial" w:cs="Times New Roman"/>
          <w:vanish/>
          <w:color w:val="auto"/>
          <w:sz w:val="18"/>
          <w:szCs w:val="16"/>
          <w:lang w:bidi="ar-SA"/>
        </w:rPr>
      </w:pPr>
    </w:p>
    <w:p w:rsidR="00AA7AE8" w:rsidRPr="00AA7AE8" w:rsidRDefault="00AA7AE8" w:rsidP="00AA7AE8">
      <w:pPr>
        <w:pStyle w:val="PargrafodaLista"/>
        <w:numPr>
          <w:ilvl w:val="0"/>
          <w:numId w:val="27"/>
        </w:numPr>
        <w:spacing w:before="120" w:after="120" w:line="276" w:lineRule="auto"/>
        <w:contextualSpacing w:val="0"/>
        <w:jc w:val="both"/>
        <w:rPr>
          <w:rFonts w:ascii="Arial" w:eastAsia="Arial" w:hAnsi="Arial" w:cs="Times New Roman"/>
          <w:vanish/>
          <w:color w:val="auto"/>
          <w:sz w:val="18"/>
          <w:szCs w:val="16"/>
          <w:lang w:bidi="ar-SA"/>
        </w:rPr>
      </w:pPr>
    </w:p>
    <w:p w:rsidR="00AA7AE8" w:rsidRPr="00AA7AE8" w:rsidRDefault="00AA7AE8" w:rsidP="00AA7AE8">
      <w:pPr>
        <w:pStyle w:val="PargrafodaLista"/>
        <w:numPr>
          <w:ilvl w:val="0"/>
          <w:numId w:val="27"/>
        </w:numPr>
        <w:spacing w:before="120" w:after="120" w:line="276" w:lineRule="auto"/>
        <w:contextualSpacing w:val="0"/>
        <w:jc w:val="both"/>
        <w:rPr>
          <w:rFonts w:ascii="Arial" w:eastAsia="Arial" w:hAnsi="Arial" w:cs="Times New Roman"/>
          <w:vanish/>
          <w:color w:val="auto"/>
          <w:sz w:val="18"/>
          <w:szCs w:val="16"/>
          <w:lang w:bidi="ar-SA"/>
        </w:rPr>
      </w:pPr>
    </w:p>
    <w:p w:rsidR="00AA7AE8" w:rsidRPr="00AA7AE8" w:rsidRDefault="00AA7AE8" w:rsidP="00AA7AE8">
      <w:pPr>
        <w:pStyle w:val="PargrafodaLista"/>
        <w:numPr>
          <w:ilvl w:val="0"/>
          <w:numId w:val="27"/>
        </w:numPr>
        <w:spacing w:before="120" w:after="120" w:line="276" w:lineRule="auto"/>
        <w:contextualSpacing w:val="0"/>
        <w:jc w:val="both"/>
        <w:rPr>
          <w:rFonts w:ascii="Arial" w:eastAsia="Arial" w:hAnsi="Arial" w:cs="Times New Roman"/>
          <w:vanish/>
          <w:color w:val="auto"/>
          <w:sz w:val="18"/>
          <w:szCs w:val="16"/>
          <w:lang w:bidi="ar-SA"/>
        </w:rPr>
      </w:pPr>
    </w:p>
    <w:p w:rsidR="00AA7AE8" w:rsidRPr="00AA7AE8" w:rsidRDefault="00AA7AE8" w:rsidP="00AA7AE8">
      <w:pPr>
        <w:pStyle w:val="PargrafodaLista"/>
        <w:numPr>
          <w:ilvl w:val="0"/>
          <w:numId w:val="27"/>
        </w:numPr>
        <w:spacing w:before="120" w:after="120" w:line="276" w:lineRule="auto"/>
        <w:contextualSpacing w:val="0"/>
        <w:jc w:val="both"/>
        <w:rPr>
          <w:rFonts w:ascii="Arial" w:eastAsia="Arial" w:hAnsi="Arial" w:cs="Times New Roman"/>
          <w:vanish/>
          <w:color w:val="auto"/>
          <w:sz w:val="18"/>
          <w:szCs w:val="16"/>
          <w:lang w:bidi="ar-SA"/>
        </w:rPr>
      </w:pPr>
    </w:p>
    <w:p w:rsidR="00AA7AE8" w:rsidRPr="00AA7AE8" w:rsidRDefault="00AA7AE8" w:rsidP="00AA7AE8">
      <w:pPr>
        <w:pStyle w:val="PargrafodaLista"/>
        <w:numPr>
          <w:ilvl w:val="0"/>
          <w:numId w:val="27"/>
        </w:numPr>
        <w:spacing w:before="120" w:after="120" w:line="276" w:lineRule="auto"/>
        <w:contextualSpacing w:val="0"/>
        <w:jc w:val="both"/>
        <w:rPr>
          <w:rFonts w:ascii="Arial" w:eastAsia="Arial" w:hAnsi="Arial" w:cs="Times New Roman"/>
          <w:vanish/>
          <w:color w:val="auto"/>
          <w:sz w:val="18"/>
          <w:szCs w:val="16"/>
          <w:lang w:bidi="ar-SA"/>
        </w:rPr>
      </w:pPr>
    </w:p>
    <w:p w:rsidR="00AA7AE8" w:rsidRPr="00AA7AE8" w:rsidRDefault="00AA7AE8" w:rsidP="00AA7AE8">
      <w:pPr>
        <w:pStyle w:val="PargrafodaLista"/>
        <w:numPr>
          <w:ilvl w:val="0"/>
          <w:numId w:val="27"/>
        </w:numPr>
        <w:spacing w:before="120" w:after="120" w:line="276" w:lineRule="auto"/>
        <w:contextualSpacing w:val="0"/>
        <w:jc w:val="both"/>
        <w:rPr>
          <w:rFonts w:ascii="Arial" w:eastAsia="Arial" w:hAnsi="Arial" w:cs="Times New Roman"/>
          <w:vanish/>
          <w:color w:val="auto"/>
          <w:sz w:val="18"/>
          <w:szCs w:val="16"/>
          <w:lang w:bidi="ar-SA"/>
        </w:rPr>
      </w:pPr>
    </w:p>
    <w:p w:rsidR="00AA7AE8" w:rsidRPr="00AA7AE8" w:rsidRDefault="00AA7AE8" w:rsidP="00AA7AE8">
      <w:pPr>
        <w:pStyle w:val="PargrafodaLista"/>
        <w:numPr>
          <w:ilvl w:val="0"/>
          <w:numId w:val="27"/>
        </w:numPr>
        <w:spacing w:before="120" w:after="120" w:line="276" w:lineRule="auto"/>
        <w:contextualSpacing w:val="0"/>
        <w:jc w:val="both"/>
        <w:rPr>
          <w:rFonts w:ascii="Arial" w:eastAsia="Arial" w:hAnsi="Arial" w:cs="Times New Roman"/>
          <w:vanish/>
          <w:color w:val="auto"/>
          <w:sz w:val="18"/>
          <w:szCs w:val="16"/>
          <w:lang w:bidi="ar-SA"/>
        </w:rPr>
      </w:pPr>
    </w:p>
    <w:p w:rsidR="00AA7AE8" w:rsidRPr="00AA7AE8" w:rsidRDefault="00AA7AE8" w:rsidP="00AA7AE8">
      <w:pPr>
        <w:pStyle w:val="PargrafodaLista"/>
        <w:numPr>
          <w:ilvl w:val="1"/>
          <w:numId w:val="27"/>
        </w:numPr>
        <w:spacing w:before="120" w:after="120" w:line="276" w:lineRule="auto"/>
        <w:contextualSpacing w:val="0"/>
        <w:jc w:val="both"/>
        <w:rPr>
          <w:rFonts w:ascii="Arial" w:eastAsia="Arial" w:hAnsi="Arial" w:cs="Times New Roman"/>
          <w:vanish/>
          <w:color w:val="auto"/>
          <w:sz w:val="18"/>
          <w:szCs w:val="16"/>
          <w:lang w:bidi="ar-SA"/>
        </w:rPr>
      </w:pPr>
    </w:p>
    <w:p w:rsidR="00AA7AE8" w:rsidRPr="00AA7AE8" w:rsidRDefault="00AA7AE8" w:rsidP="00AA7AE8">
      <w:pPr>
        <w:pStyle w:val="PargrafodaLista"/>
        <w:numPr>
          <w:ilvl w:val="1"/>
          <w:numId w:val="27"/>
        </w:numPr>
        <w:spacing w:before="120" w:after="120" w:line="276" w:lineRule="auto"/>
        <w:contextualSpacing w:val="0"/>
        <w:jc w:val="both"/>
        <w:rPr>
          <w:rFonts w:ascii="Arial" w:eastAsia="Arial" w:hAnsi="Arial" w:cs="Times New Roman"/>
          <w:vanish/>
          <w:color w:val="auto"/>
          <w:sz w:val="18"/>
          <w:szCs w:val="16"/>
          <w:lang w:bidi="ar-SA"/>
        </w:rPr>
      </w:pPr>
    </w:p>
    <w:p w:rsidR="00AA7AE8" w:rsidRPr="00AA7AE8" w:rsidRDefault="00AA7AE8" w:rsidP="00AA7AE8">
      <w:pPr>
        <w:pStyle w:val="PargrafodaLista"/>
        <w:numPr>
          <w:ilvl w:val="2"/>
          <w:numId w:val="27"/>
        </w:numPr>
        <w:spacing w:before="120" w:after="120" w:line="276" w:lineRule="auto"/>
        <w:contextualSpacing w:val="0"/>
        <w:jc w:val="both"/>
        <w:rPr>
          <w:rFonts w:ascii="Arial" w:eastAsia="Arial" w:hAnsi="Arial" w:cs="Times New Roman"/>
          <w:vanish/>
          <w:color w:val="auto"/>
          <w:sz w:val="18"/>
          <w:szCs w:val="16"/>
          <w:lang w:bidi="ar-SA"/>
        </w:rPr>
      </w:pPr>
    </w:p>
    <w:p w:rsidR="00AA7AE8" w:rsidRPr="00AA7AE8" w:rsidRDefault="00AA7AE8" w:rsidP="00AA7AE8">
      <w:pPr>
        <w:pStyle w:val="Textodocorpo31"/>
        <w:numPr>
          <w:ilvl w:val="2"/>
          <w:numId w:val="27"/>
        </w:numPr>
        <w:shd w:val="clear" w:color="auto" w:fill="auto"/>
        <w:spacing w:before="120" w:after="120" w:line="276" w:lineRule="auto"/>
        <w:ind w:left="567" w:hanging="567"/>
        <w:rPr>
          <w:sz w:val="20"/>
          <w:szCs w:val="18"/>
        </w:rPr>
      </w:pPr>
      <w:r w:rsidRPr="009A604E">
        <w:rPr>
          <w:sz w:val="18"/>
        </w:rPr>
        <w:t>Somente poderá ser interposto 1 (um) recurso para cada questão, quando o mesmo se referir ao gabarito da prova objetiva, devendo o mesmo ser in</w:t>
      </w:r>
      <w:r>
        <w:rPr>
          <w:sz w:val="18"/>
        </w:rPr>
        <w:t>terposto nos termos do item 12</w:t>
      </w:r>
      <w:r w:rsidRPr="009A604E">
        <w:rPr>
          <w:sz w:val="18"/>
        </w:rPr>
        <w:t>.1 deste edital.</w:t>
      </w:r>
    </w:p>
    <w:p w:rsidR="00D11121" w:rsidRPr="00EF6169" w:rsidRDefault="00D11121" w:rsidP="00AA7AE8">
      <w:pPr>
        <w:pStyle w:val="Textodocorpo0"/>
        <w:numPr>
          <w:ilvl w:val="2"/>
          <w:numId w:val="28"/>
        </w:numPr>
        <w:shd w:val="clear" w:color="auto" w:fill="auto"/>
        <w:spacing w:before="120" w:after="120" w:line="276" w:lineRule="auto"/>
        <w:ind w:left="567" w:hanging="567"/>
        <w:rPr>
          <w:sz w:val="18"/>
          <w:szCs w:val="18"/>
        </w:rPr>
      </w:pPr>
      <w:r w:rsidRPr="00EF6169">
        <w:rPr>
          <w:sz w:val="18"/>
          <w:szCs w:val="18"/>
          <w:lang w:val="pt-BR" w:eastAsia="pt-BR" w:bidi="pt-BR"/>
        </w:rPr>
        <w:t xml:space="preserve">Em qualquer caso, não serão aceitos recursos encaminhados via postal, via fax ou via eletrônica. A </w:t>
      </w:r>
      <w:r w:rsidRPr="00EF6169">
        <w:rPr>
          <w:sz w:val="18"/>
          <w:szCs w:val="18"/>
        </w:rPr>
        <w:t xml:space="preserve">interposição </w:t>
      </w:r>
      <w:r w:rsidRPr="00EF6169">
        <w:rPr>
          <w:sz w:val="18"/>
          <w:szCs w:val="18"/>
          <w:lang w:val="pt-BR" w:eastAsia="pt-BR" w:bidi="pt-BR"/>
        </w:rPr>
        <w:t>deverá ser feita diretamente pelo</w:t>
      </w:r>
      <w:r>
        <w:rPr>
          <w:sz w:val="18"/>
          <w:szCs w:val="18"/>
          <w:lang w:val="pt-BR" w:eastAsia="pt-BR" w:bidi="pt-BR"/>
        </w:rPr>
        <w:t xml:space="preserve"> no site</w:t>
      </w:r>
      <w:r w:rsidR="00E97F4A">
        <w:rPr>
          <w:sz w:val="18"/>
          <w:szCs w:val="18"/>
          <w:lang w:val="pt-BR" w:eastAsia="pt-BR" w:bidi="pt-BR"/>
        </w:rPr>
        <w:t xml:space="preserve"> </w:t>
      </w:r>
      <w:hyperlink r:id="rId18" w:history="1">
        <w:r w:rsidR="009341CF" w:rsidRPr="005740CA">
          <w:rPr>
            <w:rStyle w:val="Hyperlink"/>
            <w:i/>
            <w:sz w:val="18"/>
            <w:szCs w:val="18"/>
            <w:lang w:val="pt-BR" w:eastAsia="pt-BR" w:bidi="pt-BR"/>
          </w:rPr>
          <w:t>www.cmmconcursos.com.br</w:t>
        </w:r>
      </w:hyperlink>
      <w:r w:rsidR="009341CF">
        <w:rPr>
          <w:sz w:val="18"/>
          <w:szCs w:val="18"/>
          <w:lang w:val="pt-BR" w:eastAsia="pt-BR" w:bidi="pt-BR"/>
        </w:rPr>
        <w:t>.</w:t>
      </w:r>
      <w:r w:rsidRPr="00EF6169">
        <w:rPr>
          <w:sz w:val="18"/>
          <w:szCs w:val="18"/>
          <w:lang w:val="pt-BR" w:eastAsia="pt-BR" w:bidi="pt-BR"/>
        </w:rPr>
        <w:t xml:space="preserve"> </w:t>
      </w:r>
      <w:r>
        <w:rPr>
          <w:sz w:val="18"/>
          <w:szCs w:val="18"/>
          <w:lang w:val="pt-BR" w:eastAsia="pt-BR" w:bidi="pt-BR"/>
        </w:rPr>
        <w:t>C</w:t>
      </w:r>
      <w:r w:rsidRPr="00EF6169">
        <w:rPr>
          <w:sz w:val="18"/>
          <w:szCs w:val="18"/>
          <w:lang w:val="pt-BR" w:eastAsia="pt-BR" w:bidi="pt-BR"/>
        </w:rPr>
        <w:t xml:space="preserve">ontendo nome do candidato, RG, número de inscrição, </w:t>
      </w:r>
      <w:r w:rsidR="00CF58F4">
        <w:rPr>
          <w:sz w:val="18"/>
          <w:szCs w:val="18"/>
          <w:lang w:val="pt-BR" w:eastAsia="pt-BR" w:bidi="pt-BR"/>
        </w:rPr>
        <w:t>cargo</w:t>
      </w:r>
      <w:r w:rsidRPr="00EF6169">
        <w:rPr>
          <w:sz w:val="18"/>
          <w:szCs w:val="18"/>
          <w:lang w:val="pt-BR" w:eastAsia="pt-BR" w:bidi="pt-BR"/>
        </w:rPr>
        <w:t xml:space="preserve"> para </w:t>
      </w:r>
      <w:r w:rsidR="00AA7AE8">
        <w:rPr>
          <w:sz w:val="18"/>
          <w:szCs w:val="18"/>
          <w:lang w:val="pt-BR" w:eastAsia="pt-BR" w:bidi="pt-BR"/>
        </w:rPr>
        <w:t>a</w:t>
      </w:r>
      <w:r w:rsidRPr="00EF6169">
        <w:rPr>
          <w:sz w:val="18"/>
          <w:szCs w:val="18"/>
          <w:lang w:val="pt-BR" w:eastAsia="pt-BR" w:bidi="pt-BR"/>
        </w:rPr>
        <w:t xml:space="preserve"> qual se inscreveu e as razões recursais.</w:t>
      </w:r>
    </w:p>
    <w:p w:rsidR="00D11121" w:rsidRPr="00EF6169" w:rsidRDefault="00D11121" w:rsidP="00AA7AE8">
      <w:pPr>
        <w:pStyle w:val="Textodocorpo0"/>
        <w:numPr>
          <w:ilvl w:val="1"/>
          <w:numId w:val="28"/>
        </w:numPr>
        <w:shd w:val="clear" w:color="auto" w:fill="auto"/>
        <w:spacing w:before="120" w:after="120" w:line="276" w:lineRule="auto"/>
        <w:ind w:left="567" w:hanging="567"/>
        <w:rPr>
          <w:sz w:val="18"/>
          <w:szCs w:val="18"/>
        </w:rPr>
      </w:pPr>
      <w:r w:rsidRPr="00EF6169">
        <w:rPr>
          <w:sz w:val="18"/>
          <w:szCs w:val="18"/>
          <w:lang w:val="pt-BR" w:eastAsia="pt-BR" w:bidi="pt-BR"/>
        </w:rPr>
        <w:t>Caberá recurso à CMM ASSESSORIA E CONSULTORIA EM GESTÃO PÚBLICA LTDA., em face do</w:t>
      </w:r>
      <w:r>
        <w:rPr>
          <w:sz w:val="18"/>
          <w:szCs w:val="18"/>
          <w:lang w:val="pt-BR" w:eastAsia="pt-BR" w:bidi="pt-BR"/>
        </w:rPr>
        <w:t xml:space="preserve"> </w:t>
      </w:r>
      <w:r w:rsidRPr="00EF6169">
        <w:rPr>
          <w:sz w:val="18"/>
          <w:szCs w:val="18"/>
          <w:lang w:val="pt-BR" w:eastAsia="pt-BR" w:bidi="pt-BR"/>
        </w:rPr>
        <w:t>gabarito e/ou contra o conteúdo da prova, no tocante a erro material ou de teor das questões.</w:t>
      </w:r>
    </w:p>
    <w:p w:rsidR="00D11121" w:rsidRPr="00EF6169" w:rsidRDefault="00D11121" w:rsidP="00AA7AE8">
      <w:pPr>
        <w:pStyle w:val="Textodocorpo0"/>
        <w:numPr>
          <w:ilvl w:val="2"/>
          <w:numId w:val="28"/>
        </w:numPr>
        <w:shd w:val="clear" w:color="auto" w:fill="auto"/>
        <w:spacing w:before="120" w:after="120" w:line="276" w:lineRule="auto"/>
        <w:ind w:left="567" w:hanging="567"/>
        <w:rPr>
          <w:sz w:val="18"/>
          <w:szCs w:val="18"/>
        </w:rPr>
      </w:pPr>
      <w:r w:rsidRPr="00EF6169">
        <w:rPr>
          <w:sz w:val="18"/>
          <w:szCs w:val="18"/>
          <w:lang w:val="pt-BR" w:eastAsia="pt-BR" w:bidi="pt-BR"/>
        </w:rPr>
        <w:t>Julgados os recursos em face do gabarito e/ou da prova objetiva, sendo caso, será publicado um novo gabarito, com as modificações necessárias, que permanecerá no site pelo prazo de 2 (dois) dias úteis. Caberá à CMM ASSESSORIA E CON</w:t>
      </w:r>
      <w:r>
        <w:rPr>
          <w:sz w:val="18"/>
          <w:szCs w:val="18"/>
          <w:lang w:val="pt-BR" w:eastAsia="pt-BR" w:bidi="pt-BR"/>
        </w:rPr>
        <w:t xml:space="preserve">SULTORIA EM GESTÃO PÚBLICA LTDA </w:t>
      </w:r>
      <w:r w:rsidRPr="00EF6169">
        <w:rPr>
          <w:sz w:val="18"/>
          <w:szCs w:val="18"/>
          <w:lang w:val="pt-BR" w:eastAsia="pt-BR" w:bidi="pt-BR"/>
        </w:rPr>
        <w:t>decidir sobre a anulação de questões julgadas irregulares.</w:t>
      </w:r>
    </w:p>
    <w:p w:rsidR="00D11121" w:rsidRPr="00EF6169" w:rsidRDefault="00D11121" w:rsidP="00AA7AE8">
      <w:pPr>
        <w:pStyle w:val="Textodocorpo0"/>
        <w:numPr>
          <w:ilvl w:val="2"/>
          <w:numId w:val="28"/>
        </w:numPr>
        <w:shd w:val="clear" w:color="auto" w:fill="auto"/>
        <w:spacing w:before="120" w:after="120" w:line="276" w:lineRule="auto"/>
        <w:ind w:left="567" w:hanging="567"/>
        <w:rPr>
          <w:sz w:val="18"/>
          <w:szCs w:val="18"/>
        </w:rPr>
      </w:pPr>
      <w:r w:rsidRPr="00EF6169">
        <w:rPr>
          <w:sz w:val="18"/>
          <w:szCs w:val="18"/>
          <w:lang w:val="pt-BR" w:eastAsia="pt-BR" w:bidi="pt-BR"/>
        </w:rPr>
        <w:t>Em caso de anulação de questões, por duplicidade de respostas, falta de alternativa correta ou qualquer outro motivo, estas serão consideradas corretas para todos os candidatos e os pontos correspondentes serão atribuídos a todos os candidatos que não os obtiveram, independente de recurso.</w:t>
      </w:r>
    </w:p>
    <w:p w:rsidR="00D11121" w:rsidRPr="00505F6D" w:rsidRDefault="00D11121" w:rsidP="00AA7AE8">
      <w:pPr>
        <w:pStyle w:val="Textodocorpo0"/>
        <w:numPr>
          <w:ilvl w:val="1"/>
          <w:numId w:val="28"/>
        </w:numPr>
        <w:shd w:val="clear" w:color="auto" w:fill="auto"/>
        <w:spacing w:before="120" w:after="120" w:line="276" w:lineRule="auto"/>
        <w:ind w:left="567" w:hanging="567"/>
        <w:rPr>
          <w:sz w:val="18"/>
          <w:szCs w:val="18"/>
        </w:rPr>
      </w:pPr>
      <w:r w:rsidRPr="00EF6169">
        <w:rPr>
          <w:sz w:val="18"/>
          <w:szCs w:val="18"/>
          <w:lang w:val="pt-BR" w:eastAsia="pt-BR" w:bidi="pt-BR"/>
        </w:rPr>
        <w:t>Os recursos deverão estar embasados em argumentação lógica e consistente. Em caso de constatação de</w:t>
      </w:r>
      <w:r>
        <w:rPr>
          <w:sz w:val="18"/>
          <w:szCs w:val="18"/>
          <w:lang w:val="pt-BR" w:eastAsia="pt-BR" w:bidi="pt-BR"/>
        </w:rPr>
        <w:t xml:space="preserve"> </w:t>
      </w:r>
      <w:r w:rsidRPr="00EF6169">
        <w:rPr>
          <w:sz w:val="18"/>
          <w:szCs w:val="18"/>
          <w:lang w:val="pt-BR" w:eastAsia="pt-BR" w:bidi="pt-BR"/>
        </w:rPr>
        <w:t>questões da prova, o candidato deverá se pautar em literatura conceituada e argumentação plausível.</w:t>
      </w:r>
    </w:p>
    <w:p w:rsidR="00D11121" w:rsidRDefault="00D11121" w:rsidP="00AA7AE8">
      <w:pPr>
        <w:pStyle w:val="Textodocorpo0"/>
        <w:numPr>
          <w:ilvl w:val="1"/>
          <w:numId w:val="28"/>
        </w:numPr>
        <w:shd w:val="clear" w:color="auto" w:fill="auto"/>
        <w:spacing w:before="120" w:after="120" w:line="276" w:lineRule="auto"/>
        <w:ind w:left="567" w:hanging="567"/>
        <w:rPr>
          <w:sz w:val="18"/>
          <w:szCs w:val="18"/>
          <w:lang w:val="pt-BR" w:eastAsia="pt-BR" w:bidi="pt-BR"/>
        </w:rPr>
      </w:pPr>
      <w:r w:rsidRPr="00EF6169">
        <w:rPr>
          <w:sz w:val="18"/>
          <w:szCs w:val="18"/>
          <w:lang w:val="pt-BR" w:eastAsia="pt-BR" w:bidi="pt-BR"/>
        </w:rPr>
        <w:lastRenderedPageBreak/>
        <w:t>Recursos não fundamentados ou interpostos fora do prazo serão indeferidos sem julgamento de mérito. A</w:t>
      </w:r>
      <w:r>
        <w:rPr>
          <w:sz w:val="18"/>
          <w:szCs w:val="18"/>
          <w:lang w:val="pt-BR" w:eastAsia="pt-BR" w:bidi="pt-BR"/>
        </w:rPr>
        <w:t xml:space="preserve"> </w:t>
      </w:r>
      <w:r w:rsidRPr="00EF6169">
        <w:rPr>
          <w:sz w:val="18"/>
          <w:szCs w:val="18"/>
          <w:lang w:val="pt-BR" w:eastAsia="pt-BR" w:bidi="pt-BR"/>
        </w:rPr>
        <w:t>Comissão constitui última instância na esfera administrativa para conhecer de recursos, não cabendo recurso adicional pelo mesmo motivo.</w:t>
      </w:r>
    </w:p>
    <w:p w:rsidR="009B0F9E" w:rsidRPr="00AA7AE8" w:rsidRDefault="00491815" w:rsidP="00931FB2">
      <w:pPr>
        <w:pStyle w:val="Textodocorpo0"/>
        <w:numPr>
          <w:ilvl w:val="1"/>
          <w:numId w:val="28"/>
        </w:numPr>
        <w:shd w:val="clear" w:color="auto" w:fill="auto"/>
        <w:spacing w:before="120" w:after="240" w:line="276" w:lineRule="auto"/>
        <w:ind w:left="567" w:hanging="567"/>
        <w:rPr>
          <w:sz w:val="18"/>
          <w:szCs w:val="18"/>
        </w:rPr>
      </w:pPr>
      <w:r w:rsidRPr="009678D6">
        <w:rPr>
          <w:sz w:val="18"/>
          <w:szCs w:val="18"/>
          <w:lang w:bidi="pt-BR"/>
        </w:rPr>
        <w:t>O gabari</w:t>
      </w:r>
      <w:r>
        <w:rPr>
          <w:sz w:val="18"/>
          <w:szCs w:val="18"/>
          <w:lang w:bidi="pt-BR"/>
        </w:rPr>
        <w:t>to oficial será disponibilizado</w:t>
      </w:r>
      <w:r w:rsidRPr="009678D6">
        <w:rPr>
          <w:sz w:val="18"/>
          <w:szCs w:val="18"/>
          <w:lang w:bidi="pt-BR"/>
        </w:rPr>
        <w:t xml:space="preserve"> no site </w:t>
      </w:r>
      <w:r w:rsidR="00E52C82">
        <w:rPr>
          <w:rStyle w:val="Hyperlink"/>
          <w:i/>
          <w:sz w:val="18"/>
          <w:szCs w:val="18"/>
        </w:rPr>
        <w:fldChar w:fldCharType="begin"/>
      </w:r>
      <w:r w:rsidR="00E52C82">
        <w:rPr>
          <w:rStyle w:val="Hyperlink"/>
          <w:i/>
          <w:sz w:val="18"/>
          <w:szCs w:val="18"/>
        </w:rPr>
        <w:instrText xml:space="preserve"> HYPERLINK "http://www.cmmconcursos.com.br" </w:instrText>
      </w:r>
      <w:r w:rsidR="00E52C82">
        <w:rPr>
          <w:rStyle w:val="Hyperlink"/>
          <w:i/>
          <w:sz w:val="18"/>
          <w:szCs w:val="18"/>
        </w:rPr>
        <w:fldChar w:fldCharType="separate"/>
      </w:r>
      <w:r w:rsidRPr="009678D6">
        <w:rPr>
          <w:rStyle w:val="Hyperlink"/>
          <w:i/>
          <w:sz w:val="18"/>
          <w:szCs w:val="18"/>
        </w:rPr>
        <w:t>www.cmmconcursos.com.br</w:t>
      </w:r>
      <w:r w:rsidR="00E52C82">
        <w:rPr>
          <w:rStyle w:val="Hyperlink"/>
          <w:i/>
          <w:sz w:val="18"/>
          <w:szCs w:val="18"/>
        </w:rPr>
        <w:fldChar w:fldCharType="end"/>
      </w:r>
      <w:r w:rsidRPr="009678D6">
        <w:rPr>
          <w:sz w:val="18"/>
          <w:szCs w:val="18"/>
          <w:lang w:bidi="pt-BR"/>
        </w:rPr>
        <w:t xml:space="preserve"> através da área do candidato entre às 14h00</w:t>
      </w:r>
      <w:r w:rsidR="00AA7AE8">
        <w:rPr>
          <w:sz w:val="18"/>
          <w:szCs w:val="18"/>
          <w:lang w:bidi="pt-BR"/>
        </w:rPr>
        <w:t>min</w:t>
      </w:r>
      <w:r w:rsidRPr="009678D6">
        <w:rPr>
          <w:sz w:val="18"/>
          <w:szCs w:val="18"/>
          <w:lang w:bidi="pt-BR"/>
        </w:rPr>
        <w:t xml:space="preserve"> e 18h00</w:t>
      </w:r>
      <w:r w:rsidR="00AA7AE8">
        <w:rPr>
          <w:sz w:val="18"/>
          <w:szCs w:val="18"/>
          <w:lang w:bidi="pt-BR"/>
        </w:rPr>
        <w:t>min</w:t>
      </w:r>
      <w:r w:rsidRPr="009678D6">
        <w:rPr>
          <w:sz w:val="18"/>
          <w:szCs w:val="18"/>
          <w:lang w:bidi="pt-BR"/>
        </w:rPr>
        <w:t xml:space="preserve"> da segunda-feira subsequente à data da aplicação da prova e o candidato terá acesso ao</w:t>
      </w:r>
      <w:r>
        <w:rPr>
          <w:sz w:val="18"/>
          <w:szCs w:val="18"/>
          <w:lang w:bidi="pt-BR"/>
        </w:rPr>
        <w:t xml:space="preserve"> </w:t>
      </w:r>
      <w:r w:rsidRPr="009678D6">
        <w:rPr>
          <w:sz w:val="18"/>
          <w:szCs w:val="18"/>
          <w:lang w:bidi="pt-BR"/>
        </w:rPr>
        <w:t>caderno de questões</w:t>
      </w:r>
      <w:r>
        <w:rPr>
          <w:sz w:val="18"/>
          <w:szCs w:val="18"/>
          <w:lang w:bidi="pt-BR"/>
        </w:rPr>
        <w:t xml:space="preserve"> </w:t>
      </w:r>
      <w:r w:rsidRPr="009678D6">
        <w:rPr>
          <w:sz w:val="18"/>
          <w:szCs w:val="18"/>
          <w:lang w:bidi="pt-BR"/>
        </w:rPr>
        <w:t xml:space="preserve">no site durante o período recursal </w:t>
      </w:r>
      <w:r w:rsidR="00AA7AE8" w:rsidRPr="00AA7AE8">
        <w:rPr>
          <w:b/>
          <w:sz w:val="18"/>
          <w:szCs w:val="18"/>
          <w:lang w:bidi="pt-BR"/>
        </w:rPr>
        <w:t>do gabarito</w:t>
      </w:r>
      <w:r w:rsidR="00AA7AE8">
        <w:rPr>
          <w:sz w:val="18"/>
          <w:szCs w:val="18"/>
          <w:lang w:bidi="pt-BR"/>
        </w:rPr>
        <w:t xml:space="preserve"> </w:t>
      </w:r>
      <w:r w:rsidRPr="009678D6">
        <w:rPr>
          <w:sz w:val="18"/>
          <w:szCs w:val="18"/>
          <w:lang w:bidi="pt-BR"/>
        </w:rPr>
        <w:t>acessando a Área do Candidato.</w:t>
      </w:r>
    </w:p>
    <w:tbl>
      <w:tblPr>
        <w:tblW w:w="0" w:type="auto"/>
        <w:tblInd w:w="-8" w:type="dxa"/>
        <w:shd w:val="clear" w:color="auto" w:fill="000000"/>
        <w:tblLook w:val="04A0" w:firstRow="1" w:lastRow="0" w:firstColumn="1" w:lastColumn="0" w:noHBand="0" w:noVBand="1"/>
      </w:tblPr>
      <w:tblGrid>
        <w:gridCol w:w="9649"/>
      </w:tblGrid>
      <w:tr w:rsidR="008F4422" w:rsidRPr="008F4422" w:rsidTr="009341CF">
        <w:tc>
          <w:tcPr>
            <w:tcW w:w="9755" w:type="dxa"/>
            <w:shd w:val="clear" w:color="auto" w:fill="BFBFBF"/>
          </w:tcPr>
          <w:p w:rsidR="00D07FF6" w:rsidRPr="00734C80" w:rsidRDefault="00D07FF6" w:rsidP="00AA7AE8">
            <w:pPr>
              <w:pStyle w:val="Ttulo31"/>
              <w:keepNext/>
              <w:keepLines/>
              <w:numPr>
                <w:ilvl w:val="0"/>
                <w:numId w:val="28"/>
              </w:numPr>
              <w:shd w:val="clear" w:color="auto" w:fill="auto"/>
              <w:tabs>
                <w:tab w:val="left" w:pos="491"/>
              </w:tabs>
              <w:spacing w:before="120" w:after="120" w:line="276" w:lineRule="auto"/>
              <w:ind w:left="567" w:hanging="567"/>
              <w:rPr>
                <w:sz w:val="22"/>
                <w:szCs w:val="18"/>
              </w:rPr>
            </w:pPr>
            <w:bookmarkStart w:id="7" w:name="bookmark26"/>
            <w:r w:rsidRPr="00734C80">
              <w:rPr>
                <w:sz w:val="22"/>
                <w:szCs w:val="18"/>
              </w:rPr>
              <w:t>DAS DISPOSIÇÕES FINAIS</w:t>
            </w:r>
            <w:bookmarkEnd w:id="7"/>
          </w:p>
        </w:tc>
      </w:tr>
    </w:tbl>
    <w:p w:rsidR="00E32379" w:rsidRPr="00EF6169" w:rsidRDefault="00CD427E" w:rsidP="00AA7AE8">
      <w:pPr>
        <w:pStyle w:val="Textodocorpo0"/>
        <w:numPr>
          <w:ilvl w:val="1"/>
          <w:numId w:val="28"/>
        </w:numPr>
        <w:shd w:val="clear" w:color="auto" w:fill="auto"/>
        <w:spacing w:before="120" w:after="120" w:line="276" w:lineRule="auto"/>
        <w:ind w:left="567" w:hanging="567"/>
        <w:rPr>
          <w:sz w:val="18"/>
          <w:szCs w:val="18"/>
        </w:rPr>
      </w:pPr>
      <w:r w:rsidRPr="00EF6169">
        <w:rPr>
          <w:sz w:val="18"/>
          <w:szCs w:val="18"/>
          <w:lang w:val="pt-BR" w:eastAsia="pt-BR" w:bidi="pt-BR"/>
        </w:rPr>
        <w:t xml:space="preserve">A inscrição implica na aceitação por parte do candidato de todos os princípios, normas e condições do </w:t>
      </w:r>
      <w:r w:rsidR="00CF58F4">
        <w:rPr>
          <w:sz w:val="18"/>
          <w:szCs w:val="18"/>
          <w:lang w:val="pt-BR" w:eastAsia="pt-BR" w:bidi="pt-BR"/>
        </w:rPr>
        <w:t>Concurso Público</w:t>
      </w:r>
      <w:r w:rsidRPr="00EF6169">
        <w:rPr>
          <w:sz w:val="18"/>
          <w:szCs w:val="18"/>
          <w:lang w:val="pt-BR" w:eastAsia="pt-BR" w:bidi="pt-BR"/>
        </w:rPr>
        <w:t>, estabelecidas no presente Edital e na legislação municipal e federal pertinente.</w:t>
      </w:r>
    </w:p>
    <w:p w:rsidR="00E32379" w:rsidRPr="00EF6169" w:rsidRDefault="00CD427E" w:rsidP="00AA7AE8">
      <w:pPr>
        <w:pStyle w:val="Textodocorpo0"/>
        <w:numPr>
          <w:ilvl w:val="1"/>
          <w:numId w:val="28"/>
        </w:numPr>
        <w:shd w:val="clear" w:color="auto" w:fill="auto"/>
        <w:spacing w:before="120" w:after="120" w:line="276" w:lineRule="auto"/>
        <w:ind w:left="567" w:hanging="567"/>
        <w:rPr>
          <w:sz w:val="18"/>
          <w:szCs w:val="18"/>
        </w:rPr>
      </w:pPr>
      <w:r w:rsidRPr="00EF6169">
        <w:rPr>
          <w:sz w:val="18"/>
          <w:szCs w:val="18"/>
          <w:lang w:val="pt-BR" w:eastAsia="pt-BR" w:bidi="pt-BR"/>
        </w:rPr>
        <w:t>A falsidade ou inexatidão das afirmativas, a não apresentação ou a irregularidade de documentos, ainda que</w:t>
      </w:r>
      <w:r w:rsidR="00F64587" w:rsidRPr="00EF6169">
        <w:rPr>
          <w:sz w:val="18"/>
          <w:szCs w:val="18"/>
          <w:lang w:val="pt-BR" w:eastAsia="pt-BR" w:bidi="pt-BR"/>
        </w:rPr>
        <w:t xml:space="preserve"> </w:t>
      </w:r>
      <w:r w:rsidRPr="00EF6169">
        <w:rPr>
          <w:sz w:val="18"/>
          <w:szCs w:val="18"/>
          <w:lang w:val="pt-BR" w:eastAsia="pt-BR" w:bidi="pt-BR"/>
        </w:rPr>
        <w:t xml:space="preserve">verificados posteriormente, eliminará o candidato do </w:t>
      </w:r>
      <w:r w:rsidR="00CF58F4">
        <w:rPr>
          <w:sz w:val="18"/>
          <w:szCs w:val="18"/>
          <w:lang w:val="pt-BR" w:eastAsia="pt-BR" w:bidi="pt-BR"/>
        </w:rPr>
        <w:t>Concurso Público</w:t>
      </w:r>
      <w:r w:rsidRPr="00EF6169">
        <w:rPr>
          <w:sz w:val="18"/>
          <w:szCs w:val="18"/>
          <w:lang w:val="pt-BR" w:eastAsia="pt-BR" w:bidi="pt-BR"/>
        </w:rPr>
        <w:t>, anulando</w:t>
      </w:r>
      <w:r w:rsidR="00F64587" w:rsidRPr="00EF6169">
        <w:rPr>
          <w:sz w:val="18"/>
          <w:szCs w:val="18"/>
          <w:lang w:val="pt-BR" w:eastAsia="pt-BR" w:bidi="pt-BR"/>
        </w:rPr>
        <w:t>-</w:t>
      </w:r>
      <w:r w:rsidRPr="00EF6169">
        <w:rPr>
          <w:sz w:val="18"/>
          <w:szCs w:val="18"/>
          <w:lang w:val="pt-BR" w:eastAsia="pt-BR" w:bidi="pt-BR"/>
        </w:rPr>
        <w:t>se todos os atos decorrentes da inscrição, sem prejuízo de responsabilização nas esferas administrativa, cível e penal.</w:t>
      </w:r>
    </w:p>
    <w:p w:rsidR="00E32379" w:rsidRPr="00EF6169" w:rsidRDefault="00CD427E" w:rsidP="00AA7AE8">
      <w:pPr>
        <w:pStyle w:val="Textodocorpo0"/>
        <w:numPr>
          <w:ilvl w:val="1"/>
          <w:numId w:val="28"/>
        </w:numPr>
        <w:shd w:val="clear" w:color="auto" w:fill="auto"/>
        <w:spacing w:before="120" w:after="120" w:line="276" w:lineRule="auto"/>
        <w:ind w:left="567" w:hanging="567"/>
        <w:rPr>
          <w:sz w:val="18"/>
          <w:szCs w:val="18"/>
        </w:rPr>
      </w:pPr>
      <w:r w:rsidRPr="00EF6169">
        <w:rPr>
          <w:sz w:val="18"/>
          <w:szCs w:val="18"/>
          <w:lang w:val="pt-BR" w:eastAsia="pt-BR" w:bidi="pt-BR"/>
        </w:rPr>
        <w:t xml:space="preserve">A </w:t>
      </w:r>
      <w:r w:rsidR="00E6017E" w:rsidRPr="00EF6169">
        <w:rPr>
          <w:sz w:val="18"/>
          <w:szCs w:val="18"/>
          <w:lang w:val="pt-BR" w:eastAsia="pt-BR" w:bidi="pt-BR"/>
        </w:rPr>
        <w:t>CMM ASSESSORIA E CONSULTORIA EM GESTÃO PÚBLICA LTDA.</w:t>
      </w:r>
      <w:r w:rsidRPr="00EF6169">
        <w:rPr>
          <w:sz w:val="18"/>
          <w:szCs w:val="18"/>
          <w:lang w:val="pt-BR" w:eastAsia="pt-BR" w:bidi="pt-BR"/>
        </w:rPr>
        <w:t>, bem como o órgão realizador do presente certame não se responsabilizam por quaisquer cursos,</w:t>
      </w:r>
      <w:r w:rsidR="00F64587" w:rsidRPr="00EF6169">
        <w:rPr>
          <w:sz w:val="18"/>
          <w:szCs w:val="18"/>
          <w:lang w:val="pt-BR" w:eastAsia="pt-BR" w:bidi="pt-BR"/>
        </w:rPr>
        <w:t xml:space="preserve"> </w:t>
      </w:r>
      <w:r w:rsidRPr="00EF6169">
        <w:rPr>
          <w:sz w:val="18"/>
          <w:szCs w:val="18"/>
          <w:lang w:val="pt-BR" w:eastAsia="pt-BR" w:bidi="pt-BR"/>
        </w:rPr>
        <w:t xml:space="preserve">textos, apostilas e outras publicações referentes ao </w:t>
      </w:r>
      <w:r w:rsidR="00CF58F4">
        <w:rPr>
          <w:sz w:val="18"/>
          <w:szCs w:val="18"/>
          <w:lang w:val="pt-BR" w:eastAsia="pt-BR" w:bidi="pt-BR"/>
        </w:rPr>
        <w:t>Concurso Público</w:t>
      </w:r>
      <w:r w:rsidRPr="00EF6169">
        <w:rPr>
          <w:sz w:val="18"/>
          <w:szCs w:val="18"/>
          <w:lang w:val="pt-BR" w:eastAsia="pt-BR" w:bidi="pt-BR"/>
        </w:rPr>
        <w:t>.</w:t>
      </w:r>
    </w:p>
    <w:p w:rsidR="00E32379" w:rsidRPr="00EF6169" w:rsidRDefault="00CD427E" w:rsidP="00AA7AE8">
      <w:pPr>
        <w:pStyle w:val="Textodocorpo0"/>
        <w:numPr>
          <w:ilvl w:val="1"/>
          <w:numId w:val="28"/>
        </w:numPr>
        <w:shd w:val="clear" w:color="auto" w:fill="auto"/>
        <w:spacing w:before="120" w:after="120" w:line="276" w:lineRule="auto"/>
        <w:ind w:left="567" w:hanging="567"/>
        <w:rPr>
          <w:sz w:val="18"/>
          <w:szCs w:val="18"/>
        </w:rPr>
      </w:pPr>
      <w:r w:rsidRPr="00EF6169">
        <w:rPr>
          <w:sz w:val="18"/>
          <w:szCs w:val="18"/>
          <w:lang w:val="pt-BR" w:eastAsia="pt-BR" w:bidi="pt-BR"/>
        </w:rPr>
        <w:t xml:space="preserve">O gabarito </w:t>
      </w:r>
      <w:r w:rsidR="00955BF4">
        <w:rPr>
          <w:sz w:val="18"/>
          <w:szCs w:val="18"/>
          <w:lang w:val="pt-BR" w:eastAsia="pt-BR" w:bidi="pt-BR"/>
        </w:rPr>
        <w:t>ser</w:t>
      </w:r>
      <w:r w:rsidR="002D2E7D">
        <w:rPr>
          <w:sz w:val="18"/>
          <w:szCs w:val="18"/>
          <w:lang w:val="pt-BR" w:eastAsia="pt-BR" w:bidi="pt-BR"/>
        </w:rPr>
        <w:t>á</w:t>
      </w:r>
      <w:r w:rsidRPr="00EF6169">
        <w:rPr>
          <w:sz w:val="18"/>
          <w:szCs w:val="18"/>
          <w:lang w:val="pt-BR" w:eastAsia="pt-BR" w:bidi="pt-BR"/>
        </w:rPr>
        <w:t xml:space="preserve"> disponibilizado </w:t>
      </w:r>
      <w:r w:rsidR="00E97F4A" w:rsidRPr="006F6665">
        <w:rPr>
          <w:sz w:val="18"/>
          <w:szCs w:val="18"/>
          <w:lang w:val="pt-BR" w:eastAsia="pt-BR" w:bidi="pt-BR"/>
        </w:rPr>
        <w:t>no</w:t>
      </w:r>
      <w:r w:rsidR="00E97F4A">
        <w:rPr>
          <w:sz w:val="18"/>
          <w:szCs w:val="18"/>
          <w:lang w:val="pt-BR" w:eastAsia="pt-BR" w:bidi="pt-BR"/>
        </w:rPr>
        <w:t>s</w:t>
      </w:r>
      <w:r w:rsidR="00E97F4A" w:rsidRPr="006F6665">
        <w:rPr>
          <w:sz w:val="18"/>
          <w:szCs w:val="18"/>
          <w:lang w:val="pt-BR" w:eastAsia="pt-BR" w:bidi="pt-BR"/>
        </w:rPr>
        <w:t xml:space="preserve"> site</w:t>
      </w:r>
      <w:r w:rsidR="00E97F4A">
        <w:rPr>
          <w:sz w:val="18"/>
          <w:szCs w:val="18"/>
          <w:lang w:val="pt-BR" w:eastAsia="pt-BR" w:bidi="pt-BR"/>
        </w:rPr>
        <w:t>s</w:t>
      </w:r>
      <w:r w:rsidR="00E97F4A" w:rsidRPr="006F6665">
        <w:rPr>
          <w:sz w:val="18"/>
          <w:szCs w:val="18"/>
          <w:lang w:val="pt-BR" w:eastAsia="pt-BR" w:bidi="pt-BR"/>
        </w:rPr>
        <w:t xml:space="preserve"> </w:t>
      </w:r>
      <w:hyperlink r:id="rId19" w:history="1">
        <w:r w:rsidR="009341CF" w:rsidRPr="005740CA">
          <w:rPr>
            <w:rStyle w:val="Hyperlink"/>
            <w:i/>
            <w:sz w:val="18"/>
            <w:szCs w:val="18"/>
            <w:lang w:val="pt-BR" w:eastAsia="pt-BR" w:bidi="pt-BR"/>
          </w:rPr>
          <w:t>www.cmmconcursos.com.br</w:t>
        </w:r>
      </w:hyperlink>
      <w:r w:rsidR="009341CF">
        <w:rPr>
          <w:i/>
          <w:sz w:val="18"/>
          <w:szCs w:val="18"/>
          <w:u w:val="single"/>
          <w:lang w:val="pt-BR" w:eastAsia="pt-BR" w:bidi="pt-BR"/>
        </w:rPr>
        <w:t>,</w:t>
      </w:r>
      <w:r w:rsidR="009341CF">
        <w:rPr>
          <w:i/>
          <w:sz w:val="18"/>
          <w:szCs w:val="18"/>
          <w:lang w:val="pt-BR" w:eastAsia="pt-BR" w:bidi="pt-BR"/>
        </w:rPr>
        <w:t xml:space="preserve"> </w:t>
      </w:r>
      <w:r w:rsidR="00737011">
        <w:rPr>
          <w:sz w:val="18"/>
          <w:szCs w:val="18"/>
          <w:lang w:val="pt-BR" w:eastAsia="en-US" w:bidi="en-US"/>
        </w:rPr>
        <w:t>n</w:t>
      </w:r>
      <w:r w:rsidRPr="00EF6169">
        <w:rPr>
          <w:sz w:val="18"/>
          <w:szCs w:val="18"/>
          <w:lang w:val="pt-BR" w:eastAsia="pt-BR" w:bidi="pt-BR"/>
        </w:rPr>
        <w:t>a segunda</w:t>
      </w:r>
      <w:r w:rsidR="00F64587" w:rsidRPr="00EF6169">
        <w:rPr>
          <w:sz w:val="18"/>
          <w:szCs w:val="18"/>
          <w:lang w:val="pt-BR" w:eastAsia="pt-BR" w:bidi="pt-BR"/>
        </w:rPr>
        <w:t>-</w:t>
      </w:r>
      <w:r w:rsidRPr="00EF6169">
        <w:rPr>
          <w:sz w:val="18"/>
          <w:szCs w:val="18"/>
          <w:lang w:val="pt-BR" w:eastAsia="pt-BR" w:bidi="pt-BR"/>
        </w:rPr>
        <w:t>feira subsequente à data da aplicação da prova.</w:t>
      </w:r>
    </w:p>
    <w:p w:rsidR="00FA5B44" w:rsidRPr="006F7A07" w:rsidRDefault="00FA5B44" w:rsidP="00AA7AE8">
      <w:pPr>
        <w:numPr>
          <w:ilvl w:val="1"/>
          <w:numId w:val="28"/>
        </w:numPr>
        <w:spacing w:before="120" w:after="120" w:line="276" w:lineRule="auto"/>
        <w:ind w:left="567" w:hanging="567"/>
        <w:jc w:val="both"/>
        <w:rPr>
          <w:rFonts w:ascii="Arial" w:eastAsia="Arial" w:hAnsi="Arial" w:cs="Arial"/>
          <w:sz w:val="18"/>
          <w:szCs w:val="18"/>
        </w:rPr>
      </w:pPr>
      <w:r>
        <w:rPr>
          <w:rFonts w:ascii="Arial" w:eastAsia="Arial" w:hAnsi="Arial" w:cs="Arial"/>
          <w:sz w:val="18"/>
          <w:szCs w:val="18"/>
        </w:rPr>
        <w:t xml:space="preserve">Decorrido 180 (cento e oitenta) dias do resultado final do </w:t>
      </w:r>
      <w:r w:rsidR="00CF58F4">
        <w:rPr>
          <w:rFonts w:ascii="Arial" w:eastAsia="Arial" w:hAnsi="Arial" w:cs="Arial"/>
          <w:sz w:val="18"/>
          <w:szCs w:val="18"/>
        </w:rPr>
        <w:t>Concurso Público</w:t>
      </w:r>
      <w:r>
        <w:rPr>
          <w:rFonts w:ascii="Arial" w:eastAsia="Arial" w:hAnsi="Arial" w:cs="Arial"/>
          <w:sz w:val="18"/>
          <w:szCs w:val="18"/>
        </w:rPr>
        <w:t xml:space="preserve"> e não caracterizando qualquer óbice, é facultada a fragmentação das provas e demais registros escritos para fins de reciclagem, mantendo-se, porém,  </w:t>
      </w:r>
      <w:r w:rsidRPr="00682978">
        <w:rPr>
          <w:rFonts w:ascii="Arial" w:eastAsia="Arial" w:hAnsi="Arial" w:cs="Arial"/>
          <w:sz w:val="18"/>
          <w:szCs w:val="18"/>
          <w:lang w:val="pt-BR" w:eastAsia="pt-BR" w:bidi="pt-BR"/>
        </w:rPr>
        <w:t>em arquivo eletrônico cópia de segurança, pelo prazo de cinco anos.</w:t>
      </w:r>
    </w:p>
    <w:p w:rsidR="00E32379" w:rsidRDefault="00CD427E" w:rsidP="00AA7AE8">
      <w:pPr>
        <w:pStyle w:val="Textodocorpo0"/>
        <w:numPr>
          <w:ilvl w:val="1"/>
          <w:numId w:val="28"/>
        </w:numPr>
        <w:shd w:val="clear" w:color="auto" w:fill="auto"/>
        <w:spacing w:before="120" w:after="120" w:line="276" w:lineRule="auto"/>
        <w:ind w:left="567" w:hanging="567"/>
        <w:rPr>
          <w:sz w:val="18"/>
          <w:szCs w:val="18"/>
        </w:rPr>
      </w:pPr>
      <w:r w:rsidRPr="00EF6169">
        <w:rPr>
          <w:sz w:val="18"/>
          <w:szCs w:val="18"/>
        </w:rPr>
        <w:t>O candidato obriga</w:t>
      </w:r>
      <w:r w:rsidR="00737011">
        <w:rPr>
          <w:sz w:val="18"/>
          <w:szCs w:val="18"/>
        </w:rPr>
        <w:t>-</w:t>
      </w:r>
      <w:r w:rsidRPr="00EF6169">
        <w:rPr>
          <w:sz w:val="18"/>
          <w:szCs w:val="18"/>
        </w:rPr>
        <w:t>se a manter atualizado seu endereço para correspondência, junto ao órgão realizador, após o</w:t>
      </w:r>
      <w:r w:rsidR="00F64587" w:rsidRPr="00EF6169">
        <w:rPr>
          <w:sz w:val="18"/>
          <w:szCs w:val="18"/>
        </w:rPr>
        <w:t xml:space="preserve"> </w:t>
      </w:r>
      <w:r w:rsidRPr="00EF6169">
        <w:rPr>
          <w:sz w:val="18"/>
          <w:szCs w:val="18"/>
        </w:rPr>
        <w:t>resultado final.</w:t>
      </w:r>
    </w:p>
    <w:p w:rsidR="00043779" w:rsidRPr="009F5BA1" w:rsidRDefault="00043779" w:rsidP="00AA7AE8">
      <w:pPr>
        <w:pStyle w:val="Textodocorpo0"/>
        <w:numPr>
          <w:ilvl w:val="1"/>
          <w:numId w:val="28"/>
        </w:numPr>
        <w:spacing w:before="120" w:after="120" w:line="276" w:lineRule="auto"/>
        <w:ind w:left="567" w:hanging="567"/>
        <w:rPr>
          <w:sz w:val="18"/>
          <w:szCs w:val="18"/>
        </w:rPr>
      </w:pPr>
      <w:r w:rsidRPr="009F5BA1">
        <w:rPr>
          <w:sz w:val="18"/>
          <w:szCs w:val="18"/>
        </w:rPr>
        <w:t xml:space="preserve">A validade do presente </w:t>
      </w:r>
      <w:r w:rsidR="00CF58F4">
        <w:rPr>
          <w:sz w:val="18"/>
          <w:szCs w:val="18"/>
        </w:rPr>
        <w:t>Concurso Público</w:t>
      </w:r>
      <w:r w:rsidRPr="009F5BA1">
        <w:rPr>
          <w:sz w:val="18"/>
          <w:szCs w:val="18"/>
        </w:rPr>
        <w:t xml:space="preserve"> será de </w:t>
      </w:r>
      <w:r w:rsidR="00A64F8B">
        <w:rPr>
          <w:b/>
          <w:sz w:val="18"/>
          <w:szCs w:val="18"/>
        </w:rPr>
        <w:t>“2</w:t>
      </w:r>
      <w:r w:rsidR="0063543A">
        <w:rPr>
          <w:b/>
          <w:sz w:val="18"/>
          <w:szCs w:val="18"/>
        </w:rPr>
        <w:t>” (</w:t>
      </w:r>
      <w:r w:rsidR="00A64F8B">
        <w:rPr>
          <w:b/>
          <w:sz w:val="18"/>
          <w:szCs w:val="18"/>
        </w:rPr>
        <w:t>dois</w:t>
      </w:r>
      <w:r w:rsidR="0063543A">
        <w:rPr>
          <w:b/>
          <w:sz w:val="18"/>
          <w:szCs w:val="18"/>
        </w:rPr>
        <w:t>) ano</w:t>
      </w:r>
      <w:r w:rsidR="00A64F8B">
        <w:rPr>
          <w:b/>
          <w:sz w:val="18"/>
          <w:szCs w:val="18"/>
        </w:rPr>
        <w:t>s</w:t>
      </w:r>
      <w:r w:rsidRPr="00174A21">
        <w:rPr>
          <w:b/>
          <w:sz w:val="18"/>
          <w:szCs w:val="18"/>
        </w:rPr>
        <w:t>,</w:t>
      </w:r>
      <w:r w:rsidRPr="009F5BA1">
        <w:rPr>
          <w:sz w:val="18"/>
          <w:szCs w:val="18"/>
        </w:rPr>
        <w:t xml:space="preserve"> contados da homologação final dos resultados, podendo haver prorrogação por igual período, a critério da Administração.</w:t>
      </w:r>
    </w:p>
    <w:p w:rsidR="00F04A0A" w:rsidRPr="009F5BA1" w:rsidRDefault="00043779" w:rsidP="00AA7AE8">
      <w:pPr>
        <w:pStyle w:val="Textodocorpo0"/>
        <w:numPr>
          <w:ilvl w:val="1"/>
          <w:numId w:val="28"/>
        </w:numPr>
        <w:shd w:val="clear" w:color="auto" w:fill="auto"/>
        <w:spacing w:before="120" w:after="120" w:line="276" w:lineRule="auto"/>
        <w:ind w:left="567" w:hanging="567"/>
        <w:rPr>
          <w:sz w:val="18"/>
          <w:szCs w:val="18"/>
        </w:rPr>
      </w:pPr>
      <w:r w:rsidRPr="009F5BA1">
        <w:rPr>
          <w:sz w:val="18"/>
          <w:szCs w:val="18"/>
        </w:rPr>
        <w:t xml:space="preserve">A convocação para a admissão dos candidatos habilitados obedecerá rigorosamente à ordem de classificação, não gerando o fato de aprovação, direito à nomeação. </w:t>
      </w:r>
      <w:r w:rsidR="00F04A0A" w:rsidRPr="009F5BA1">
        <w:rPr>
          <w:sz w:val="18"/>
          <w:szCs w:val="18"/>
        </w:rPr>
        <w:t xml:space="preserve">Apesar do número de vagas disponibilizadas no presente edital, os </w:t>
      </w:r>
      <w:r w:rsidR="00F04A0A" w:rsidRPr="009F5BA1">
        <w:rPr>
          <w:sz w:val="18"/>
          <w:szCs w:val="18"/>
          <w:lang w:val="pt-BR" w:eastAsia="pt-BR" w:bidi="pt-BR"/>
        </w:rPr>
        <w:t xml:space="preserve">aprovados </w:t>
      </w:r>
      <w:r w:rsidR="00F04A0A" w:rsidRPr="009F5BA1">
        <w:rPr>
          <w:sz w:val="18"/>
          <w:szCs w:val="18"/>
        </w:rPr>
        <w:t xml:space="preserve">e classificados além desse número poderão ser convocados para vagas pré-existentes na data deste edital, as que vagarem e as que </w:t>
      </w:r>
      <w:r w:rsidR="00F04A0A" w:rsidRPr="009F5BA1">
        <w:rPr>
          <w:sz w:val="18"/>
          <w:szCs w:val="18"/>
          <w:lang w:val="pt-BR" w:eastAsia="pt-BR" w:bidi="pt-BR"/>
        </w:rPr>
        <w:t xml:space="preserve">eventualmente </w:t>
      </w:r>
      <w:r w:rsidR="00F04A0A" w:rsidRPr="009F5BA1">
        <w:rPr>
          <w:sz w:val="18"/>
          <w:szCs w:val="18"/>
        </w:rPr>
        <w:t xml:space="preserve">forem criadas </w:t>
      </w:r>
      <w:r w:rsidR="00F04A0A" w:rsidRPr="009F5BA1">
        <w:rPr>
          <w:sz w:val="18"/>
          <w:szCs w:val="18"/>
          <w:lang w:val="pt-BR" w:eastAsia="pt-BR" w:bidi="pt-BR"/>
        </w:rPr>
        <w:t xml:space="preserve">dentro </w:t>
      </w:r>
      <w:r w:rsidR="00F04A0A" w:rsidRPr="009F5BA1">
        <w:rPr>
          <w:sz w:val="18"/>
          <w:szCs w:val="18"/>
        </w:rPr>
        <w:t>do</w:t>
      </w:r>
      <w:r w:rsidR="00AA7AE8">
        <w:rPr>
          <w:sz w:val="18"/>
          <w:szCs w:val="18"/>
        </w:rPr>
        <w:t xml:space="preserve"> prazo de validade do presente </w:t>
      </w:r>
      <w:r w:rsidR="00CF58F4">
        <w:rPr>
          <w:sz w:val="18"/>
          <w:szCs w:val="18"/>
        </w:rPr>
        <w:t>Concurso Público</w:t>
      </w:r>
      <w:r w:rsidR="00F04A0A" w:rsidRPr="009F5BA1">
        <w:rPr>
          <w:sz w:val="18"/>
          <w:szCs w:val="18"/>
        </w:rPr>
        <w:t>.</w:t>
      </w:r>
    </w:p>
    <w:p w:rsidR="009341CF" w:rsidRPr="004A2D01" w:rsidRDefault="00F04A0A" w:rsidP="00AA7AE8">
      <w:pPr>
        <w:pStyle w:val="Textodocorpo0"/>
        <w:numPr>
          <w:ilvl w:val="1"/>
          <w:numId w:val="28"/>
        </w:numPr>
        <w:shd w:val="clear" w:color="auto" w:fill="auto"/>
        <w:spacing w:before="120" w:after="120" w:line="276" w:lineRule="auto"/>
        <w:ind w:left="567" w:hanging="567"/>
        <w:rPr>
          <w:sz w:val="18"/>
          <w:szCs w:val="18"/>
        </w:rPr>
      </w:pPr>
      <w:r w:rsidRPr="009F5BA1">
        <w:rPr>
          <w:sz w:val="18"/>
          <w:szCs w:val="18"/>
        </w:rPr>
        <w:t xml:space="preserve">Para efeito de admissão, fica o candidato convocado sujeito à aprovação em exame de saúde, elaborado por </w:t>
      </w:r>
      <w:r w:rsidRPr="00EF49A1">
        <w:rPr>
          <w:sz w:val="18"/>
          <w:szCs w:val="18"/>
        </w:rPr>
        <w:t>médicos especialmente designados pelo Município e apresentação de documentos legais que lhe forem exigidos.</w:t>
      </w:r>
    </w:p>
    <w:p w:rsidR="00043779" w:rsidRPr="00EF49A1" w:rsidRDefault="00FA5B44" w:rsidP="00AA7AE8">
      <w:pPr>
        <w:pStyle w:val="Textodocorpo0"/>
        <w:numPr>
          <w:ilvl w:val="1"/>
          <w:numId w:val="28"/>
        </w:numPr>
        <w:spacing w:before="120" w:after="120" w:line="276" w:lineRule="auto"/>
        <w:ind w:left="567" w:hanging="567"/>
        <w:rPr>
          <w:b/>
          <w:sz w:val="18"/>
          <w:szCs w:val="18"/>
        </w:rPr>
      </w:pPr>
      <w:r>
        <w:rPr>
          <w:b/>
          <w:sz w:val="18"/>
          <w:szCs w:val="18"/>
        </w:rPr>
        <w:t>EXAMES M</w:t>
      </w:r>
      <w:r>
        <w:rPr>
          <w:b/>
          <w:sz w:val="18"/>
          <w:szCs w:val="18"/>
          <w:lang w:val="pt-BR"/>
        </w:rPr>
        <w:t>É</w:t>
      </w:r>
      <w:r w:rsidR="00043779" w:rsidRPr="00EF49A1">
        <w:rPr>
          <w:b/>
          <w:sz w:val="18"/>
          <w:szCs w:val="18"/>
        </w:rPr>
        <w:t>DICOS ADMISSIONAIS</w:t>
      </w:r>
    </w:p>
    <w:p w:rsidR="00043779" w:rsidRPr="00EF49A1" w:rsidRDefault="00043779" w:rsidP="00AA7AE8">
      <w:pPr>
        <w:pStyle w:val="Textodocorpo0"/>
        <w:spacing w:before="120" w:after="120" w:line="276" w:lineRule="auto"/>
        <w:ind w:left="567" w:firstLine="0"/>
        <w:rPr>
          <w:sz w:val="18"/>
          <w:szCs w:val="18"/>
        </w:rPr>
      </w:pPr>
      <w:r w:rsidRPr="00EF49A1">
        <w:rPr>
          <w:sz w:val="18"/>
          <w:szCs w:val="18"/>
        </w:rPr>
        <w:t>Consistirá na avaliação das condições físicas e psicológicas indi</w:t>
      </w:r>
      <w:r w:rsidR="00CF58F4">
        <w:rPr>
          <w:sz w:val="18"/>
          <w:szCs w:val="18"/>
        </w:rPr>
        <w:t xml:space="preserve">spensáveis para o exercício dos cargos </w:t>
      </w:r>
      <w:r w:rsidRPr="00EF49A1">
        <w:rPr>
          <w:sz w:val="18"/>
          <w:szCs w:val="18"/>
        </w:rPr>
        <w:t>inerentes ao emprego público, postulado pelo candidato, consistente em:</w:t>
      </w:r>
    </w:p>
    <w:p w:rsidR="00043779" w:rsidRPr="00EF49A1" w:rsidRDefault="00043779" w:rsidP="00AA7AE8">
      <w:pPr>
        <w:pStyle w:val="Textodocorpo0"/>
        <w:numPr>
          <w:ilvl w:val="1"/>
          <w:numId w:val="32"/>
        </w:numPr>
        <w:spacing w:before="120" w:after="120" w:line="276" w:lineRule="auto"/>
        <w:ind w:left="851" w:hanging="284"/>
        <w:rPr>
          <w:sz w:val="18"/>
          <w:szCs w:val="18"/>
        </w:rPr>
      </w:pPr>
      <w:r w:rsidRPr="00EF49A1">
        <w:rPr>
          <w:sz w:val="18"/>
          <w:szCs w:val="18"/>
        </w:rPr>
        <w:t>Exames médicos laboratoriais e ambulatoriais;</w:t>
      </w:r>
    </w:p>
    <w:p w:rsidR="00043779" w:rsidRPr="00D02A42" w:rsidRDefault="00043779" w:rsidP="00AA7AE8">
      <w:pPr>
        <w:pStyle w:val="Textodocorpo0"/>
        <w:numPr>
          <w:ilvl w:val="1"/>
          <w:numId w:val="32"/>
        </w:numPr>
        <w:tabs>
          <w:tab w:val="left" w:pos="6330"/>
        </w:tabs>
        <w:spacing w:before="120" w:after="120" w:line="276" w:lineRule="auto"/>
        <w:ind w:left="851" w:hanging="284"/>
        <w:rPr>
          <w:sz w:val="18"/>
          <w:szCs w:val="18"/>
        </w:rPr>
      </w:pPr>
      <w:r w:rsidRPr="00D02A42">
        <w:rPr>
          <w:sz w:val="18"/>
          <w:szCs w:val="18"/>
        </w:rPr>
        <w:t>Avaliação médica em conjunto com os laudos técnicos e exames.</w:t>
      </w:r>
      <w:r w:rsidR="00AA7AE8">
        <w:rPr>
          <w:sz w:val="18"/>
          <w:szCs w:val="18"/>
        </w:rPr>
        <w:tab/>
      </w:r>
    </w:p>
    <w:p w:rsidR="00043779" w:rsidRPr="00D02A42" w:rsidRDefault="00043779" w:rsidP="00AA7AE8">
      <w:pPr>
        <w:pStyle w:val="Textodocorpo0"/>
        <w:spacing w:before="120" w:after="120" w:line="276" w:lineRule="auto"/>
        <w:ind w:left="567" w:firstLine="0"/>
        <w:rPr>
          <w:sz w:val="18"/>
          <w:szCs w:val="18"/>
        </w:rPr>
      </w:pPr>
      <w:r w:rsidRPr="00D02A42">
        <w:rPr>
          <w:sz w:val="18"/>
          <w:szCs w:val="18"/>
        </w:rPr>
        <w:t>Após avaliações e pareceres médicos conclusivos, considerado o convocado APTO ao exercício de suas funções, poderá iniciar suas atividades.</w:t>
      </w:r>
    </w:p>
    <w:p w:rsidR="00F04A0A" w:rsidRPr="009F5BA1" w:rsidRDefault="00043779" w:rsidP="00AA7AE8">
      <w:pPr>
        <w:pStyle w:val="Textodocorpo0"/>
        <w:numPr>
          <w:ilvl w:val="1"/>
          <w:numId w:val="28"/>
        </w:numPr>
        <w:shd w:val="clear" w:color="auto" w:fill="auto"/>
        <w:spacing w:before="120" w:after="120" w:line="276" w:lineRule="auto"/>
        <w:ind w:left="567" w:hanging="567"/>
        <w:rPr>
          <w:sz w:val="18"/>
          <w:szCs w:val="18"/>
        </w:rPr>
      </w:pPr>
      <w:r w:rsidRPr="009F5BA1">
        <w:rPr>
          <w:sz w:val="18"/>
          <w:szCs w:val="18"/>
        </w:rPr>
        <w:t>Nos termos do artigo 37, § 10º, da Constituição Federal, acrescido pela Emenda Constitucional nº 20, de</w:t>
      </w:r>
      <w:r w:rsidR="00F04A0A" w:rsidRPr="009F5BA1">
        <w:rPr>
          <w:sz w:val="18"/>
          <w:szCs w:val="18"/>
        </w:rPr>
        <w:t xml:space="preserve"> </w:t>
      </w:r>
      <w:r w:rsidRPr="009F5BA1">
        <w:rPr>
          <w:sz w:val="18"/>
          <w:szCs w:val="18"/>
        </w:rPr>
        <w:t>04/06/98, é vedada a percepção simultânea de salários com proventos de aposentadoria, salvo nas hipóteses</w:t>
      </w:r>
      <w:r w:rsidR="00F04A0A" w:rsidRPr="009F5BA1">
        <w:rPr>
          <w:sz w:val="18"/>
          <w:szCs w:val="18"/>
        </w:rPr>
        <w:t xml:space="preserve"> </w:t>
      </w:r>
      <w:r w:rsidRPr="009F5BA1">
        <w:rPr>
          <w:sz w:val="18"/>
          <w:szCs w:val="18"/>
        </w:rPr>
        <w:t>de acumulação remunerada, expressamente previstos pela Lei Maior.</w:t>
      </w:r>
    </w:p>
    <w:p w:rsidR="00E32379" w:rsidRPr="00EF6169" w:rsidRDefault="00CD427E" w:rsidP="00AA7AE8">
      <w:pPr>
        <w:pStyle w:val="Textodocorpo0"/>
        <w:numPr>
          <w:ilvl w:val="1"/>
          <w:numId w:val="28"/>
        </w:numPr>
        <w:shd w:val="clear" w:color="auto" w:fill="auto"/>
        <w:spacing w:before="120" w:after="120" w:line="276" w:lineRule="auto"/>
        <w:ind w:left="567" w:hanging="567"/>
        <w:rPr>
          <w:sz w:val="18"/>
          <w:szCs w:val="18"/>
        </w:rPr>
      </w:pPr>
      <w:r w:rsidRPr="00EF6169">
        <w:rPr>
          <w:sz w:val="18"/>
          <w:szCs w:val="18"/>
        </w:rPr>
        <w:t xml:space="preserve">Ficam impedidos de participarem do certame aqueles que possuam com qualquer dos sócios da </w:t>
      </w:r>
      <w:r w:rsidR="00E6017E" w:rsidRPr="00EF6169">
        <w:rPr>
          <w:sz w:val="18"/>
          <w:szCs w:val="18"/>
        </w:rPr>
        <w:t>CMM ASSESSORIA E CONSULTORIA EM GESTÃO PÚBLICA LTDA.</w:t>
      </w:r>
      <w:r w:rsidR="00955BF4">
        <w:rPr>
          <w:sz w:val="18"/>
          <w:szCs w:val="18"/>
        </w:rPr>
        <w:t xml:space="preserve"> </w:t>
      </w:r>
      <w:r w:rsidRPr="00EF6169">
        <w:rPr>
          <w:sz w:val="18"/>
          <w:szCs w:val="18"/>
        </w:rPr>
        <w:t xml:space="preserve">a relação de parentesco disciplinada nos artigos 1.591 a 1.595 do Novo Código Civil. Constatado o parentesco a tempo, o candidato terá sua inscrição indeferida, e se verificado posteriormente à homologação, o candidato será eliminado do certame, sem prejuízo das medidas </w:t>
      </w:r>
      <w:r w:rsidRPr="00EF6169">
        <w:rPr>
          <w:sz w:val="18"/>
          <w:szCs w:val="18"/>
        </w:rPr>
        <w:lastRenderedPageBreak/>
        <w:t>administrativas e judiciais cabíveis.</w:t>
      </w:r>
    </w:p>
    <w:p w:rsidR="00E32379" w:rsidRPr="00EF6169" w:rsidRDefault="00CD427E" w:rsidP="00AA7AE8">
      <w:pPr>
        <w:pStyle w:val="Textodocorpo0"/>
        <w:numPr>
          <w:ilvl w:val="1"/>
          <w:numId w:val="28"/>
        </w:numPr>
        <w:shd w:val="clear" w:color="auto" w:fill="auto"/>
        <w:spacing w:before="120" w:after="120" w:line="276" w:lineRule="auto"/>
        <w:ind w:left="567" w:hanging="567"/>
        <w:rPr>
          <w:sz w:val="18"/>
          <w:szCs w:val="18"/>
        </w:rPr>
      </w:pPr>
      <w:r w:rsidRPr="00EF6169">
        <w:rPr>
          <w:sz w:val="18"/>
          <w:szCs w:val="18"/>
        </w:rPr>
        <w:t xml:space="preserve">Não obstante as penalidades cabíveis, a </w:t>
      </w:r>
      <w:r w:rsidR="00E6017E" w:rsidRPr="00EF6169">
        <w:rPr>
          <w:sz w:val="18"/>
          <w:szCs w:val="18"/>
        </w:rPr>
        <w:t>CMM ASSESSORIA E CONSULTORIA EM GESTÃO PÚBLICA LTDA.</w:t>
      </w:r>
      <w:r w:rsidRPr="00EF6169">
        <w:rPr>
          <w:sz w:val="18"/>
          <w:szCs w:val="18"/>
        </w:rPr>
        <w:t xml:space="preserve"> poderá, a qualquer tempo, anular a inscrição ou a prova do candidato, desde que verificadas falsidades de declaração ou </w:t>
      </w:r>
      <w:r w:rsidRPr="00EF6169">
        <w:rPr>
          <w:sz w:val="18"/>
          <w:szCs w:val="18"/>
          <w:lang w:val="pt-BR" w:eastAsia="pt-BR" w:bidi="pt-BR"/>
        </w:rPr>
        <w:t xml:space="preserve">irregularidades </w:t>
      </w:r>
      <w:r w:rsidRPr="00EF6169">
        <w:rPr>
          <w:sz w:val="18"/>
          <w:szCs w:val="18"/>
        </w:rPr>
        <w:t>na prova.</w:t>
      </w:r>
    </w:p>
    <w:p w:rsidR="00E32379" w:rsidRPr="00EF6169" w:rsidRDefault="00CD427E" w:rsidP="00AA7AE8">
      <w:pPr>
        <w:pStyle w:val="Textodocorpo0"/>
        <w:numPr>
          <w:ilvl w:val="1"/>
          <w:numId w:val="28"/>
        </w:numPr>
        <w:shd w:val="clear" w:color="auto" w:fill="auto"/>
        <w:spacing w:before="120" w:after="120" w:line="276" w:lineRule="auto"/>
        <w:ind w:left="567" w:hanging="567"/>
        <w:rPr>
          <w:sz w:val="18"/>
          <w:szCs w:val="18"/>
        </w:rPr>
      </w:pPr>
      <w:r w:rsidRPr="00EF6169">
        <w:rPr>
          <w:sz w:val="18"/>
          <w:szCs w:val="18"/>
        </w:rPr>
        <w:t xml:space="preserve">Todos os casos, problemas ou questões que surgirem e que não tenham sido expressamente previstos no presente Edital e Lei Orgânica Municipal serão resolvidos em comum pelo Município e </w:t>
      </w:r>
      <w:r w:rsidR="00E6017E" w:rsidRPr="00EF6169">
        <w:rPr>
          <w:sz w:val="18"/>
          <w:szCs w:val="18"/>
        </w:rPr>
        <w:t>CMM ASSESSORIA E CONSULTORIA EM GESTÃO PÚBLICA LTDA</w:t>
      </w:r>
      <w:r w:rsidRPr="00EF6169">
        <w:rPr>
          <w:sz w:val="18"/>
          <w:szCs w:val="18"/>
        </w:rPr>
        <w:t>.</w:t>
      </w:r>
    </w:p>
    <w:p w:rsidR="00E32379" w:rsidRPr="00EF6169" w:rsidRDefault="00CD427E" w:rsidP="00AA7AE8">
      <w:pPr>
        <w:pStyle w:val="Textodocorpo0"/>
        <w:numPr>
          <w:ilvl w:val="1"/>
          <w:numId w:val="28"/>
        </w:numPr>
        <w:shd w:val="clear" w:color="auto" w:fill="auto"/>
        <w:spacing w:before="120" w:after="120" w:line="276" w:lineRule="auto"/>
        <w:ind w:left="567" w:hanging="567"/>
        <w:rPr>
          <w:sz w:val="18"/>
          <w:szCs w:val="18"/>
        </w:rPr>
      </w:pPr>
      <w:r w:rsidRPr="00EF6169">
        <w:rPr>
          <w:sz w:val="18"/>
          <w:szCs w:val="18"/>
        </w:rPr>
        <w:t xml:space="preserve">A Homologação do </w:t>
      </w:r>
      <w:r w:rsidR="00CF58F4">
        <w:rPr>
          <w:sz w:val="18"/>
          <w:szCs w:val="18"/>
        </w:rPr>
        <w:t>Concurso Público</w:t>
      </w:r>
      <w:r w:rsidRPr="00EF6169">
        <w:rPr>
          <w:sz w:val="18"/>
          <w:szCs w:val="18"/>
        </w:rPr>
        <w:t xml:space="preserve"> poderá ser </w:t>
      </w:r>
      <w:r w:rsidRPr="00EF6169">
        <w:rPr>
          <w:sz w:val="18"/>
          <w:szCs w:val="18"/>
          <w:lang w:val="pt-BR" w:eastAsia="pt-BR" w:bidi="pt-BR"/>
        </w:rPr>
        <w:t xml:space="preserve">efetuada </w:t>
      </w:r>
      <w:r w:rsidRPr="00EF6169">
        <w:rPr>
          <w:sz w:val="18"/>
          <w:szCs w:val="18"/>
        </w:rPr>
        <w:t xml:space="preserve">por </w:t>
      </w:r>
      <w:r w:rsidR="00CF58F4">
        <w:rPr>
          <w:sz w:val="18"/>
          <w:szCs w:val="18"/>
        </w:rPr>
        <w:t>cargo</w:t>
      </w:r>
      <w:r w:rsidRPr="00EF6169">
        <w:rPr>
          <w:sz w:val="18"/>
          <w:szCs w:val="18"/>
        </w:rPr>
        <w:t>, indivi</w:t>
      </w:r>
      <w:r w:rsidR="00AA7AE8">
        <w:rPr>
          <w:sz w:val="18"/>
          <w:szCs w:val="18"/>
        </w:rPr>
        <w:t xml:space="preserve">dualmente, ou pelo conjunto de </w:t>
      </w:r>
      <w:r w:rsidR="00CF58F4">
        <w:rPr>
          <w:sz w:val="18"/>
          <w:szCs w:val="18"/>
        </w:rPr>
        <w:t>cargos</w:t>
      </w:r>
      <w:r w:rsidRPr="00EF6169">
        <w:rPr>
          <w:sz w:val="18"/>
          <w:szCs w:val="18"/>
        </w:rPr>
        <w:t xml:space="preserve"> constantes do presente Edital, a critério da Administração.</w:t>
      </w:r>
    </w:p>
    <w:p w:rsidR="00C74E05" w:rsidRPr="007F3CAC" w:rsidRDefault="00CD427E" w:rsidP="00AA7AE8">
      <w:pPr>
        <w:pStyle w:val="Textodocorpo0"/>
        <w:numPr>
          <w:ilvl w:val="1"/>
          <w:numId w:val="28"/>
        </w:numPr>
        <w:shd w:val="clear" w:color="auto" w:fill="auto"/>
        <w:spacing w:before="120" w:after="120" w:line="276" w:lineRule="auto"/>
        <w:ind w:left="567" w:hanging="567"/>
        <w:rPr>
          <w:sz w:val="18"/>
          <w:szCs w:val="18"/>
        </w:rPr>
      </w:pPr>
      <w:r w:rsidRPr="00EF6169">
        <w:rPr>
          <w:sz w:val="18"/>
          <w:szCs w:val="18"/>
        </w:rPr>
        <w:t xml:space="preserve">A </w:t>
      </w:r>
      <w:r w:rsidRPr="00EF6169">
        <w:rPr>
          <w:sz w:val="18"/>
          <w:szCs w:val="18"/>
          <w:lang w:val="pt-BR" w:eastAsia="pt-BR" w:bidi="pt-BR"/>
        </w:rPr>
        <w:t xml:space="preserve">inexatidão </w:t>
      </w:r>
      <w:r w:rsidRPr="00EF6169">
        <w:rPr>
          <w:sz w:val="18"/>
          <w:szCs w:val="18"/>
        </w:rPr>
        <w:t xml:space="preserve">das informações ou a constatação, mesmo posterior, de irregularidade em documentos ou nas provas, eliminarão o candidato do </w:t>
      </w:r>
      <w:r w:rsidR="00CF58F4">
        <w:rPr>
          <w:sz w:val="18"/>
          <w:szCs w:val="18"/>
        </w:rPr>
        <w:t>Concurso Público</w:t>
      </w:r>
      <w:r w:rsidRPr="00EF6169">
        <w:rPr>
          <w:sz w:val="18"/>
          <w:szCs w:val="18"/>
        </w:rPr>
        <w:t>.</w:t>
      </w:r>
    </w:p>
    <w:p w:rsidR="009341CF" w:rsidRPr="00AA7AE8" w:rsidRDefault="00CD427E" w:rsidP="00AA7AE8">
      <w:pPr>
        <w:pStyle w:val="Textodocorpo0"/>
        <w:numPr>
          <w:ilvl w:val="1"/>
          <w:numId w:val="28"/>
        </w:numPr>
        <w:shd w:val="clear" w:color="auto" w:fill="auto"/>
        <w:spacing w:before="120" w:after="240" w:line="276" w:lineRule="auto"/>
        <w:ind w:left="567" w:hanging="567"/>
        <w:rPr>
          <w:sz w:val="18"/>
          <w:szCs w:val="18"/>
        </w:rPr>
      </w:pPr>
      <w:r w:rsidRPr="00EF6169">
        <w:rPr>
          <w:sz w:val="18"/>
          <w:szCs w:val="18"/>
        </w:rPr>
        <w:t xml:space="preserve">Os </w:t>
      </w:r>
      <w:r w:rsidRPr="00EF6169">
        <w:rPr>
          <w:b/>
          <w:sz w:val="18"/>
          <w:szCs w:val="18"/>
        </w:rPr>
        <w:t>vencimentos</w:t>
      </w:r>
      <w:r w:rsidRPr="00EF6169">
        <w:rPr>
          <w:sz w:val="18"/>
          <w:szCs w:val="18"/>
        </w:rPr>
        <w:t xml:space="preserve"> constantes do presente Edital são referentes </w:t>
      </w:r>
      <w:r w:rsidRPr="00EF6169">
        <w:rPr>
          <w:b/>
          <w:sz w:val="18"/>
          <w:szCs w:val="18"/>
        </w:rPr>
        <w:t>ao da data do presente Edital</w:t>
      </w:r>
      <w:r w:rsidRPr="00EF6169">
        <w:rPr>
          <w:sz w:val="18"/>
          <w:szCs w:val="18"/>
        </w:rPr>
        <w:t>.</w:t>
      </w:r>
    </w:p>
    <w:p w:rsidR="00737011" w:rsidRPr="00F63A7D" w:rsidRDefault="00F63A7D" w:rsidP="00D97EC7">
      <w:pPr>
        <w:pStyle w:val="Textodocorpo60"/>
        <w:shd w:val="clear" w:color="auto" w:fill="auto"/>
        <w:spacing w:after="100" w:line="276" w:lineRule="auto"/>
        <w:ind w:left="567" w:hanging="567"/>
        <w:jc w:val="both"/>
        <w:rPr>
          <w:b w:val="0"/>
          <w:sz w:val="18"/>
          <w:szCs w:val="18"/>
          <w:lang w:val="pt-BR" w:eastAsia="pt-BR" w:bidi="pt-BR"/>
        </w:rPr>
      </w:pPr>
      <w:r>
        <w:rPr>
          <w:b w:val="0"/>
          <w:sz w:val="18"/>
          <w:szCs w:val="18"/>
          <w:lang w:val="pt-BR" w:eastAsia="pt-BR" w:bidi="pt-BR"/>
        </w:rPr>
        <w:t>Sem mais,</w:t>
      </w:r>
    </w:p>
    <w:p w:rsidR="00737011" w:rsidRDefault="00737011" w:rsidP="00D97EC7">
      <w:pPr>
        <w:pStyle w:val="Textodocorpo60"/>
        <w:shd w:val="clear" w:color="auto" w:fill="auto"/>
        <w:spacing w:after="100" w:line="276" w:lineRule="auto"/>
        <w:ind w:left="567" w:hanging="567"/>
        <w:jc w:val="both"/>
        <w:rPr>
          <w:sz w:val="18"/>
          <w:szCs w:val="18"/>
          <w:lang w:val="pt-BR" w:eastAsia="pt-BR" w:bidi="pt-BR"/>
        </w:rPr>
      </w:pPr>
    </w:p>
    <w:p w:rsidR="004B1F2C" w:rsidRPr="00AA7AE8" w:rsidRDefault="00CD427E" w:rsidP="00AA7AE8">
      <w:pPr>
        <w:pStyle w:val="Textodocorpo60"/>
        <w:shd w:val="clear" w:color="auto" w:fill="auto"/>
        <w:spacing w:after="100" w:line="276" w:lineRule="auto"/>
        <w:ind w:left="567" w:hanging="567"/>
        <w:rPr>
          <w:sz w:val="18"/>
          <w:szCs w:val="18"/>
        </w:rPr>
      </w:pPr>
      <w:r w:rsidRPr="00EF6169">
        <w:rPr>
          <w:sz w:val="18"/>
          <w:szCs w:val="18"/>
          <w:lang w:val="pt-BR" w:eastAsia="pt-BR" w:bidi="pt-BR"/>
        </w:rPr>
        <w:t>REGIST</w:t>
      </w:r>
      <w:r w:rsidR="00955BF4">
        <w:rPr>
          <w:sz w:val="18"/>
          <w:szCs w:val="18"/>
          <w:lang w:val="pt-BR" w:eastAsia="pt-BR" w:bidi="pt-BR"/>
        </w:rPr>
        <w:t>R</w:t>
      </w:r>
      <w:r w:rsidRPr="00EF6169">
        <w:rPr>
          <w:sz w:val="18"/>
          <w:szCs w:val="18"/>
          <w:lang w:val="pt-BR" w:eastAsia="pt-BR" w:bidi="pt-BR"/>
        </w:rPr>
        <w:t>E</w:t>
      </w:r>
      <w:r w:rsidR="000C3C23" w:rsidRPr="00EF6169">
        <w:rPr>
          <w:sz w:val="18"/>
          <w:szCs w:val="18"/>
          <w:lang w:val="pt-BR" w:eastAsia="pt-BR" w:bidi="pt-BR"/>
        </w:rPr>
        <w:t>-</w:t>
      </w:r>
      <w:r w:rsidRPr="00EF6169">
        <w:rPr>
          <w:sz w:val="18"/>
          <w:szCs w:val="18"/>
          <w:lang w:val="pt-BR" w:eastAsia="pt-BR" w:bidi="pt-BR"/>
        </w:rPr>
        <w:t xml:space="preserve">SE. </w:t>
      </w:r>
      <w:r w:rsidRPr="00EF6169">
        <w:rPr>
          <w:sz w:val="18"/>
          <w:szCs w:val="18"/>
        </w:rPr>
        <w:t>PUBLIQUE</w:t>
      </w:r>
      <w:r w:rsidR="000C3C23" w:rsidRPr="00EF6169">
        <w:rPr>
          <w:sz w:val="18"/>
          <w:szCs w:val="18"/>
        </w:rPr>
        <w:t>-</w:t>
      </w:r>
      <w:r w:rsidRPr="00EF6169">
        <w:rPr>
          <w:sz w:val="18"/>
          <w:szCs w:val="18"/>
        </w:rPr>
        <w:t xml:space="preserve">SE E </w:t>
      </w:r>
      <w:r w:rsidRPr="00EF6169">
        <w:rPr>
          <w:sz w:val="18"/>
          <w:szCs w:val="18"/>
          <w:lang w:val="pt-BR" w:eastAsia="pt-BR" w:bidi="pt-BR"/>
        </w:rPr>
        <w:t>CUMPRA</w:t>
      </w:r>
      <w:r w:rsidR="000C3C23" w:rsidRPr="00EF6169">
        <w:rPr>
          <w:sz w:val="18"/>
          <w:szCs w:val="18"/>
          <w:lang w:val="pt-BR" w:eastAsia="pt-BR" w:bidi="pt-BR"/>
        </w:rPr>
        <w:t>-</w:t>
      </w:r>
      <w:r w:rsidRPr="00EF6169">
        <w:rPr>
          <w:sz w:val="18"/>
          <w:szCs w:val="18"/>
          <w:lang w:val="pt-BR" w:eastAsia="pt-BR" w:bidi="pt-BR"/>
        </w:rPr>
        <w:t>SE.</w:t>
      </w:r>
    </w:p>
    <w:p w:rsidR="001A756D" w:rsidRPr="000C5379" w:rsidRDefault="001A756D" w:rsidP="009341CF">
      <w:pPr>
        <w:pStyle w:val="Textodocorpo60"/>
        <w:shd w:val="clear" w:color="auto" w:fill="auto"/>
        <w:spacing w:after="100" w:line="276" w:lineRule="auto"/>
        <w:ind w:left="567" w:hanging="567"/>
        <w:jc w:val="center"/>
        <w:rPr>
          <w:i w:val="0"/>
          <w:sz w:val="18"/>
          <w:szCs w:val="18"/>
          <w:lang w:val="pt-BR"/>
        </w:rPr>
      </w:pPr>
    </w:p>
    <w:p w:rsidR="009341CF" w:rsidRDefault="009341CF" w:rsidP="009341CF">
      <w:pPr>
        <w:pStyle w:val="Textodocorpo60"/>
        <w:shd w:val="clear" w:color="auto" w:fill="auto"/>
        <w:spacing w:after="100" w:line="276" w:lineRule="auto"/>
        <w:ind w:left="567" w:hanging="567"/>
        <w:jc w:val="center"/>
        <w:rPr>
          <w:i w:val="0"/>
          <w:sz w:val="18"/>
          <w:szCs w:val="18"/>
          <w:lang w:val="pt-BR"/>
        </w:rPr>
      </w:pPr>
      <w:r w:rsidRPr="00DC05CE">
        <w:rPr>
          <w:i w:val="0"/>
          <w:sz w:val="18"/>
          <w:szCs w:val="18"/>
        </w:rPr>
        <w:t>Município de N</w:t>
      </w:r>
      <w:proofErr w:type="spellStart"/>
      <w:r w:rsidR="004A2D01">
        <w:rPr>
          <w:i w:val="0"/>
          <w:sz w:val="18"/>
          <w:szCs w:val="18"/>
          <w:lang w:val="pt-BR"/>
        </w:rPr>
        <w:t>arandiba</w:t>
      </w:r>
      <w:proofErr w:type="spellEnd"/>
      <w:r w:rsidRPr="00DC05CE">
        <w:rPr>
          <w:i w:val="0"/>
          <w:sz w:val="18"/>
          <w:szCs w:val="18"/>
        </w:rPr>
        <w:t xml:space="preserve">/SP, </w:t>
      </w:r>
      <w:r w:rsidR="004A0F52">
        <w:rPr>
          <w:i w:val="0"/>
          <w:sz w:val="18"/>
          <w:szCs w:val="18"/>
          <w:lang w:val="pt-BR"/>
        </w:rPr>
        <w:t>30</w:t>
      </w:r>
      <w:r w:rsidRPr="00954BD9">
        <w:rPr>
          <w:i w:val="0"/>
          <w:color w:val="FF0000"/>
          <w:sz w:val="18"/>
          <w:szCs w:val="18"/>
        </w:rPr>
        <w:t xml:space="preserve"> </w:t>
      </w:r>
      <w:r w:rsidRPr="00647BE9">
        <w:rPr>
          <w:i w:val="0"/>
          <w:sz w:val="18"/>
          <w:szCs w:val="18"/>
        </w:rPr>
        <w:t xml:space="preserve">de </w:t>
      </w:r>
      <w:r w:rsidR="004A0F52">
        <w:rPr>
          <w:i w:val="0"/>
          <w:sz w:val="18"/>
          <w:szCs w:val="18"/>
        </w:rPr>
        <w:t>dezembro</w:t>
      </w:r>
      <w:r w:rsidRPr="00647BE9">
        <w:rPr>
          <w:i w:val="0"/>
          <w:sz w:val="18"/>
          <w:szCs w:val="18"/>
        </w:rPr>
        <w:t xml:space="preserve"> de 20</w:t>
      </w:r>
      <w:r w:rsidR="004A0F52">
        <w:rPr>
          <w:i w:val="0"/>
          <w:sz w:val="18"/>
          <w:szCs w:val="18"/>
        </w:rPr>
        <w:t>19</w:t>
      </w:r>
      <w:r w:rsidR="00AA7AE8">
        <w:rPr>
          <w:i w:val="0"/>
          <w:sz w:val="18"/>
          <w:szCs w:val="18"/>
        </w:rPr>
        <w:t>.</w:t>
      </w:r>
    </w:p>
    <w:p w:rsidR="008A41E5" w:rsidRPr="008A41E5" w:rsidRDefault="008A41E5" w:rsidP="00AA7AE8">
      <w:pPr>
        <w:pStyle w:val="Textodocorpo60"/>
        <w:shd w:val="clear" w:color="auto" w:fill="auto"/>
        <w:spacing w:after="100" w:line="276" w:lineRule="auto"/>
        <w:jc w:val="left"/>
        <w:rPr>
          <w:color w:val="FF0000"/>
          <w:sz w:val="18"/>
          <w:szCs w:val="18"/>
          <w:lang w:val="pt-BR"/>
        </w:rPr>
      </w:pPr>
    </w:p>
    <w:p w:rsidR="009341CF" w:rsidRPr="009341CF" w:rsidRDefault="009341CF" w:rsidP="009341CF">
      <w:pPr>
        <w:pStyle w:val="Textodocorpo60"/>
        <w:shd w:val="clear" w:color="auto" w:fill="auto"/>
        <w:spacing w:after="100" w:line="276" w:lineRule="auto"/>
        <w:ind w:left="567" w:hanging="567"/>
        <w:jc w:val="center"/>
        <w:rPr>
          <w:sz w:val="20"/>
          <w:szCs w:val="18"/>
          <w:lang w:val="pt-BR"/>
        </w:rPr>
      </w:pPr>
    </w:p>
    <w:p w:rsidR="009341CF" w:rsidRPr="007C3951" w:rsidRDefault="008A41E5" w:rsidP="007C3951">
      <w:pPr>
        <w:pStyle w:val="Textodocorpo60"/>
        <w:shd w:val="clear" w:color="auto" w:fill="auto"/>
        <w:tabs>
          <w:tab w:val="left" w:pos="3420"/>
          <w:tab w:val="center" w:pos="4820"/>
        </w:tabs>
        <w:spacing w:after="100" w:line="276" w:lineRule="auto"/>
        <w:ind w:left="567" w:hanging="567"/>
        <w:jc w:val="center"/>
        <w:rPr>
          <w:sz w:val="20"/>
          <w:szCs w:val="18"/>
        </w:rPr>
      </w:pPr>
      <w:r w:rsidRPr="007C3951">
        <w:rPr>
          <w:sz w:val="18"/>
          <w:szCs w:val="18"/>
          <w:lang w:val="pt-BR"/>
        </w:rPr>
        <w:t>ITAMAR DOS SANTOS SILVA</w:t>
      </w:r>
    </w:p>
    <w:p w:rsidR="004A2D01" w:rsidRPr="00EA7E67" w:rsidRDefault="004A2D01" w:rsidP="004A2D01">
      <w:pPr>
        <w:pStyle w:val="Textodocorpo60"/>
        <w:shd w:val="clear" w:color="auto" w:fill="auto"/>
        <w:spacing w:after="100" w:line="276" w:lineRule="auto"/>
        <w:ind w:left="567" w:hanging="567"/>
        <w:jc w:val="center"/>
        <w:rPr>
          <w:b w:val="0"/>
          <w:sz w:val="18"/>
          <w:szCs w:val="18"/>
        </w:rPr>
      </w:pPr>
      <w:r>
        <w:rPr>
          <w:b w:val="0"/>
          <w:sz w:val="18"/>
          <w:szCs w:val="18"/>
        </w:rPr>
        <w:t>Prefeito Municipal</w:t>
      </w:r>
    </w:p>
    <w:p w:rsidR="00AA7AE8" w:rsidRDefault="00AA7AE8" w:rsidP="007E3F7F">
      <w:pPr>
        <w:pStyle w:val="Textodocorpo0"/>
        <w:shd w:val="clear" w:color="auto" w:fill="auto"/>
        <w:spacing w:before="100" w:after="100" w:line="276" w:lineRule="auto"/>
        <w:ind w:firstLine="0"/>
        <w:jc w:val="center"/>
        <w:rPr>
          <w:rFonts w:cs="Arial"/>
          <w:b/>
          <w:sz w:val="22"/>
          <w:szCs w:val="18"/>
          <w:lang w:bidi="pt-PT"/>
        </w:rPr>
        <w:sectPr w:rsidR="00AA7AE8" w:rsidSect="001415E1">
          <w:type w:val="continuous"/>
          <w:pgSz w:w="11909" w:h="16834"/>
          <w:pgMar w:top="2269" w:right="1134" w:bottom="1134" w:left="1134" w:header="57" w:footer="6" w:gutter="0"/>
          <w:cols w:space="720"/>
          <w:noEndnote/>
          <w:docGrid w:linePitch="360"/>
        </w:sectPr>
      </w:pPr>
    </w:p>
    <w:tbl>
      <w:tblPr>
        <w:tblW w:w="0" w:type="auto"/>
        <w:shd w:val="clear" w:color="auto" w:fill="000000"/>
        <w:tblLook w:val="04A0" w:firstRow="1" w:lastRow="0" w:firstColumn="1" w:lastColumn="0" w:noHBand="0" w:noVBand="1"/>
      </w:tblPr>
      <w:tblGrid>
        <w:gridCol w:w="9631"/>
      </w:tblGrid>
      <w:tr w:rsidR="008F4422" w:rsidRPr="008F4422" w:rsidTr="00734C80">
        <w:tc>
          <w:tcPr>
            <w:tcW w:w="9631" w:type="dxa"/>
            <w:shd w:val="clear" w:color="auto" w:fill="BFBFBF"/>
          </w:tcPr>
          <w:p w:rsidR="001E56D6" w:rsidRPr="00734C80" w:rsidRDefault="001E56D6" w:rsidP="005A45B4">
            <w:pPr>
              <w:pStyle w:val="Textodocorpo0"/>
              <w:shd w:val="clear" w:color="auto" w:fill="auto"/>
              <w:spacing w:line="240" w:lineRule="auto"/>
              <w:ind w:firstLine="0"/>
              <w:jc w:val="center"/>
              <w:rPr>
                <w:rFonts w:cs="Arial"/>
                <w:b/>
                <w:sz w:val="22"/>
                <w:szCs w:val="18"/>
                <w:lang w:bidi="pt-PT"/>
              </w:rPr>
            </w:pPr>
            <w:r w:rsidRPr="00734C80">
              <w:rPr>
                <w:rFonts w:cs="Arial"/>
                <w:b/>
                <w:sz w:val="22"/>
                <w:szCs w:val="18"/>
                <w:lang w:bidi="pt-PT"/>
              </w:rPr>
              <w:lastRenderedPageBreak/>
              <w:t>ANEXO I</w:t>
            </w:r>
          </w:p>
        </w:tc>
      </w:tr>
    </w:tbl>
    <w:p w:rsidR="001E56D6" w:rsidRPr="00EF6169" w:rsidRDefault="001E56D6" w:rsidP="00AA7AE8">
      <w:pPr>
        <w:pStyle w:val="Textodocorpo20"/>
        <w:shd w:val="clear" w:color="auto" w:fill="auto"/>
        <w:spacing w:before="240" w:after="240" w:line="210" w:lineRule="exact"/>
        <w:rPr>
          <w:sz w:val="20"/>
          <w:szCs w:val="18"/>
        </w:rPr>
      </w:pPr>
      <w:r w:rsidRPr="00EF6169">
        <w:rPr>
          <w:sz w:val="20"/>
          <w:szCs w:val="18"/>
        </w:rPr>
        <w:t>CALEND</w:t>
      </w:r>
      <w:r w:rsidR="0035713B" w:rsidRPr="00EF6169">
        <w:rPr>
          <w:sz w:val="20"/>
          <w:szCs w:val="18"/>
        </w:rPr>
        <w:t>Á</w:t>
      </w:r>
      <w:r w:rsidRPr="00EF6169">
        <w:rPr>
          <w:sz w:val="20"/>
          <w:szCs w:val="18"/>
        </w:rPr>
        <w:t xml:space="preserve">RIO DO </w:t>
      </w:r>
      <w:r w:rsidR="00CF58F4">
        <w:rPr>
          <w:sz w:val="20"/>
          <w:szCs w:val="18"/>
        </w:rPr>
        <w:t>CONCURSO PÚBLICO</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457"/>
        <w:gridCol w:w="3174"/>
      </w:tblGrid>
      <w:tr w:rsidR="000400BD" w:rsidRPr="005B61C2" w:rsidTr="00273F5B">
        <w:trPr>
          <w:trHeight w:val="567"/>
          <w:jc w:val="center"/>
        </w:trPr>
        <w:tc>
          <w:tcPr>
            <w:tcW w:w="3352" w:type="pct"/>
            <w:shd w:val="clear" w:color="auto" w:fill="BFBFBF" w:themeFill="background1" w:themeFillShade="BF"/>
          </w:tcPr>
          <w:p w:rsidR="000400BD" w:rsidRPr="00BE1991" w:rsidRDefault="000400BD" w:rsidP="00CF58F4">
            <w:pPr>
              <w:tabs>
                <w:tab w:val="center" w:pos="3034"/>
                <w:tab w:val="left" w:pos="4650"/>
              </w:tabs>
              <w:spacing w:before="240" w:after="240" w:line="276" w:lineRule="auto"/>
              <w:jc w:val="center"/>
              <w:rPr>
                <w:rFonts w:ascii="Arial" w:hAnsi="Arial" w:cs="Arial"/>
                <w:b/>
                <w:color w:val="000000" w:themeColor="text1"/>
                <w:sz w:val="18"/>
                <w:szCs w:val="18"/>
                <w:lang w:eastAsia="en-US"/>
              </w:rPr>
            </w:pPr>
            <w:r w:rsidRPr="00BE1991">
              <w:rPr>
                <w:rFonts w:ascii="Arial" w:hAnsi="Arial" w:cs="Arial"/>
                <w:b/>
                <w:color w:val="000000" w:themeColor="text1"/>
                <w:sz w:val="18"/>
                <w:szCs w:val="18"/>
                <w:lang w:eastAsia="en-US"/>
              </w:rPr>
              <w:t>EVENTO</w:t>
            </w:r>
          </w:p>
        </w:tc>
        <w:tc>
          <w:tcPr>
            <w:tcW w:w="1648" w:type="pct"/>
            <w:shd w:val="clear" w:color="auto" w:fill="BFBFBF" w:themeFill="background1" w:themeFillShade="BF"/>
          </w:tcPr>
          <w:p w:rsidR="000400BD" w:rsidRPr="00BE1991" w:rsidRDefault="000400BD" w:rsidP="00CF58F4">
            <w:pPr>
              <w:tabs>
                <w:tab w:val="left" w:pos="1320"/>
                <w:tab w:val="center" w:pos="1761"/>
              </w:tabs>
              <w:spacing w:before="240" w:after="240" w:line="276" w:lineRule="auto"/>
              <w:jc w:val="center"/>
              <w:rPr>
                <w:rFonts w:ascii="Arial" w:hAnsi="Arial" w:cs="Arial"/>
                <w:b/>
                <w:color w:val="000000" w:themeColor="text1"/>
                <w:sz w:val="18"/>
                <w:szCs w:val="18"/>
                <w:lang w:eastAsia="en-US"/>
              </w:rPr>
            </w:pPr>
            <w:r w:rsidRPr="00BE1991">
              <w:rPr>
                <w:rFonts w:ascii="Arial" w:hAnsi="Arial" w:cs="Arial"/>
                <w:b/>
                <w:color w:val="000000" w:themeColor="text1"/>
                <w:sz w:val="18"/>
                <w:szCs w:val="18"/>
                <w:lang w:eastAsia="en-US"/>
              </w:rPr>
              <w:t>DATA</w:t>
            </w:r>
          </w:p>
        </w:tc>
      </w:tr>
      <w:tr w:rsidR="000400BD" w:rsidRPr="005B61C2" w:rsidTr="00273F5B">
        <w:trPr>
          <w:trHeight w:val="567"/>
          <w:jc w:val="center"/>
        </w:trPr>
        <w:tc>
          <w:tcPr>
            <w:tcW w:w="3352" w:type="pct"/>
            <w:shd w:val="clear" w:color="auto" w:fill="FFFFFF"/>
            <w:vAlign w:val="center"/>
            <w:hideMark/>
          </w:tcPr>
          <w:p w:rsidR="000400BD" w:rsidRPr="005B61C2" w:rsidRDefault="000400BD" w:rsidP="00CF58F4">
            <w:pPr>
              <w:spacing w:before="100" w:after="100" w:line="276" w:lineRule="auto"/>
              <w:ind w:left="113"/>
              <w:rPr>
                <w:rFonts w:ascii="Arial" w:hAnsi="Arial" w:cs="Arial"/>
                <w:color w:val="000000" w:themeColor="text1"/>
                <w:sz w:val="18"/>
                <w:szCs w:val="18"/>
                <w:lang w:eastAsia="en-US"/>
              </w:rPr>
            </w:pPr>
            <w:r w:rsidRPr="005B61C2">
              <w:rPr>
                <w:rStyle w:val="Textodocorpo100"/>
                <w:rFonts w:eastAsia="Calibri"/>
                <w:color w:val="000000" w:themeColor="text1"/>
                <w:sz w:val="18"/>
                <w:szCs w:val="18"/>
              </w:rPr>
              <w:t>Publicação do Edital</w:t>
            </w:r>
          </w:p>
        </w:tc>
        <w:tc>
          <w:tcPr>
            <w:tcW w:w="1648" w:type="pct"/>
            <w:shd w:val="clear" w:color="auto" w:fill="FFFFFF"/>
            <w:vAlign w:val="center"/>
          </w:tcPr>
          <w:p w:rsidR="000400BD" w:rsidRPr="005B61C2" w:rsidRDefault="004A0F52" w:rsidP="00CF58F4">
            <w:pPr>
              <w:spacing w:before="100" w:after="100" w:line="276" w:lineRule="auto"/>
              <w:ind w:left="113"/>
              <w:jc w:val="center"/>
              <w:rPr>
                <w:rFonts w:ascii="Arial" w:hAnsi="Arial" w:cs="Arial"/>
                <w:b/>
                <w:color w:val="000000" w:themeColor="text1"/>
                <w:sz w:val="18"/>
                <w:szCs w:val="18"/>
                <w:lang w:eastAsia="en-US"/>
              </w:rPr>
            </w:pPr>
            <w:r>
              <w:rPr>
                <w:rFonts w:ascii="Arial" w:hAnsi="Arial" w:cs="Arial"/>
                <w:b/>
                <w:color w:val="000000" w:themeColor="text1"/>
                <w:sz w:val="18"/>
                <w:szCs w:val="18"/>
                <w:lang w:eastAsia="en-US"/>
              </w:rPr>
              <w:t>30/12/2019</w:t>
            </w:r>
          </w:p>
        </w:tc>
      </w:tr>
      <w:tr w:rsidR="000400BD" w:rsidRPr="005B61C2" w:rsidTr="00273F5B">
        <w:trPr>
          <w:trHeight w:val="567"/>
          <w:jc w:val="center"/>
        </w:trPr>
        <w:tc>
          <w:tcPr>
            <w:tcW w:w="3352" w:type="pct"/>
            <w:shd w:val="clear" w:color="auto" w:fill="FFFFFF"/>
            <w:vAlign w:val="center"/>
            <w:hideMark/>
          </w:tcPr>
          <w:p w:rsidR="000400BD" w:rsidRPr="005B61C2" w:rsidRDefault="000400BD" w:rsidP="00CF58F4">
            <w:pPr>
              <w:spacing w:before="100" w:after="100" w:line="276" w:lineRule="auto"/>
              <w:ind w:left="113"/>
              <w:rPr>
                <w:rFonts w:ascii="Arial" w:hAnsi="Arial" w:cs="Arial"/>
                <w:b/>
                <w:color w:val="000000" w:themeColor="text1"/>
                <w:sz w:val="18"/>
                <w:szCs w:val="18"/>
                <w:lang w:eastAsia="en-US"/>
              </w:rPr>
            </w:pPr>
            <w:r w:rsidRPr="005B61C2">
              <w:rPr>
                <w:rFonts w:ascii="Arial" w:hAnsi="Arial" w:cs="Arial"/>
                <w:b/>
                <w:color w:val="000000" w:themeColor="text1"/>
                <w:sz w:val="18"/>
                <w:szCs w:val="18"/>
              </w:rPr>
              <w:t>Período de Inscrições</w:t>
            </w:r>
          </w:p>
        </w:tc>
        <w:tc>
          <w:tcPr>
            <w:tcW w:w="1648" w:type="pct"/>
            <w:shd w:val="clear" w:color="auto" w:fill="FFFFFF"/>
            <w:vAlign w:val="center"/>
          </w:tcPr>
          <w:p w:rsidR="000400BD" w:rsidRPr="005B61C2" w:rsidRDefault="004A0F52" w:rsidP="00CF58F4">
            <w:pPr>
              <w:spacing w:before="100" w:after="100" w:line="276" w:lineRule="auto"/>
              <w:ind w:left="113"/>
              <w:jc w:val="center"/>
              <w:rPr>
                <w:rFonts w:ascii="Arial" w:hAnsi="Arial" w:cs="Arial"/>
                <w:b/>
                <w:color w:val="000000" w:themeColor="text1"/>
                <w:sz w:val="18"/>
                <w:szCs w:val="18"/>
                <w:lang w:eastAsia="en-US"/>
              </w:rPr>
            </w:pPr>
            <w:r>
              <w:rPr>
                <w:rFonts w:ascii="Arial" w:hAnsi="Arial" w:cs="Arial"/>
                <w:b/>
                <w:color w:val="000000" w:themeColor="text1"/>
                <w:sz w:val="18"/>
                <w:szCs w:val="18"/>
                <w:lang w:eastAsia="en-US"/>
              </w:rPr>
              <w:t>30/12/2019</w:t>
            </w:r>
            <w:r>
              <w:rPr>
                <w:rFonts w:ascii="Arial" w:hAnsi="Arial" w:cs="Arial"/>
                <w:b/>
                <w:color w:val="000000" w:themeColor="text1"/>
                <w:sz w:val="18"/>
                <w:szCs w:val="18"/>
                <w:lang w:eastAsia="en-US"/>
              </w:rPr>
              <w:t xml:space="preserve"> à 26</w:t>
            </w:r>
            <w:r w:rsidR="00273F5B">
              <w:rPr>
                <w:rFonts w:ascii="Arial" w:hAnsi="Arial" w:cs="Arial"/>
                <w:b/>
                <w:color w:val="000000" w:themeColor="text1"/>
                <w:sz w:val="18"/>
                <w:szCs w:val="18"/>
                <w:lang w:eastAsia="en-US"/>
              </w:rPr>
              <w:t>/01/2020</w:t>
            </w:r>
          </w:p>
        </w:tc>
      </w:tr>
      <w:tr w:rsidR="000400BD" w:rsidRPr="005B61C2" w:rsidTr="00273F5B">
        <w:trPr>
          <w:trHeight w:val="567"/>
          <w:jc w:val="center"/>
        </w:trPr>
        <w:tc>
          <w:tcPr>
            <w:tcW w:w="3352" w:type="pct"/>
            <w:shd w:val="clear" w:color="auto" w:fill="FFFFFF"/>
            <w:vAlign w:val="center"/>
            <w:hideMark/>
          </w:tcPr>
          <w:p w:rsidR="000400BD" w:rsidRPr="005B61C2" w:rsidRDefault="000400BD" w:rsidP="00CF58F4">
            <w:pPr>
              <w:spacing w:before="100" w:after="100" w:line="276" w:lineRule="auto"/>
              <w:ind w:left="113"/>
              <w:rPr>
                <w:rFonts w:ascii="Arial" w:hAnsi="Arial" w:cs="Arial"/>
                <w:b/>
                <w:color w:val="000000" w:themeColor="text1"/>
                <w:sz w:val="18"/>
                <w:szCs w:val="18"/>
                <w:lang w:eastAsia="en-US"/>
              </w:rPr>
            </w:pPr>
            <w:r w:rsidRPr="005B61C2">
              <w:rPr>
                <w:rFonts w:ascii="Arial" w:hAnsi="Arial" w:cs="Arial"/>
                <w:b/>
                <w:color w:val="000000" w:themeColor="text1"/>
                <w:sz w:val="18"/>
                <w:szCs w:val="18"/>
              </w:rPr>
              <w:t>Homologação das inscrições e identificação do local de provas</w:t>
            </w:r>
          </w:p>
        </w:tc>
        <w:tc>
          <w:tcPr>
            <w:tcW w:w="1648" w:type="pct"/>
            <w:shd w:val="clear" w:color="auto" w:fill="FFFFFF"/>
            <w:vAlign w:val="center"/>
          </w:tcPr>
          <w:p w:rsidR="000400BD" w:rsidRPr="005B61C2" w:rsidRDefault="004A0F52" w:rsidP="00CF58F4">
            <w:pPr>
              <w:spacing w:before="100" w:after="100" w:line="276" w:lineRule="auto"/>
              <w:ind w:left="113"/>
              <w:jc w:val="center"/>
              <w:rPr>
                <w:rFonts w:ascii="Arial" w:hAnsi="Arial" w:cs="Arial"/>
                <w:b/>
                <w:color w:val="000000" w:themeColor="text1"/>
                <w:sz w:val="18"/>
                <w:szCs w:val="18"/>
                <w:lang w:eastAsia="en-US"/>
              </w:rPr>
            </w:pPr>
            <w:r>
              <w:rPr>
                <w:rFonts w:ascii="Arial" w:hAnsi="Arial" w:cs="Arial"/>
                <w:b/>
                <w:color w:val="000000" w:themeColor="text1"/>
                <w:sz w:val="18"/>
                <w:szCs w:val="18"/>
                <w:lang w:eastAsia="en-US"/>
              </w:rPr>
              <w:t>29</w:t>
            </w:r>
            <w:r w:rsidR="00DE1115">
              <w:rPr>
                <w:rFonts w:ascii="Arial" w:hAnsi="Arial" w:cs="Arial"/>
                <w:b/>
                <w:color w:val="000000" w:themeColor="text1"/>
                <w:sz w:val="18"/>
                <w:szCs w:val="18"/>
                <w:lang w:eastAsia="en-US"/>
              </w:rPr>
              <w:t>/01/2020</w:t>
            </w:r>
          </w:p>
        </w:tc>
      </w:tr>
      <w:tr w:rsidR="000400BD" w:rsidRPr="005B61C2" w:rsidTr="00273F5B">
        <w:trPr>
          <w:trHeight w:val="567"/>
          <w:jc w:val="center"/>
        </w:trPr>
        <w:tc>
          <w:tcPr>
            <w:tcW w:w="3352" w:type="pct"/>
            <w:shd w:val="clear" w:color="auto" w:fill="FFFFFF"/>
            <w:vAlign w:val="center"/>
            <w:hideMark/>
          </w:tcPr>
          <w:p w:rsidR="000400BD" w:rsidRPr="005B61C2" w:rsidRDefault="000400BD" w:rsidP="00CF58F4">
            <w:pPr>
              <w:spacing w:before="100" w:after="100" w:line="276" w:lineRule="auto"/>
              <w:ind w:left="113"/>
              <w:rPr>
                <w:rStyle w:val="Textodocorpo100"/>
                <w:rFonts w:eastAsia="Calibri"/>
                <w:color w:val="000000" w:themeColor="text1"/>
                <w:sz w:val="18"/>
                <w:szCs w:val="18"/>
              </w:rPr>
            </w:pPr>
            <w:r w:rsidRPr="005B61C2">
              <w:rPr>
                <w:rStyle w:val="Textodocorpo100"/>
                <w:rFonts w:eastAsia="Calibri"/>
                <w:color w:val="000000" w:themeColor="text1"/>
                <w:sz w:val="18"/>
                <w:szCs w:val="18"/>
              </w:rPr>
              <w:t>Recurso das Inscrições</w:t>
            </w:r>
          </w:p>
        </w:tc>
        <w:tc>
          <w:tcPr>
            <w:tcW w:w="1648" w:type="pct"/>
            <w:shd w:val="clear" w:color="auto" w:fill="FFFFFF"/>
            <w:vAlign w:val="center"/>
          </w:tcPr>
          <w:p w:rsidR="000400BD" w:rsidRPr="005B61C2" w:rsidRDefault="004A0F52" w:rsidP="004A0F52">
            <w:pPr>
              <w:spacing w:before="100" w:after="100" w:line="276" w:lineRule="auto"/>
              <w:ind w:left="113"/>
              <w:jc w:val="center"/>
              <w:rPr>
                <w:rFonts w:ascii="Arial" w:hAnsi="Arial" w:cs="Arial"/>
                <w:b/>
                <w:color w:val="000000" w:themeColor="text1"/>
                <w:sz w:val="18"/>
                <w:szCs w:val="18"/>
                <w:lang w:eastAsia="en-US"/>
              </w:rPr>
            </w:pPr>
            <w:r>
              <w:rPr>
                <w:rFonts w:ascii="Arial" w:hAnsi="Arial" w:cs="Arial"/>
                <w:b/>
                <w:color w:val="000000" w:themeColor="text1"/>
                <w:sz w:val="18"/>
                <w:szCs w:val="18"/>
                <w:lang w:eastAsia="en-US"/>
              </w:rPr>
              <w:t>30</w:t>
            </w:r>
            <w:r w:rsidR="00DE1115">
              <w:rPr>
                <w:rFonts w:ascii="Arial" w:hAnsi="Arial" w:cs="Arial"/>
                <w:b/>
                <w:color w:val="000000" w:themeColor="text1"/>
                <w:sz w:val="18"/>
                <w:szCs w:val="18"/>
                <w:lang w:eastAsia="en-US"/>
              </w:rPr>
              <w:t xml:space="preserve"> e </w:t>
            </w:r>
            <w:r>
              <w:rPr>
                <w:rFonts w:ascii="Arial" w:hAnsi="Arial" w:cs="Arial"/>
                <w:b/>
                <w:color w:val="000000" w:themeColor="text1"/>
                <w:sz w:val="18"/>
                <w:szCs w:val="18"/>
                <w:lang w:eastAsia="en-US"/>
              </w:rPr>
              <w:t>31</w:t>
            </w:r>
            <w:r w:rsidR="00DE1115">
              <w:rPr>
                <w:rFonts w:ascii="Arial" w:hAnsi="Arial" w:cs="Arial"/>
                <w:b/>
                <w:color w:val="000000" w:themeColor="text1"/>
                <w:sz w:val="18"/>
                <w:szCs w:val="18"/>
                <w:lang w:eastAsia="en-US"/>
              </w:rPr>
              <w:t>/01/2020</w:t>
            </w:r>
          </w:p>
        </w:tc>
      </w:tr>
      <w:tr w:rsidR="000400BD" w:rsidRPr="005B61C2" w:rsidTr="00273F5B">
        <w:trPr>
          <w:trHeight w:val="567"/>
          <w:jc w:val="center"/>
        </w:trPr>
        <w:tc>
          <w:tcPr>
            <w:tcW w:w="3352" w:type="pct"/>
            <w:shd w:val="clear" w:color="auto" w:fill="FFFFFF"/>
            <w:vAlign w:val="center"/>
            <w:hideMark/>
          </w:tcPr>
          <w:p w:rsidR="000400BD" w:rsidRPr="005B61C2" w:rsidRDefault="000400BD" w:rsidP="00CF58F4">
            <w:pPr>
              <w:spacing w:before="100" w:after="100" w:line="276" w:lineRule="auto"/>
              <w:ind w:left="113"/>
              <w:rPr>
                <w:rFonts w:ascii="Arial" w:hAnsi="Arial" w:cs="Arial"/>
                <w:color w:val="000000" w:themeColor="text1"/>
                <w:sz w:val="18"/>
                <w:szCs w:val="18"/>
                <w:lang w:eastAsia="en-US"/>
              </w:rPr>
            </w:pPr>
            <w:r w:rsidRPr="005B61C2">
              <w:rPr>
                <w:rStyle w:val="Textodocorpo100"/>
                <w:rFonts w:eastAsia="Calibri"/>
                <w:color w:val="000000" w:themeColor="text1"/>
                <w:sz w:val="18"/>
                <w:szCs w:val="18"/>
              </w:rPr>
              <w:t>Prova Escrita</w:t>
            </w:r>
          </w:p>
        </w:tc>
        <w:tc>
          <w:tcPr>
            <w:tcW w:w="1648" w:type="pct"/>
            <w:shd w:val="clear" w:color="auto" w:fill="FFFFFF"/>
            <w:vAlign w:val="center"/>
          </w:tcPr>
          <w:p w:rsidR="000400BD" w:rsidRPr="005B61C2" w:rsidRDefault="004A0F52" w:rsidP="00DE1115">
            <w:pPr>
              <w:spacing w:before="100" w:after="100" w:line="276" w:lineRule="auto"/>
              <w:ind w:left="113"/>
              <w:jc w:val="center"/>
              <w:rPr>
                <w:rFonts w:ascii="Arial" w:hAnsi="Arial" w:cs="Arial"/>
                <w:b/>
                <w:color w:val="000000" w:themeColor="text1"/>
                <w:sz w:val="18"/>
                <w:szCs w:val="18"/>
                <w:lang w:eastAsia="en-US"/>
              </w:rPr>
            </w:pPr>
            <w:r>
              <w:rPr>
                <w:rFonts w:ascii="Arial" w:hAnsi="Arial" w:cs="Arial"/>
                <w:b/>
                <w:color w:val="000000" w:themeColor="text1"/>
                <w:sz w:val="18"/>
                <w:szCs w:val="18"/>
                <w:lang w:eastAsia="en-US"/>
              </w:rPr>
              <w:t>09</w:t>
            </w:r>
            <w:r w:rsidR="00DE1115">
              <w:rPr>
                <w:rFonts w:ascii="Arial" w:hAnsi="Arial" w:cs="Arial"/>
                <w:b/>
                <w:color w:val="000000" w:themeColor="text1"/>
                <w:sz w:val="18"/>
                <w:szCs w:val="18"/>
                <w:lang w:eastAsia="en-US"/>
              </w:rPr>
              <w:t>/02/2020</w:t>
            </w:r>
          </w:p>
        </w:tc>
      </w:tr>
      <w:tr w:rsidR="000400BD" w:rsidRPr="005B61C2" w:rsidTr="00273F5B">
        <w:trPr>
          <w:trHeight w:val="567"/>
          <w:jc w:val="center"/>
        </w:trPr>
        <w:tc>
          <w:tcPr>
            <w:tcW w:w="3352" w:type="pct"/>
            <w:shd w:val="clear" w:color="auto" w:fill="FFFFFF"/>
            <w:vAlign w:val="center"/>
            <w:hideMark/>
          </w:tcPr>
          <w:p w:rsidR="000400BD" w:rsidRPr="005B61C2" w:rsidRDefault="000400BD" w:rsidP="00CF58F4">
            <w:pPr>
              <w:spacing w:before="100" w:after="100" w:line="276" w:lineRule="auto"/>
              <w:ind w:left="113"/>
              <w:rPr>
                <w:rFonts w:ascii="Arial" w:hAnsi="Arial" w:cs="Arial"/>
                <w:b/>
                <w:color w:val="000000" w:themeColor="text1"/>
                <w:sz w:val="18"/>
                <w:szCs w:val="18"/>
                <w:lang w:eastAsia="en-US"/>
              </w:rPr>
            </w:pPr>
            <w:r w:rsidRPr="005B61C2">
              <w:rPr>
                <w:rFonts w:ascii="Arial" w:hAnsi="Arial" w:cs="Arial"/>
                <w:b/>
                <w:color w:val="000000" w:themeColor="text1"/>
                <w:sz w:val="18"/>
                <w:szCs w:val="18"/>
              </w:rPr>
              <w:t>Disponibilização do Gabarito</w:t>
            </w:r>
          </w:p>
        </w:tc>
        <w:tc>
          <w:tcPr>
            <w:tcW w:w="1648" w:type="pct"/>
            <w:shd w:val="clear" w:color="auto" w:fill="FFFFFF"/>
            <w:vAlign w:val="center"/>
          </w:tcPr>
          <w:p w:rsidR="000400BD" w:rsidRPr="005B61C2" w:rsidRDefault="004A0F52" w:rsidP="00CF58F4">
            <w:pPr>
              <w:spacing w:before="100" w:after="100" w:line="276" w:lineRule="auto"/>
              <w:ind w:left="113"/>
              <w:jc w:val="center"/>
              <w:rPr>
                <w:rFonts w:ascii="Arial" w:hAnsi="Arial" w:cs="Arial"/>
                <w:b/>
                <w:color w:val="000000" w:themeColor="text1"/>
                <w:sz w:val="18"/>
                <w:szCs w:val="18"/>
                <w:lang w:eastAsia="en-US"/>
              </w:rPr>
            </w:pPr>
            <w:r>
              <w:rPr>
                <w:rFonts w:ascii="Arial" w:hAnsi="Arial" w:cs="Arial"/>
                <w:b/>
                <w:color w:val="000000" w:themeColor="text1"/>
                <w:sz w:val="18"/>
                <w:szCs w:val="18"/>
                <w:lang w:eastAsia="en-US"/>
              </w:rPr>
              <w:t>10</w:t>
            </w:r>
            <w:r w:rsidR="00DE1115">
              <w:rPr>
                <w:rFonts w:ascii="Arial" w:hAnsi="Arial" w:cs="Arial"/>
                <w:b/>
                <w:color w:val="000000" w:themeColor="text1"/>
                <w:sz w:val="18"/>
                <w:szCs w:val="18"/>
                <w:lang w:eastAsia="en-US"/>
              </w:rPr>
              <w:t>/02/2020</w:t>
            </w:r>
          </w:p>
        </w:tc>
      </w:tr>
      <w:tr w:rsidR="000400BD" w:rsidRPr="005B61C2" w:rsidTr="00273F5B">
        <w:trPr>
          <w:trHeight w:val="567"/>
          <w:jc w:val="center"/>
        </w:trPr>
        <w:tc>
          <w:tcPr>
            <w:tcW w:w="3352" w:type="pct"/>
            <w:shd w:val="clear" w:color="auto" w:fill="FFFFFF"/>
            <w:vAlign w:val="center"/>
            <w:hideMark/>
          </w:tcPr>
          <w:p w:rsidR="000400BD" w:rsidRPr="005B61C2" w:rsidRDefault="000400BD" w:rsidP="00CF58F4">
            <w:pPr>
              <w:spacing w:before="100" w:after="100" w:line="276" w:lineRule="auto"/>
              <w:ind w:left="113"/>
              <w:rPr>
                <w:rFonts w:ascii="Arial" w:hAnsi="Arial" w:cs="Arial"/>
                <w:b/>
                <w:color w:val="000000" w:themeColor="text1"/>
                <w:sz w:val="18"/>
                <w:szCs w:val="18"/>
                <w:lang w:eastAsia="en-US"/>
              </w:rPr>
            </w:pPr>
            <w:r w:rsidRPr="005B61C2">
              <w:rPr>
                <w:rFonts w:ascii="Arial" w:hAnsi="Arial" w:cs="Arial"/>
                <w:b/>
                <w:color w:val="000000" w:themeColor="text1"/>
                <w:sz w:val="18"/>
                <w:szCs w:val="18"/>
              </w:rPr>
              <w:t xml:space="preserve">Recebimento do Recurso do Gabarito </w:t>
            </w:r>
          </w:p>
        </w:tc>
        <w:tc>
          <w:tcPr>
            <w:tcW w:w="1648" w:type="pct"/>
            <w:shd w:val="clear" w:color="auto" w:fill="FFFFFF"/>
            <w:vAlign w:val="center"/>
          </w:tcPr>
          <w:p w:rsidR="000400BD" w:rsidRPr="005B61C2" w:rsidRDefault="004A0F52" w:rsidP="004A0F52">
            <w:pPr>
              <w:spacing w:before="100" w:after="100" w:line="276" w:lineRule="auto"/>
              <w:ind w:left="113"/>
              <w:jc w:val="center"/>
              <w:rPr>
                <w:rFonts w:ascii="Arial" w:hAnsi="Arial" w:cs="Arial"/>
                <w:b/>
                <w:color w:val="000000" w:themeColor="text1"/>
                <w:sz w:val="18"/>
                <w:szCs w:val="18"/>
                <w:lang w:eastAsia="en-US"/>
              </w:rPr>
            </w:pPr>
            <w:r>
              <w:rPr>
                <w:rFonts w:ascii="Arial" w:hAnsi="Arial" w:cs="Arial"/>
                <w:b/>
                <w:color w:val="000000" w:themeColor="text1"/>
                <w:sz w:val="18"/>
                <w:szCs w:val="18"/>
                <w:lang w:eastAsia="en-US"/>
              </w:rPr>
              <w:t>11</w:t>
            </w:r>
            <w:r w:rsidR="00DE1115">
              <w:rPr>
                <w:rFonts w:ascii="Arial" w:hAnsi="Arial" w:cs="Arial"/>
                <w:b/>
                <w:color w:val="000000" w:themeColor="text1"/>
                <w:sz w:val="18"/>
                <w:szCs w:val="18"/>
                <w:lang w:eastAsia="en-US"/>
              </w:rPr>
              <w:t xml:space="preserve"> e </w:t>
            </w:r>
            <w:r>
              <w:rPr>
                <w:rFonts w:ascii="Arial" w:hAnsi="Arial" w:cs="Arial"/>
                <w:b/>
                <w:color w:val="000000" w:themeColor="text1"/>
                <w:sz w:val="18"/>
                <w:szCs w:val="18"/>
                <w:lang w:eastAsia="en-US"/>
              </w:rPr>
              <w:t>12</w:t>
            </w:r>
            <w:r w:rsidR="00DE1115">
              <w:rPr>
                <w:rFonts w:ascii="Arial" w:hAnsi="Arial" w:cs="Arial"/>
                <w:b/>
                <w:color w:val="000000" w:themeColor="text1"/>
                <w:sz w:val="18"/>
                <w:szCs w:val="18"/>
                <w:lang w:eastAsia="en-US"/>
              </w:rPr>
              <w:t>/02/2020</w:t>
            </w:r>
          </w:p>
        </w:tc>
      </w:tr>
      <w:tr w:rsidR="000400BD" w:rsidRPr="005B61C2" w:rsidTr="00273F5B">
        <w:trPr>
          <w:trHeight w:val="567"/>
          <w:jc w:val="center"/>
        </w:trPr>
        <w:tc>
          <w:tcPr>
            <w:tcW w:w="3352" w:type="pct"/>
            <w:shd w:val="clear" w:color="auto" w:fill="FFFFFF"/>
            <w:vAlign w:val="center"/>
            <w:hideMark/>
          </w:tcPr>
          <w:p w:rsidR="000400BD" w:rsidRPr="005B61C2" w:rsidRDefault="000400BD" w:rsidP="00CF58F4">
            <w:pPr>
              <w:spacing w:before="100" w:after="100" w:line="276" w:lineRule="auto"/>
              <w:ind w:left="113"/>
              <w:rPr>
                <w:rFonts w:ascii="Arial" w:hAnsi="Arial" w:cs="Arial"/>
                <w:b/>
                <w:color w:val="000000" w:themeColor="text1"/>
                <w:sz w:val="18"/>
                <w:szCs w:val="18"/>
                <w:lang w:eastAsia="en-US"/>
              </w:rPr>
            </w:pPr>
            <w:r w:rsidRPr="005B61C2">
              <w:rPr>
                <w:rFonts w:ascii="Arial" w:hAnsi="Arial" w:cs="Arial"/>
                <w:b/>
                <w:color w:val="000000" w:themeColor="text1"/>
                <w:sz w:val="18"/>
                <w:szCs w:val="18"/>
              </w:rPr>
              <w:t>Resultado Preliminar</w:t>
            </w:r>
          </w:p>
        </w:tc>
        <w:tc>
          <w:tcPr>
            <w:tcW w:w="1648" w:type="pct"/>
            <w:shd w:val="clear" w:color="auto" w:fill="FFFFFF"/>
            <w:vAlign w:val="center"/>
          </w:tcPr>
          <w:p w:rsidR="000400BD" w:rsidRPr="005B61C2" w:rsidRDefault="004A0F52" w:rsidP="00CF58F4">
            <w:pPr>
              <w:spacing w:before="100" w:after="100" w:line="276" w:lineRule="auto"/>
              <w:ind w:left="113"/>
              <w:jc w:val="center"/>
              <w:rPr>
                <w:rFonts w:ascii="Arial" w:hAnsi="Arial" w:cs="Arial"/>
                <w:b/>
                <w:color w:val="000000" w:themeColor="text1"/>
                <w:sz w:val="18"/>
                <w:szCs w:val="18"/>
                <w:lang w:eastAsia="en-US"/>
              </w:rPr>
            </w:pPr>
            <w:r>
              <w:rPr>
                <w:rFonts w:ascii="Arial" w:hAnsi="Arial" w:cs="Arial"/>
                <w:b/>
                <w:color w:val="000000" w:themeColor="text1"/>
                <w:sz w:val="18"/>
                <w:szCs w:val="18"/>
                <w:lang w:eastAsia="en-US"/>
              </w:rPr>
              <w:t>18</w:t>
            </w:r>
            <w:r w:rsidR="00DE1115">
              <w:rPr>
                <w:rFonts w:ascii="Arial" w:hAnsi="Arial" w:cs="Arial"/>
                <w:b/>
                <w:color w:val="000000" w:themeColor="text1"/>
                <w:sz w:val="18"/>
                <w:szCs w:val="18"/>
                <w:lang w:eastAsia="en-US"/>
              </w:rPr>
              <w:t>/02/2020</w:t>
            </w:r>
          </w:p>
        </w:tc>
      </w:tr>
      <w:tr w:rsidR="000400BD" w:rsidRPr="005B61C2" w:rsidTr="00273F5B">
        <w:trPr>
          <w:trHeight w:val="567"/>
          <w:jc w:val="center"/>
        </w:trPr>
        <w:tc>
          <w:tcPr>
            <w:tcW w:w="3352" w:type="pct"/>
            <w:shd w:val="clear" w:color="auto" w:fill="FFFFFF"/>
            <w:vAlign w:val="center"/>
            <w:hideMark/>
          </w:tcPr>
          <w:p w:rsidR="000400BD" w:rsidRPr="005B61C2" w:rsidRDefault="000400BD" w:rsidP="00CF58F4">
            <w:pPr>
              <w:spacing w:before="100" w:after="100" w:line="276" w:lineRule="auto"/>
              <w:ind w:left="113"/>
              <w:rPr>
                <w:rFonts w:ascii="Arial" w:hAnsi="Arial" w:cs="Arial"/>
                <w:b/>
                <w:color w:val="000000" w:themeColor="text1"/>
                <w:sz w:val="18"/>
                <w:szCs w:val="18"/>
                <w:lang w:eastAsia="en-US"/>
              </w:rPr>
            </w:pPr>
            <w:r w:rsidRPr="005B61C2">
              <w:rPr>
                <w:rFonts w:ascii="Arial" w:hAnsi="Arial" w:cs="Arial"/>
                <w:b/>
                <w:color w:val="000000" w:themeColor="text1"/>
                <w:sz w:val="18"/>
                <w:szCs w:val="18"/>
              </w:rPr>
              <w:t>Recebimento de Recurso do Resultado Preliminar</w:t>
            </w:r>
          </w:p>
        </w:tc>
        <w:tc>
          <w:tcPr>
            <w:tcW w:w="1648" w:type="pct"/>
            <w:shd w:val="clear" w:color="auto" w:fill="FFFFFF"/>
            <w:vAlign w:val="center"/>
          </w:tcPr>
          <w:p w:rsidR="000400BD" w:rsidRPr="005B61C2" w:rsidRDefault="004A0F52" w:rsidP="004A0F52">
            <w:pPr>
              <w:spacing w:before="100" w:after="100" w:line="276" w:lineRule="auto"/>
              <w:ind w:left="113"/>
              <w:jc w:val="center"/>
              <w:rPr>
                <w:rFonts w:ascii="Arial" w:hAnsi="Arial" w:cs="Arial"/>
                <w:b/>
                <w:color w:val="000000" w:themeColor="text1"/>
                <w:sz w:val="18"/>
                <w:szCs w:val="18"/>
                <w:lang w:eastAsia="en-US"/>
              </w:rPr>
            </w:pPr>
            <w:r>
              <w:rPr>
                <w:rFonts w:ascii="Arial" w:hAnsi="Arial" w:cs="Arial"/>
                <w:b/>
                <w:color w:val="000000" w:themeColor="text1"/>
                <w:sz w:val="18"/>
                <w:szCs w:val="18"/>
                <w:lang w:eastAsia="en-US"/>
              </w:rPr>
              <w:t>19</w:t>
            </w:r>
            <w:r w:rsidR="00DE1115">
              <w:rPr>
                <w:rFonts w:ascii="Arial" w:hAnsi="Arial" w:cs="Arial"/>
                <w:b/>
                <w:color w:val="000000" w:themeColor="text1"/>
                <w:sz w:val="18"/>
                <w:szCs w:val="18"/>
                <w:lang w:eastAsia="en-US"/>
              </w:rPr>
              <w:t xml:space="preserve"> e </w:t>
            </w:r>
            <w:r>
              <w:rPr>
                <w:rFonts w:ascii="Arial" w:hAnsi="Arial" w:cs="Arial"/>
                <w:b/>
                <w:color w:val="000000" w:themeColor="text1"/>
                <w:sz w:val="18"/>
                <w:szCs w:val="18"/>
                <w:lang w:eastAsia="en-US"/>
              </w:rPr>
              <w:t>20</w:t>
            </w:r>
            <w:r w:rsidR="00DE1115">
              <w:rPr>
                <w:rFonts w:ascii="Arial" w:hAnsi="Arial" w:cs="Arial"/>
                <w:b/>
                <w:color w:val="000000" w:themeColor="text1"/>
                <w:sz w:val="18"/>
                <w:szCs w:val="18"/>
                <w:lang w:eastAsia="en-US"/>
              </w:rPr>
              <w:t>/02/2020</w:t>
            </w:r>
          </w:p>
        </w:tc>
      </w:tr>
      <w:tr w:rsidR="000400BD" w:rsidRPr="005B61C2" w:rsidTr="00273F5B">
        <w:trPr>
          <w:trHeight w:val="567"/>
          <w:jc w:val="center"/>
        </w:trPr>
        <w:tc>
          <w:tcPr>
            <w:tcW w:w="3352" w:type="pct"/>
            <w:shd w:val="clear" w:color="auto" w:fill="FFFFFF"/>
            <w:vAlign w:val="center"/>
            <w:hideMark/>
          </w:tcPr>
          <w:p w:rsidR="000400BD" w:rsidRPr="005B61C2" w:rsidRDefault="000400BD" w:rsidP="00CF58F4">
            <w:pPr>
              <w:spacing w:before="100" w:after="100" w:line="276" w:lineRule="auto"/>
              <w:ind w:left="113"/>
              <w:rPr>
                <w:rFonts w:ascii="Arial" w:eastAsia="Arial" w:hAnsi="Arial" w:cs="Arial"/>
                <w:b/>
                <w:bCs/>
                <w:color w:val="000000" w:themeColor="text1"/>
                <w:sz w:val="18"/>
                <w:szCs w:val="18"/>
                <w:lang w:bidi="pt-BR"/>
              </w:rPr>
            </w:pPr>
            <w:r w:rsidRPr="005B61C2">
              <w:rPr>
                <w:rFonts w:ascii="Arial" w:eastAsia="Arial" w:hAnsi="Arial" w:cs="Arial"/>
                <w:b/>
                <w:bCs/>
                <w:color w:val="000000" w:themeColor="text1"/>
                <w:sz w:val="18"/>
                <w:szCs w:val="18"/>
                <w:lang w:bidi="pt-BR"/>
              </w:rPr>
              <w:t>Classificação Final</w:t>
            </w:r>
          </w:p>
        </w:tc>
        <w:tc>
          <w:tcPr>
            <w:tcW w:w="1648" w:type="pct"/>
            <w:shd w:val="clear" w:color="auto" w:fill="FFFFFF"/>
            <w:vAlign w:val="center"/>
          </w:tcPr>
          <w:p w:rsidR="000400BD" w:rsidRPr="00CA074A" w:rsidRDefault="004A0F52" w:rsidP="00CF58F4">
            <w:pPr>
              <w:spacing w:before="100" w:after="100" w:line="276" w:lineRule="auto"/>
              <w:ind w:left="113"/>
              <w:jc w:val="center"/>
              <w:rPr>
                <w:rStyle w:val="Textodocorpo100"/>
                <w:rFonts w:eastAsia="Calibri"/>
                <w:color w:val="000000" w:themeColor="text1"/>
                <w:sz w:val="18"/>
                <w:szCs w:val="18"/>
              </w:rPr>
            </w:pPr>
            <w:r>
              <w:rPr>
                <w:rStyle w:val="Textodocorpo100"/>
                <w:rFonts w:eastAsia="Calibri"/>
                <w:color w:val="000000" w:themeColor="text1"/>
                <w:sz w:val="18"/>
                <w:szCs w:val="18"/>
              </w:rPr>
              <w:t>26</w:t>
            </w:r>
            <w:r w:rsidR="00DE1115">
              <w:rPr>
                <w:rFonts w:ascii="Arial" w:hAnsi="Arial" w:cs="Arial"/>
                <w:b/>
                <w:color w:val="000000" w:themeColor="text1"/>
                <w:sz w:val="18"/>
                <w:szCs w:val="18"/>
                <w:lang w:eastAsia="en-US"/>
              </w:rPr>
              <w:t>/02/2020</w:t>
            </w:r>
          </w:p>
        </w:tc>
      </w:tr>
      <w:tr w:rsidR="000400BD" w:rsidRPr="005B61C2" w:rsidTr="00273F5B">
        <w:trPr>
          <w:trHeight w:val="567"/>
          <w:jc w:val="center"/>
        </w:trPr>
        <w:tc>
          <w:tcPr>
            <w:tcW w:w="3352" w:type="pct"/>
            <w:shd w:val="clear" w:color="auto" w:fill="FFFFFF"/>
            <w:vAlign w:val="center"/>
            <w:hideMark/>
          </w:tcPr>
          <w:p w:rsidR="000400BD" w:rsidRPr="005B61C2" w:rsidRDefault="000400BD" w:rsidP="00CF58F4">
            <w:pPr>
              <w:spacing w:before="100" w:after="100" w:line="276" w:lineRule="auto"/>
              <w:ind w:left="113"/>
              <w:rPr>
                <w:rFonts w:ascii="Arial" w:eastAsia="Arial" w:hAnsi="Arial" w:cs="Arial"/>
                <w:bCs/>
                <w:color w:val="000000" w:themeColor="text1"/>
                <w:sz w:val="18"/>
                <w:szCs w:val="18"/>
                <w:lang w:bidi="pt-BR"/>
              </w:rPr>
            </w:pPr>
            <w:r w:rsidRPr="005B61C2">
              <w:rPr>
                <w:rStyle w:val="Textodocorpo100"/>
                <w:rFonts w:eastAsia="Calibri"/>
                <w:color w:val="000000" w:themeColor="text1"/>
                <w:sz w:val="18"/>
                <w:szCs w:val="18"/>
              </w:rPr>
              <w:t>Divulgação do Edital de Homologação</w:t>
            </w:r>
          </w:p>
        </w:tc>
        <w:tc>
          <w:tcPr>
            <w:tcW w:w="1648" w:type="pct"/>
            <w:shd w:val="clear" w:color="auto" w:fill="FFFFFF"/>
            <w:vAlign w:val="center"/>
          </w:tcPr>
          <w:p w:rsidR="000400BD" w:rsidRPr="00CA074A" w:rsidRDefault="004A0F52" w:rsidP="00CF58F4">
            <w:pPr>
              <w:spacing w:before="100" w:after="100" w:line="276" w:lineRule="auto"/>
              <w:ind w:left="113"/>
              <w:jc w:val="center"/>
              <w:rPr>
                <w:rStyle w:val="Textodocorpo100"/>
                <w:rFonts w:eastAsia="Calibri"/>
                <w:color w:val="000000" w:themeColor="text1"/>
                <w:sz w:val="18"/>
                <w:szCs w:val="18"/>
              </w:rPr>
            </w:pPr>
            <w:r>
              <w:rPr>
                <w:rStyle w:val="Textodocorpo100"/>
                <w:rFonts w:eastAsia="Calibri"/>
                <w:color w:val="000000" w:themeColor="text1"/>
                <w:sz w:val="18"/>
                <w:szCs w:val="18"/>
              </w:rPr>
              <w:t>02</w:t>
            </w:r>
            <w:r>
              <w:rPr>
                <w:rFonts w:ascii="Arial" w:hAnsi="Arial" w:cs="Arial"/>
                <w:b/>
                <w:color w:val="000000" w:themeColor="text1"/>
                <w:sz w:val="18"/>
                <w:szCs w:val="18"/>
                <w:lang w:eastAsia="en-US"/>
              </w:rPr>
              <w:t>/03</w:t>
            </w:r>
            <w:bookmarkStart w:id="8" w:name="_GoBack"/>
            <w:bookmarkEnd w:id="8"/>
            <w:r w:rsidR="00DE1115">
              <w:rPr>
                <w:rFonts w:ascii="Arial" w:hAnsi="Arial" w:cs="Arial"/>
                <w:b/>
                <w:color w:val="000000" w:themeColor="text1"/>
                <w:sz w:val="18"/>
                <w:szCs w:val="18"/>
                <w:lang w:eastAsia="en-US"/>
              </w:rPr>
              <w:t>/2020</w:t>
            </w:r>
          </w:p>
        </w:tc>
      </w:tr>
    </w:tbl>
    <w:p w:rsidR="00F8795F" w:rsidRDefault="00F971BE" w:rsidP="00F971BE">
      <w:pPr>
        <w:pStyle w:val="Textodocorpo0"/>
        <w:spacing w:after="100" w:line="276" w:lineRule="auto"/>
        <w:ind w:firstLine="0"/>
        <w:rPr>
          <w:b/>
          <w:i/>
          <w:sz w:val="18"/>
          <w:szCs w:val="18"/>
        </w:rPr>
      </w:pPr>
      <w:r w:rsidRPr="00113633">
        <w:rPr>
          <w:b/>
          <w:sz w:val="18"/>
          <w:szCs w:val="18"/>
        </w:rPr>
        <w:t>OBS.: Cronograma previsto do</w:t>
      </w:r>
      <w:r>
        <w:rPr>
          <w:b/>
          <w:sz w:val="18"/>
          <w:szCs w:val="18"/>
          <w:lang w:val="pt-BR"/>
        </w:rPr>
        <w:t xml:space="preserve"> </w:t>
      </w:r>
      <w:r w:rsidR="00CF58F4">
        <w:rPr>
          <w:b/>
          <w:sz w:val="18"/>
          <w:szCs w:val="18"/>
          <w:lang w:val="pt-BR"/>
        </w:rPr>
        <w:t>Concurso Público</w:t>
      </w:r>
      <w:r w:rsidRPr="00113633">
        <w:rPr>
          <w:b/>
          <w:sz w:val="18"/>
          <w:szCs w:val="18"/>
        </w:rPr>
        <w:t xml:space="preserve"> poderá ser alterado. Os interessados deveram acompanhar o andamento do </w:t>
      </w:r>
      <w:r w:rsidR="00CF58F4">
        <w:rPr>
          <w:b/>
          <w:sz w:val="18"/>
          <w:szCs w:val="18"/>
          <w:lang w:val="pt-BR"/>
        </w:rPr>
        <w:t>Concurso Público</w:t>
      </w:r>
      <w:r w:rsidRPr="00113633">
        <w:rPr>
          <w:b/>
          <w:sz w:val="18"/>
          <w:szCs w:val="18"/>
        </w:rPr>
        <w:t xml:space="preserve"> </w:t>
      </w:r>
      <w:r>
        <w:rPr>
          <w:b/>
          <w:sz w:val="18"/>
          <w:szCs w:val="18"/>
          <w:lang w:val="pt-BR"/>
        </w:rPr>
        <w:t xml:space="preserve"> </w:t>
      </w:r>
      <w:r w:rsidRPr="00113633">
        <w:rPr>
          <w:b/>
          <w:sz w:val="18"/>
          <w:szCs w:val="18"/>
        </w:rPr>
        <w:t xml:space="preserve">pelo site </w:t>
      </w:r>
      <w:r w:rsidR="00E52C82">
        <w:rPr>
          <w:rStyle w:val="Hyperlink"/>
          <w:i/>
          <w:sz w:val="18"/>
          <w:szCs w:val="18"/>
        </w:rPr>
        <w:fldChar w:fldCharType="begin"/>
      </w:r>
      <w:r w:rsidR="00E52C82">
        <w:rPr>
          <w:rStyle w:val="Hyperlink"/>
          <w:i/>
          <w:sz w:val="18"/>
          <w:szCs w:val="18"/>
        </w:rPr>
        <w:instrText xml:space="preserve"> HYPERLINK "http://www.cmmconcursos.com.br" </w:instrText>
      </w:r>
      <w:r w:rsidR="00E52C82">
        <w:rPr>
          <w:rStyle w:val="Hyperlink"/>
          <w:i/>
          <w:sz w:val="18"/>
          <w:szCs w:val="18"/>
        </w:rPr>
        <w:fldChar w:fldCharType="separate"/>
      </w:r>
      <w:r w:rsidRPr="00B85BFE">
        <w:rPr>
          <w:rStyle w:val="Hyperlink"/>
          <w:i/>
          <w:sz w:val="18"/>
          <w:szCs w:val="18"/>
        </w:rPr>
        <w:t>www.cmmconcursos.com.br</w:t>
      </w:r>
      <w:r w:rsidR="00E52C82">
        <w:rPr>
          <w:rStyle w:val="Hyperlink"/>
          <w:i/>
          <w:sz w:val="18"/>
          <w:szCs w:val="18"/>
        </w:rPr>
        <w:fldChar w:fldCharType="end"/>
      </w:r>
      <w:r w:rsidR="0033540B">
        <w:rPr>
          <w:b/>
          <w:i/>
          <w:sz w:val="18"/>
          <w:szCs w:val="18"/>
        </w:rPr>
        <w:t>.</w:t>
      </w:r>
    </w:p>
    <w:p w:rsidR="00AA7AE8" w:rsidRDefault="00AA7AE8" w:rsidP="00136083">
      <w:pPr>
        <w:pStyle w:val="Textodocorpo0"/>
        <w:shd w:val="clear" w:color="auto" w:fill="auto"/>
        <w:spacing w:line="240" w:lineRule="auto"/>
        <w:ind w:firstLine="0"/>
        <w:jc w:val="center"/>
        <w:rPr>
          <w:b/>
          <w:sz w:val="18"/>
          <w:szCs w:val="18"/>
        </w:rPr>
        <w:sectPr w:rsidR="00AA7AE8" w:rsidSect="00AA7AE8">
          <w:pgSz w:w="11909" w:h="16834"/>
          <w:pgMar w:top="2269" w:right="1134" w:bottom="1134" w:left="1134" w:header="57" w:footer="6" w:gutter="0"/>
          <w:cols w:space="720"/>
          <w:noEndnote/>
          <w:docGrid w:linePitch="360"/>
        </w:sectPr>
      </w:pPr>
    </w:p>
    <w:tbl>
      <w:tblPr>
        <w:tblStyle w:val="Tabelacomgrade"/>
        <w:tblW w:w="0" w:type="auto"/>
        <w:tblLook w:val="04A0" w:firstRow="1" w:lastRow="0" w:firstColumn="1" w:lastColumn="0" w:noHBand="0" w:noVBand="1"/>
      </w:tblPr>
      <w:tblGrid>
        <w:gridCol w:w="9631"/>
      </w:tblGrid>
      <w:tr w:rsidR="0033540B" w:rsidTr="00AA7AE8">
        <w:trPr>
          <w:trHeight w:val="263"/>
        </w:trPr>
        <w:tc>
          <w:tcPr>
            <w:tcW w:w="9631" w:type="dxa"/>
            <w:tcBorders>
              <w:top w:val="nil"/>
              <w:left w:val="nil"/>
              <w:bottom w:val="nil"/>
              <w:right w:val="nil"/>
            </w:tcBorders>
            <w:shd w:val="clear" w:color="auto" w:fill="BFBFBF" w:themeFill="background1" w:themeFillShade="BF"/>
            <w:vAlign w:val="center"/>
          </w:tcPr>
          <w:p w:rsidR="0033540B" w:rsidRPr="0033540B" w:rsidRDefault="0033540B" w:rsidP="00136083">
            <w:pPr>
              <w:pStyle w:val="Textodocorpo0"/>
              <w:shd w:val="clear" w:color="auto" w:fill="auto"/>
              <w:spacing w:line="240" w:lineRule="auto"/>
              <w:ind w:firstLine="0"/>
              <w:jc w:val="center"/>
              <w:rPr>
                <w:b/>
                <w:sz w:val="18"/>
                <w:szCs w:val="18"/>
              </w:rPr>
            </w:pPr>
            <w:r w:rsidRPr="005A45B4">
              <w:rPr>
                <w:b/>
                <w:sz w:val="22"/>
                <w:szCs w:val="18"/>
              </w:rPr>
              <w:lastRenderedPageBreak/>
              <w:t>ANEXO II</w:t>
            </w:r>
          </w:p>
        </w:tc>
      </w:tr>
    </w:tbl>
    <w:p w:rsidR="00136083" w:rsidRPr="00E177EF" w:rsidRDefault="00E177EF" w:rsidP="005A45B4">
      <w:pPr>
        <w:pStyle w:val="Textodocorpo0"/>
        <w:shd w:val="clear" w:color="auto" w:fill="auto"/>
        <w:tabs>
          <w:tab w:val="left" w:pos="945"/>
          <w:tab w:val="center" w:pos="4820"/>
        </w:tabs>
        <w:spacing w:before="240" w:after="240" w:line="276" w:lineRule="auto"/>
        <w:ind w:firstLine="0"/>
        <w:jc w:val="center"/>
        <w:rPr>
          <w:b/>
          <w:sz w:val="18"/>
          <w:szCs w:val="18"/>
        </w:rPr>
      </w:pPr>
      <w:r>
        <w:rPr>
          <w:b/>
          <w:sz w:val="18"/>
          <w:szCs w:val="18"/>
        </w:rPr>
        <w:t>DAS ATRIBUIÇÕES</w:t>
      </w:r>
    </w:p>
    <w:p w:rsidR="005A45B4" w:rsidRPr="005A45B4" w:rsidRDefault="005A45B4" w:rsidP="005A45B4">
      <w:pPr>
        <w:spacing w:before="20" w:after="240"/>
        <w:jc w:val="both"/>
        <w:rPr>
          <w:rFonts w:ascii="Arial" w:hAnsi="Arial" w:cs="Arial"/>
          <w:b/>
          <w:bCs/>
          <w:sz w:val="18"/>
          <w:szCs w:val="18"/>
        </w:rPr>
      </w:pPr>
      <w:r w:rsidRPr="005A45B4">
        <w:rPr>
          <w:rFonts w:ascii="Arial" w:hAnsi="Arial" w:cs="Arial"/>
          <w:b/>
          <w:bCs/>
          <w:sz w:val="18"/>
          <w:szCs w:val="18"/>
        </w:rPr>
        <w:t>AGENTE DE CONTROLE DE VETORES:</w:t>
      </w:r>
      <w:r w:rsidRPr="005A45B4">
        <w:rPr>
          <w:rStyle w:val="Ttulo22"/>
        </w:rPr>
        <w:t xml:space="preserve"> </w:t>
      </w:r>
      <w:r w:rsidRPr="005A45B4">
        <w:rPr>
          <w:rStyle w:val="apple-style-span"/>
          <w:rFonts w:ascii="Arial" w:hAnsi="Arial" w:cs="Arial"/>
          <w:sz w:val="18"/>
          <w:szCs w:val="18"/>
        </w:rPr>
        <w:t>Realizar pesquisa larvária e a pesquisa de larvas ou de adultos em armadilhas; Realizar o tratamento focal e peri-focal de pontos estratégicos; Proceder ao levantamento de índices de densidade larvária; Orientar os responsáveis pelos pontos estratégicos sobre medidas para eliminar criadouros de insetos e de outros vetores de doenças, seja em residências locais ou em estabelecimentos diversos e sobre como promover a melhoria das condições sanitárias; Orientar a comunidade em geral sobre as medidas para eliminar criadouros de insetos e de outros vetores de doenças, em residências e em estabelecimento diversos; Realizar o controle mecânico de criadouros casa-a-casa, localizando, removendo, destruindo ou mudando a posição de criadouros, sempre em ação conjunta com os moradores; Realizar o controle químico nos tratamentos focais, pela aplicação de larvicidas, sempre que o controle mecânico for insuficiente para eliminar os potenciais criadouros existentes. Realiza</w:t>
      </w:r>
      <w:r w:rsidRPr="005A45B4">
        <w:rPr>
          <w:rFonts w:ascii="Arial" w:hAnsi="Arial" w:cs="Arial"/>
          <w:sz w:val="18"/>
          <w:szCs w:val="18"/>
        </w:rPr>
        <w:t xml:space="preserve"> outras tarefas correlatas.</w:t>
      </w:r>
    </w:p>
    <w:p w:rsidR="005A45B4" w:rsidRPr="005A45B4" w:rsidRDefault="005A45B4" w:rsidP="005A45B4">
      <w:pPr>
        <w:spacing w:after="240"/>
        <w:jc w:val="both"/>
        <w:rPr>
          <w:rFonts w:ascii="Arial" w:hAnsi="Arial" w:cs="Arial"/>
          <w:b/>
          <w:bCs/>
          <w:sz w:val="18"/>
          <w:szCs w:val="18"/>
        </w:rPr>
      </w:pPr>
      <w:r w:rsidRPr="005A45B4">
        <w:rPr>
          <w:rFonts w:ascii="Arial" w:hAnsi="Arial" w:cs="Arial"/>
          <w:b/>
          <w:bCs/>
          <w:sz w:val="18"/>
          <w:szCs w:val="18"/>
        </w:rPr>
        <w:t xml:space="preserve">ASSISTENTE SOCIAL: </w:t>
      </w:r>
      <w:r w:rsidRPr="005A45B4">
        <w:rPr>
          <w:rFonts w:ascii="Arial" w:hAnsi="Arial" w:cs="Arial"/>
          <w:sz w:val="18"/>
          <w:szCs w:val="18"/>
        </w:rPr>
        <w:t>Presta serviços de âmbito social, individualmente e/ou em grupos, identificando e analisando seus problemas e necessidades materiais e sociais, aplicando métodos e processos básicos do serviço social. Realiza outras tarefas correlatas.</w:t>
      </w:r>
    </w:p>
    <w:p w:rsidR="005A45B4" w:rsidRPr="005A45B4" w:rsidRDefault="005A45B4" w:rsidP="005A45B4">
      <w:pPr>
        <w:spacing w:after="240"/>
        <w:jc w:val="both"/>
        <w:rPr>
          <w:rFonts w:ascii="Arial" w:hAnsi="Arial" w:cs="Arial"/>
          <w:b/>
          <w:bCs/>
          <w:sz w:val="18"/>
          <w:szCs w:val="18"/>
        </w:rPr>
      </w:pPr>
      <w:r w:rsidRPr="005A45B4">
        <w:rPr>
          <w:rFonts w:ascii="Arial" w:hAnsi="Arial" w:cs="Arial"/>
          <w:b/>
          <w:bCs/>
          <w:sz w:val="18"/>
          <w:szCs w:val="18"/>
        </w:rPr>
        <w:t xml:space="preserve">ENFERMEIRO: </w:t>
      </w:r>
      <w:r w:rsidRPr="005A45B4">
        <w:rPr>
          <w:rFonts w:ascii="Arial" w:hAnsi="Arial" w:cs="Arial"/>
          <w:sz w:val="18"/>
          <w:szCs w:val="18"/>
        </w:rPr>
        <w:t>Executa e supervisiona serviços de enfermagem, dando atendimento aos pacientes antes e após o atendimento médico. Realiza outras tarefas correlatas.</w:t>
      </w:r>
    </w:p>
    <w:p w:rsidR="005A45B4" w:rsidRPr="005A45B4" w:rsidRDefault="005A45B4" w:rsidP="005A45B4">
      <w:pPr>
        <w:spacing w:before="20" w:after="240"/>
        <w:jc w:val="both"/>
        <w:rPr>
          <w:rFonts w:ascii="Arial" w:hAnsi="Arial" w:cs="Arial"/>
          <w:b/>
          <w:bCs/>
          <w:sz w:val="18"/>
          <w:szCs w:val="18"/>
        </w:rPr>
      </w:pPr>
      <w:r w:rsidRPr="005A45B4">
        <w:rPr>
          <w:rFonts w:ascii="Arial" w:hAnsi="Arial" w:cs="Arial"/>
          <w:b/>
          <w:bCs/>
          <w:sz w:val="18"/>
          <w:szCs w:val="18"/>
        </w:rPr>
        <w:t xml:space="preserve">FARMACÊUTICO: </w:t>
      </w:r>
      <w:r w:rsidRPr="005A45B4">
        <w:rPr>
          <w:rFonts w:ascii="Arial" w:hAnsi="Arial" w:cs="Arial"/>
          <w:sz w:val="18"/>
          <w:szCs w:val="18"/>
        </w:rPr>
        <w:t>Executa serviços de farmácia, tarefas relacionadas ao fornecimento de medicamentos, atendendo a receitas médicas. Realiza outras tarefas correlatas.</w:t>
      </w:r>
    </w:p>
    <w:p w:rsidR="005A45B4" w:rsidRPr="005A45B4" w:rsidRDefault="005A45B4" w:rsidP="005A45B4">
      <w:pPr>
        <w:spacing w:before="20" w:after="240"/>
        <w:jc w:val="both"/>
        <w:rPr>
          <w:rFonts w:ascii="Arial" w:hAnsi="Arial" w:cs="Arial"/>
          <w:b/>
          <w:bCs/>
          <w:sz w:val="18"/>
          <w:szCs w:val="18"/>
        </w:rPr>
      </w:pPr>
      <w:r w:rsidRPr="005A45B4">
        <w:rPr>
          <w:rFonts w:ascii="Arial" w:hAnsi="Arial" w:cs="Arial"/>
          <w:b/>
          <w:bCs/>
          <w:sz w:val="18"/>
          <w:szCs w:val="18"/>
        </w:rPr>
        <w:t xml:space="preserve">MERENDEIRO: </w:t>
      </w:r>
      <w:r w:rsidRPr="005A45B4">
        <w:rPr>
          <w:rFonts w:ascii="Arial" w:hAnsi="Arial" w:cs="Arial"/>
          <w:sz w:val="18"/>
          <w:szCs w:val="18"/>
        </w:rPr>
        <w:t>Prepara e distribui refeições, selecionando os ingredientes necessários, observando a higiene e a conservação dos mesmos para atender aos cardápios estabelecidos.</w:t>
      </w:r>
    </w:p>
    <w:p w:rsidR="005A45B4" w:rsidRPr="005A45B4" w:rsidRDefault="005A45B4" w:rsidP="005A45B4">
      <w:pPr>
        <w:spacing w:before="20" w:after="240"/>
        <w:jc w:val="both"/>
        <w:rPr>
          <w:rFonts w:ascii="Arial" w:hAnsi="Arial" w:cs="Arial"/>
          <w:b/>
          <w:bCs/>
          <w:sz w:val="18"/>
          <w:szCs w:val="18"/>
        </w:rPr>
      </w:pPr>
      <w:r w:rsidRPr="005A45B4">
        <w:rPr>
          <w:rFonts w:ascii="Arial" w:hAnsi="Arial" w:cs="Arial"/>
          <w:b/>
          <w:bCs/>
          <w:sz w:val="18"/>
          <w:szCs w:val="18"/>
        </w:rPr>
        <w:t xml:space="preserve">MONITOR DE TRANSPORTE ESCOLAR: </w:t>
      </w:r>
      <w:r w:rsidRPr="005A45B4">
        <w:rPr>
          <w:rFonts w:ascii="Arial" w:hAnsi="Arial" w:cs="Arial"/>
          <w:sz w:val="18"/>
          <w:szCs w:val="18"/>
        </w:rPr>
        <w:t>Atua no transporte escolar durante o trajeto de ida e retorno das Unidades Escolares, cuida da segurança do aluno no trajeto, nas dependências e proximidades da escola; inspecionam o comportamento dos alunos no ambiente escolar; orientam alunos sobre procedimentos, regimento escolar, cumprimento de horários; ouvem reclamações e analisam fatos, prestam apoio às atividades acadêmicas; controlam as atividades livres dos alunos, orientam entrada e saída de alunos, fiscalizando espaços de recreação, definindo limites nas atividades livres; organiza ambiente escolar e providencia manutenção</w:t>
      </w:r>
      <w:r w:rsidRPr="005A45B4">
        <w:rPr>
          <w:rFonts w:ascii="Arial" w:hAnsi="Arial" w:cs="Arial"/>
          <w:spacing w:val="-10"/>
          <w:sz w:val="18"/>
          <w:szCs w:val="18"/>
        </w:rPr>
        <w:t xml:space="preserve"> </w:t>
      </w:r>
      <w:r w:rsidRPr="005A45B4">
        <w:rPr>
          <w:rFonts w:ascii="Arial" w:hAnsi="Arial" w:cs="Arial"/>
          <w:sz w:val="18"/>
          <w:szCs w:val="18"/>
        </w:rPr>
        <w:t>predial.</w:t>
      </w:r>
    </w:p>
    <w:p w:rsidR="005A45B4" w:rsidRPr="005A45B4" w:rsidRDefault="005A45B4" w:rsidP="005A45B4">
      <w:pPr>
        <w:spacing w:before="40" w:after="240"/>
        <w:jc w:val="both"/>
        <w:rPr>
          <w:rFonts w:ascii="Arial" w:hAnsi="Arial" w:cs="Arial"/>
          <w:b/>
          <w:bCs/>
          <w:sz w:val="18"/>
          <w:szCs w:val="18"/>
        </w:rPr>
      </w:pPr>
      <w:r w:rsidRPr="005A45B4">
        <w:rPr>
          <w:rFonts w:ascii="Arial" w:hAnsi="Arial" w:cs="Arial"/>
          <w:b/>
          <w:bCs/>
          <w:sz w:val="18"/>
          <w:szCs w:val="18"/>
        </w:rPr>
        <w:t xml:space="preserve">PROFESSOR DE EDUCAÇÃO BÁSICA I; PROFESSOR DE EDUCAÇÃO BÁSICA II – ARTES; EDUCAÇÃO FÍSICA; HISTÓRIA: </w:t>
      </w:r>
      <w:r w:rsidRPr="005A45B4">
        <w:rPr>
          <w:rFonts w:ascii="Arial" w:hAnsi="Arial" w:cs="Arial"/>
          <w:sz w:val="18"/>
          <w:szCs w:val="18"/>
        </w:rPr>
        <w:t xml:space="preserve">Ministrar aulas, na pré-escola, no ensino fundamental I e ensino fundamental II, inclusive na educação de jovens e adultos (EJA) e ou nas salas de recurso, de acordo com a Habilitação Específica. Elaborar atividades pedagógicas visando a alfabetização e o desenvolvimento educacional do aluno. Participar da elaboração da proposta pedagógica do estabelecimento de ensino. Elaborar atividades de ensino, utilizando documentação científica e outras fontes de informação. Elaborar e cumprir plano de trabalho, segundo a proposta pedagógica do estabelecimento de ensino e as diretrizes da educação no município. Zelar pela aprendizagem dos alunos. Aplicar testes, provas e outros métodos usuais de avaliação, baseando-se nas atividades desenvolvidas e na capacidade de aprendizagem da sala, para verificação do aproveitamento. Participar das atividades educacionais que lhe foram atribuídas por força de suas funções. Estabelecer estratégias de recuperação para os alunos de menor rendimento. Ministrar os dias letivos e horas-aulas estabelecidos, além de participar integralmente dos períodos dedicados ao planejamento, à avaliação e ao desenvolvimento profissional. Assegurar o desenvolvimento do senso crítico e da consciência política do educando. Incentivar o diálogo e a cooperação entre educandos e a comunidade em geral visando a construção de uma sociedade democrática. Respeitar o aluno como sujeito do processo educativo. Elaborar boletins de controle e relatórios, apoiando-se na observação do comportamento e desempenho dos alunos, anotando atividades efetuadas, métodos empregados e problemas surgidos, para possibilitar a avaliação do desenvolvimento do curso. Participar do processo de planejamento, replanejamento, avaliação, exame final, execução de atividades escolares e avaliação das atividades escolares. Responsabilizar-se pela segurança dos alunos, disciplina e organização geral da classe. Elaborar e executar a programação referente à regência de classes e atividades afins, conforme a proposta pedagógica e o regimento das Escolas Municipais de Ensino. Registrar sistematicamente a frequência dos alunos, notificando à direção e/ou a coordenação da escola o caso de faltas consecutivas e frequência irregular. Avaliar como diagnóstico e registro das dificuldades e/ou avanço dos alunos com a finalidade de redirecionar as ações e/ou práticas pedagógicas. Responsabilizar-se pelo processo de avaliação, recuperação e exame final dos alunos. Atender as convocações do Diretor ou da Coordenadoria Municipal de Educação. Executar outras atividades afins ou correlatas, de acordo com a orientação da Coordenadoria Municipal de Educação. Ministrar aulas de acordo com o calendário escolar e sua carga horária. Acompanhar e supervisionar as refeições oferecidas para os alunos. Compreender as questões envolvidas na organização dos processos 40 de planejamento, ensino, aprendizagem e avaliação. Conhecer as relações entre desenvolvimento e aprendizagem, em diferentes momentos da infância e da adolescência. Saber utilizar diferentes textos que circulam socialmente como base para o trabalho com alfabetização, leitura e escrita. Relacionar as bases científicas do processo de aquisição da leitura e da escrita com uma abordagem metodológica adequada. Desenvolver atividades com diferentes gêneros de textos e em diversas situações de interlocução que justifiquem a presença de variantes linguísticas. Criar estratégias que auxiliem o aprendiz a avançar em relação ao modo como concebe a leitura e a escrita. Relacionar a resolução de problemas à construção do conhecimento matemático e propor atividades adequadas aos objetivos pretendidos. Relacionar entre si conceitos matemáticos de número, medida, espaço e forma. Propor e resolver situações-problema, envolvendo conceitos de números e operações, medidas e espaço e forma. Propor atividades adequadas à compreensão do espaço construído pelo homem em diferentes tempos históricos. Propor atividades adequadas à </w:t>
      </w:r>
      <w:r w:rsidRPr="005A45B4">
        <w:rPr>
          <w:rFonts w:ascii="Arial" w:hAnsi="Arial" w:cs="Arial"/>
          <w:sz w:val="18"/>
          <w:szCs w:val="18"/>
        </w:rPr>
        <w:lastRenderedPageBreak/>
        <w:t>compreensão científica dos fenômenos naturais. Colaborar com direção da escola, nas datas comemorativas, as atividades programadas. Estar comprometido com a qualidade do ensino no município de Narandiba.</w:t>
      </w:r>
    </w:p>
    <w:p w:rsidR="005A45B4" w:rsidRPr="005A45B4" w:rsidRDefault="005A45B4" w:rsidP="005A45B4">
      <w:pPr>
        <w:spacing w:before="20" w:after="240"/>
        <w:jc w:val="both"/>
        <w:rPr>
          <w:rFonts w:ascii="Arial" w:hAnsi="Arial" w:cs="Arial"/>
          <w:b/>
          <w:bCs/>
          <w:sz w:val="18"/>
          <w:szCs w:val="18"/>
        </w:rPr>
      </w:pPr>
      <w:r w:rsidRPr="005A45B4">
        <w:rPr>
          <w:rFonts w:ascii="Arial" w:hAnsi="Arial" w:cs="Arial"/>
          <w:b/>
          <w:bCs/>
          <w:sz w:val="18"/>
          <w:szCs w:val="18"/>
        </w:rPr>
        <w:t xml:space="preserve">PSICÓLOGO: </w:t>
      </w:r>
      <w:r w:rsidRPr="005A45B4">
        <w:rPr>
          <w:rFonts w:ascii="Arial" w:hAnsi="Arial" w:cs="Arial"/>
          <w:sz w:val="18"/>
          <w:szCs w:val="18"/>
        </w:rPr>
        <w:t>Estudam, pesquisam e avaliam o desenvolvimento emocional e os processos mentais e sociais de indivíduos, grupos e instituições, com a finalidade de análise, tratamento, orientação e educação; diagnosticam e avaliam distúrbios emocionais e mentais e de adaptação social, elucidando conflitos e questões e acompanhando o(s) paciente(s) durante o processo de tratamento ou cura; investigam os fatores inconscientes do comportamento individual e grupal, tornando-os conscientes; desenvolvem pesquisas experimentais, teóricas e clínicas e coordenam equipes e atividades de área e afins. Atuam junto ao CRAS –Centro de Referência em Assistência Social, articulando suas ações em conjunto com outros profissionais desse setor, Investigando as causas de todas as vulnerabilidades, conflitos, vícios, e atuando de forma a buscas prevenir  ou sanar os problemas de ordem social e familiar.</w:t>
      </w:r>
    </w:p>
    <w:p w:rsidR="005A45B4" w:rsidRPr="005A45B4" w:rsidRDefault="005A45B4" w:rsidP="005A45B4">
      <w:pPr>
        <w:spacing w:before="20" w:after="240"/>
        <w:jc w:val="both"/>
        <w:rPr>
          <w:rFonts w:ascii="Arial" w:hAnsi="Arial" w:cs="Arial"/>
          <w:b/>
          <w:bCs/>
          <w:sz w:val="18"/>
          <w:szCs w:val="18"/>
        </w:rPr>
      </w:pPr>
      <w:r w:rsidRPr="005A45B4">
        <w:rPr>
          <w:rFonts w:ascii="Arial" w:hAnsi="Arial" w:cs="Arial"/>
          <w:b/>
          <w:bCs/>
          <w:sz w:val="18"/>
          <w:szCs w:val="18"/>
        </w:rPr>
        <w:t xml:space="preserve">SECRETÁRIO DE ESCOLA: </w:t>
      </w:r>
      <w:r w:rsidRPr="005A45B4">
        <w:rPr>
          <w:rFonts w:ascii="Arial" w:hAnsi="Arial" w:cs="Arial"/>
          <w:sz w:val="18"/>
          <w:szCs w:val="18"/>
        </w:rPr>
        <w:t>Coordenar, organizar e responder pelo expediente geral da secretaria; elaborar a programação das atividades da secretaria, mantendo-a articulada com as demais programações da escola; atribuir tarefas ao pessoal auxiliar da secretaria (escriturários e agentes de organização escolares), orientando e controlando as atividades de registro e a escrituração , bem como assegurando o cumprimento de normas e prazos relativos ao processamento de dados; verificar a regularidade de toda a documentação referente a vida escolar do aluno, da vida funcional dos docentes e demais servidores da escola; Providenciar o levantamento e encaminhamento de dados e informações educacionais, de acordo com as solicitações feitas, aos órgãos competentes; elaborar e providenciar a divulgação de editais, comunicados e instruções relativos a atividades escolares; redigir correspondências oficiais e instruir expedientes; elaborar propostas das necessidades de material de consumo e permanente para a secretaria, enviando-as a Direção da Escola; Participar da elaboração do Plano de Gestão; Executar os procedimentos relativos ao pagamento dos funcionários e servidores da escola submetendo-os à apreciação do Diretor; Manter atualizado os prontuários dos servidores da Unidade Escolar; Preparar a escala de férias dos funcionários e servidores da escola, submetendo-a à a provação do Diretor; Instruir expediente; Elaborar relatórios das atividades da secretaria e participar da elaboração dos relatórios anuais da escola.</w:t>
      </w:r>
    </w:p>
    <w:p w:rsidR="005A45B4" w:rsidRPr="005A45B4" w:rsidRDefault="005A45B4" w:rsidP="005A45B4">
      <w:pPr>
        <w:spacing w:before="20"/>
        <w:rPr>
          <w:rFonts w:ascii="Arial" w:hAnsi="Arial" w:cs="Arial"/>
          <w:b/>
          <w:bCs/>
          <w:sz w:val="18"/>
          <w:szCs w:val="18"/>
        </w:rPr>
        <w:sectPr w:rsidR="005A45B4" w:rsidRPr="005A45B4" w:rsidSect="00B4337A">
          <w:headerReference w:type="default" r:id="rId20"/>
          <w:footerReference w:type="default" r:id="rId21"/>
          <w:pgSz w:w="11909" w:h="16834"/>
          <w:pgMar w:top="910" w:right="1119" w:bottom="1077" w:left="1138" w:header="284" w:footer="273" w:gutter="0"/>
          <w:cols w:space="720"/>
          <w:noEndnote/>
          <w:docGrid w:linePitch="360"/>
        </w:sectPr>
      </w:pPr>
    </w:p>
    <w:tbl>
      <w:tblPr>
        <w:tblStyle w:val="Tabelacomgrade"/>
        <w:tblW w:w="96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1"/>
      </w:tblGrid>
      <w:tr w:rsidR="00F8795F" w:rsidTr="005A45B4">
        <w:trPr>
          <w:trHeight w:val="226"/>
        </w:trPr>
        <w:tc>
          <w:tcPr>
            <w:tcW w:w="9631" w:type="dxa"/>
            <w:shd w:val="clear" w:color="auto" w:fill="BFBFBF" w:themeFill="background1" w:themeFillShade="BF"/>
            <w:vAlign w:val="center"/>
          </w:tcPr>
          <w:p w:rsidR="00F8795F" w:rsidRPr="00836963" w:rsidRDefault="00F8795F" w:rsidP="00F8795F">
            <w:pPr>
              <w:pStyle w:val="Textodocorpo0"/>
              <w:shd w:val="clear" w:color="auto" w:fill="auto"/>
              <w:spacing w:line="240" w:lineRule="auto"/>
              <w:ind w:firstLine="0"/>
              <w:jc w:val="center"/>
              <w:rPr>
                <w:rFonts w:cs="Arial"/>
                <w:b/>
                <w:sz w:val="22"/>
                <w:szCs w:val="18"/>
              </w:rPr>
            </w:pPr>
            <w:r w:rsidRPr="00836963">
              <w:rPr>
                <w:rFonts w:cs="Arial"/>
                <w:b/>
                <w:sz w:val="22"/>
                <w:szCs w:val="18"/>
              </w:rPr>
              <w:lastRenderedPageBreak/>
              <w:t>ANEXO III</w:t>
            </w:r>
          </w:p>
        </w:tc>
      </w:tr>
    </w:tbl>
    <w:p w:rsidR="00F8795F" w:rsidRPr="00E177EF" w:rsidRDefault="00F8795F" w:rsidP="00E177EF">
      <w:pPr>
        <w:pStyle w:val="Textodocorpo0"/>
        <w:shd w:val="clear" w:color="auto" w:fill="auto"/>
        <w:spacing w:before="120" w:after="120" w:line="276" w:lineRule="auto"/>
        <w:ind w:firstLine="0"/>
        <w:jc w:val="center"/>
        <w:rPr>
          <w:b/>
          <w:color w:val="000000" w:themeColor="text1"/>
          <w:sz w:val="18"/>
          <w:szCs w:val="18"/>
        </w:rPr>
      </w:pPr>
      <w:r w:rsidRPr="00E177EF">
        <w:rPr>
          <w:b/>
          <w:color w:val="000000" w:themeColor="text1"/>
          <w:sz w:val="18"/>
          <w:szCs w:val="18"/>
        </w:rPr>
        <w:t>CONTEÚDO PROGRAMÁTICO</w:t>
      </w:r>
    </w:p>
    <w:p w:rsidR="00F8795F" w:rsidRPr="00E177EF" w:rsidRDefault="00F8795F" w:rsidP="00E177EF">
      <w:pPr>
        <w:pStyle w:val="Textodocorpo0"/>
        <w:shd w:val="clear" w:color="auto" w:fill="auto"/>
        <w:spacing w:before="120" w:after="120" w:line="276" w:lineRule="auto"/>
        <w:ind w:firstLine="0"/>
        <w:jc w:val="center"/>
        <w:rPr>
          <w:color w:val="000000" w:themeColor="text1"/>
          <w:sz w:val="18"/>
          <w:szCs w:val="18"/>
        </w:rPr>
      </w:pPr>
      <w:r w:rsidRPr="00E177EF">
        <w:rPr>
          <w:b/>
          <w:i/>
          <w:color w:val="000000" w:themeColor="text1"/>
          <w:sz w:val="18"/>
          <w:szCs w:val="18"/>
        </w:rPr>
        <w:t>(verificar composição das provas no item 5 do presente edital)</w:t>
      </w:r>
    </w:p>
    <w:tbl>
      <w:tblPr>
        <w:tblStyle w:val="Tabelacomgrade"/>
        <w:tblW w:w="0" w:type="auto"/>
        <w:jc w:val="center"/>
        <w:tblLook w:val="04A0" w:firstRow="1" w:lastRow="0" w:firstColumn="1" w:lastColumn="0" w:noHBand="0" w:noVBand="1"/>
      </w:tblPr>
      <w:tblGrid>
        <w:gridCol w:w="9631"/>
      </w:tblGrid>
      <w:tr w:rsidR="00491815" w:rsidRPr="00491815" w:rsidTr="005A45B4">
        <w:trPr>
          <w:trHeight w:val="283"/>
          <w:jc w:val="center"/>
        </w:trPr>
        <w:tc>
          <w:tcPr>
            <w:tcW w:w="9631" w:type="dxa"/>
            <w:vAlign w:val="center"/>
          </w:tcPr>
          <w:p w:rsidR="00491815" w:rsidRPr="00836963" w:rsidRDefault="00491815" w:rsidP="005A45B4">
            <w:pPr>
              <w:pStyle w:val="Legendadatabela20"/>
              <w:shd w:val="clear" w:color="auto" w:fill="auto"/>
              <w:spacing w:line="240" w:lineRule="auto"/>
              <w:jc w:val="center"/>
              <w:rPr>
                <w:sz w:val="18"/>
                <w:szCs w:val="18"/>
              </w:rPr>
            </w:pPr>
            <w:r w:rsidRPr="00836963">
              <w:rPr>
                <w:sz w:val="18"/>
                <w:szCs w:val="18"/>
              </w:rPr>
              <w:t xml:space="preserve">NÍVEL DE ENSINO </w:t>
            </w:r>
            <w:r w:rsidR="005A45B4" w:rsidRPr="00836963">
              <w:rPr>
                <w:sz w:val="18"/>
                <w:szCs w:val="18"/>
              </w:rPr>
              <w:t>FUNDAMENTAL INCOMPLETO</w:t>
            </w:r>
          </w:p>
        </w:tc>
      </w:tr>
    </w:tbl>
    <w:p w:rsidR="00991275" w:rsidRPr="00C11F42" w:rsidRDefault="00991275" w:rsidP="00991275">
      <w:pPr>
        <w:spacing w:before="120" w:after="120" w:line="276" w:lineRule="auto"/>
        <w:jc w:val="both"/>
        <w:rPr>
          <w:rFonts w:ascii="Arial" w:hAnsi="Arial" w:cs="Arial"/>
          <w:sz w:val="18"/>
        </w:rPr>
      </w:pPr>
      <w:r w:rsidRPr="00C11F42">
        <w:rPr>
          <w:rFonts w:ascii="Arial" w:hAnsi="Arial" w:cs="Arial"/>
          <w:b/>
          <w:sz w:val="18"/>
        </w:rPr>
        <w:t>Língua Portuguesa:</w:t>
      </w:r>
      <w:r w:rsidRPr="00C11F42">
        <w:rPr>
          <w:rFonts w:ascii="Arial" w:hAnsi="Arial" w:cs="Arial"/>
          <w:sz w:val="18"/>
        </w:rPr>
        <w:t xml:space="preserve"> Alfabeto da Língua Portuguesa; Ordem Alfabética; Ordenação de Frases; Ortografia; Divisão Silábica e Classificação quanto ao número de sílabas; Frases:- Interrogativa - Exclamativa - Afirmativa - Negativa; Classes de Palavras; Comparação de palavras entre si: Sinônimos e Antônimos; Acentuação Gráfica; Sinais de Pontuação; Concordância dos Nomes (substantivos) e dos Verbos; Análise e Interpretação de Textos. </w:t>
      </w:r>
    </w:p>
    <w:p w:rsidR="00991275" w:rsidRDefault="00991275" w:rsidP="00991275">
      <w:pPr>
        <w:spacing w:after="120" w:line="276" w:lineRule="auto"/>
        <w:jc w:val="both"/>
        <w:rPr>
          <w:rFonts w:ascii="Arial" w:hAnsi="Arial" w:cs="Arial"/>
          <w:sz w:val="18"/>
        </w:rPr>
      </w:pPr>
      <w:r w:rsidRPr="00C11F42">
        <w:rPr>
          <w:rFonts w:ascii="Arial" w:hAnsi="Arial" w:cs="Arial"/>
          <w:b/>
          <w:sz w:val="18"/>
        </w:rPr>
        <w:t>Matemática:</w:t>
      </w:r>
      <w:r w:rsidRPr="00C11F42">
        <w:rPr>
          <w:rFonts w:ascii="Arial" w:hAnsi="Arial" w:cs="Arial"/>
          <w:sz w:val="18"/>
        </w:rPr>
        <w:t xml:space="preserve"> Conjunto dos números naturais: quatro operações fundamentais - resolução de problemas sobre as quatro operações; Sistema de numeração decimal: números até bilhão; Noções de: dúzia, arroba, metade, dobro, triplo, um quarto ou quarta parte, um terço ou terça parte; Medidas de: comprimento, superfície, massa, capacidade e tempo - transformações - problemas; Número decimal: operações. Sistema Monetário Nacional - Real; Perímetro e área de quadrado e retângulo; Operações com frações; Operações com números decimais. </w:t>
      </w:r>
    </w:p>
    <w:tbl>
      <w:tblPr>
        <w:tblStyle w:val="Tabelacomgrade"/>
        <w:tblW w:w="0" w:type="auto"/>
        <w:tblLook w:val="04A0" w:firstRow="1" w:lastRow="0" w:firstColumn="1" w:lastColumn="0" w:noHBand="0" w:noVBand="1"/>
      </w:tblPr>
      <w:tblGrid>
        <w:gridCol w:w="9642"/>
      </w:tblGrid>
      <w:tr w:rsidR="00836963" w:rsidRPr="00836963" w:rsidTr="00836963">
        <w:trPr>
          <w:trHeight w:val="283"/>
        </w:trPr>
        <w:tc>
          <w:tcPr>
            <w:tcW w:w="9642" w:type="dxa"/>
            <w:vAlign w:val="center"/>
          </w:tcPr>
          <w:p w:rsidR="00836963" w:rsidRPr="00836963" w:rsidRDefault="00836963" w:rsidP="00836963">
            <w:pPr>
              <w:pStyle w:val="Legendadatabela20"/>
              <w:shd w:val="clear" w:color="auto" w:fill="auto"/>
              <w:spacing w:line="240" w:lineRule="auto"/>
              <w:jc w:val="center"/>
              <w:rPr>
                <w:sz w:val="20"/>
                <w:szCs w:val="18"/>
              </w:rPr>
            </w:pPr>
            <w:r w:rsidRPr="00836963">
              <w:rPr>
                <w:sz w:val="18"/>
                <w:szCs w:val="18"/>
              </w:rPr>
              <w:t>NÍVEL DE ENSINO FUNDAMENTAL COMPLETO</w:t>
            </w:r>
          </w:p>
        </w:tc>
      </w:tr>
    </w:tbl>
    <w:p w:rsidR="00580AB1" w:rsidRPr="00056C43" w:rsidRDefault="00580AB1" w:rsidP="00580AB1">
      <w:pPr>
        <w:pStyle w:val="Textodocorpo0"/>
        <w:spacing w:before="120" w:line="276" w:lineRule="auto"/>
        <w:ind w:firstLine="0"/>
        <w:rPr>
          <w:sz w:val="18"/>
          <w:szCs w:val="18"/>
        </w:rPr>
      </w:pPr>
      <w:r w:rsidRPr="00056C43">
        <w:rPr>
          <w:b/>
          <w:sz w:val="18"/>
          <w:szCs w:val="18"/>
        </w:rPr>
        <w:t>Língua Portuguesa:</w:t>
      </w:r>
      <w:r w:rsidRPr="00056C43">
        <w:rPr>
          <w:sz w:val="18"/>
          <w:szCs w:val="18"/>
        </w:rPr>
        <w:t xml:space="preserve"> Fonema e Sílaba; Ortografia; Estrutura e Formação das Palavras; Classificação e Flexão das Palavras; Classes de Palavras: tudo sobre substantivo, adjetivo, preposição, conjunção, advérbio, verbo, pronome, numeral, interjeição e artigo; Acentuação; Concordância nominal; Concordância Verbal; Regência Nominal; Regência Verbal; Sinais de Pontuação; Uso da Crase; Colocação dos pronomes nas frases; Termos Essenciais da Oração (Sujeito e Predicado); Análise e Interpretação de Textos.</w:t>
      </w:r>
    </w:p>
    <w:p w:rsidR="00580AB1" w:rsidRDefault="00580AB1" w:rsidP="00580AB1">
      <w:pPr>
        <w:pStyle w:val="Textodocorpo0"/>
        <w:spacing w:before="120" w:after="120" w:line="276" w:lineRule="auto"/>
        <w:ind w:firstLine="0"/>
        <w:rPr>
          <w:sz w:val="18"/>
          <w:szCs w:val="18"/>
        </w:rPr>
      </w:pPr>
      <w:r w:rsidRPr="00056C43">
        <w:rPr>
          <w:b/>
          <w:sz w:val="18"/>
          <w:szCs w:val="18"/>
        </w:rPr>
        <w:t>Matemática:</w:t>
      </w:r>
      <w:r w:rsidRPr="00056C43">
        <w:rPr>
          <w:sz w:val="18"/>
          <w:szCs w:val="18"/>
        </w:rPr>
        <w:t xml:space="preserve"> Conjunto de números: naturais, inteiros, racionais, irracionais, reais, operações, expressões (cálculo), problemas, raiz quadrada; MDC e MMC - cálculo - problemas; Porcentagem; Juros Simples; Regras de três simples e composta; Sistema de medidas: comprimento, superfície, massa, capacidade, tempo, volume; Sistema Monetário Nacional (Real); Equações: 1º e 2º graus; Inequações do 1º grau; Expressões Algébricas; Fração Algébrica; Geometria Plana.</w:t>
      </w:r>
    </w:p>
    <w:p w:rsidR="00991275" w:rsidRPr="002B6C83" w:rsidRDefault="00991275" w:rsidP="00991275">
      <w:pPr>
        <w:pStyle w:val="Textodocorpo0"/>
        <w:shd w:val="clear" w:color="auto" w:fill="auto"/>
        <w:spacing w:after="120" w:line="276" w:lineRule="auto"/>
        <w:ind w:firstLine="0"/>
        <w:rPr>
          <w:sz w:val="20"/>
          <w:szCs w:val="18"/>
        </w:rPr>
      </w:pPr>
      <w:r w:rsidRPr="002B6C83">
        <w:rPr>
          <w:b/>
          <w:sz w:val="18"/>
        </w:rPr>
        <w:t xml:space="preserve">Conhecimentos Gerais: </w:t>
      </w:r>
      <w:r w:rsidRPr="002B6C83">
        <w:rPr>
          <w:sz w:val="18"/>
        </w:rPr>
        <w:t>Cultura Geral (Nacional e Internacional); História e Geografia do Brasil; Atualidades Nacionais e Internacionais; Meio Ambiente; Cidadania; Direitos Sociais - Individuais e Coletivos; Ciências Físicas e Biológicas - Ciência Hoje. FONTES: Imprensa escrita, falada, televisiva e internet; Livros diversos sobre História, Geografia, Estudos Sociais e Meio Ambiente.</w:t>
      </w:r>
    </w:p>
    <w:tbl>
      <w:tblPr>
        <w:tblStyle w:val="Tabelacomgrade"/>
        <w:tblW w:w="0" w:type="auto"/>
        <w:jc w:val="center"/>
        <w:tblLook w:val="04A0" w:firstRow="1" w:lastRow="0" w:firstColumn="1" w:lastColumn="0" w:noHBand="0" w:noVBand="1"/>
      </w:tblPr>
      <w:tblGrid>
        <w:gridCol w:w="9642"/>
      </w:tblGrid>
      <w:tr w:rsidR="00836963" w:rsidRPr="00836963" w:rsidTr="00836963">
        <w:trPr>
          <w:trHeight w:val="283"/>
          <w:jc w:val="center"/>
        </w:trPr>
        <w:tc>
          <w:tcPr>
            <w:tcW w:w="9642" w:type="dxa"/>
            <w:vAlign w:val="center"/>
          </w:tcPr>
          <w:p w:rsidR="00836963" w:rsidRPr="00836963" w:rsidRDefault="00836963" w:rsidP="00836963">
            <w:pPr>
              <w:pStyle w:val="Textodocorpo31"/>
              <w:shd w:val="clear" w:color="auto" w:fill="auto"/>
              <w:spacing w:line="240" w:lineRule="auto"/>
              <w:ind w:firstLine="0"/>
              <w:jc w:val="center"/>
              <w:rPr>
                <w:rFonts w:cs="Arial"/>
                <w:b/>
                <w:sz w:val="18"/>
                <w:szCs w:val="18"/>
              </w:rPr>
            </w:pPr>
            <w:r w:rsidRPr="00836963">
              <w:rPr>
                <w:rFonts w:cs="Arial"/>
                <w:b/>
                <w:sz w:val="18"/>
                <w:szCs w:val="18"/>
              </w:rPr>
              <w:t>NÍVEL DE ENSINO MÉDIO</w:t>
            </w:r>
          </w:p>
        </w:tc>
      </w:tr>
    </w:tbl>
    <w:p w:rsidR="00991275" w:rsidRPr="008647A3" w:rsidRDefault="00991275" w:rsidP="00991275">
      <w:pPr>
        <w:spacing w:before="120" w:after="100" w:line="276" w:lineRule="auto"/>
        <w:jc w:val="both"/>
        <w:rPr>
          <w:rFonts w:ascii="Arial" w:hAnsi="Arial" w:cs="Arial"/>
          <w:sz w:val="18"/>
          <w:szCs w:val="18"/>
          <w:shd w:val="clear" w:color="auto" w:fill="FFFFFF"/>
        </w:rPr>
      </w:pPr>
      <w:r w:rsidRPr="008647A3">
        <w:rPr>
          <w:rFonts w:ascii="Arial" w:hAnsi="Arial" w:cs="Arial"/>
          <w:b/>
          <w:sz w:val="18"/>
          <w:szCs w:val="18"/>
        </w:rPr>
        <w:t>Língua Portuguesa:</w:t>
      </w:r>
      <w:r w:rsidRPr="008647A3">
        <w:rPr>
          <w:rFonts w:ascii="Arial" w:hAnsi="Arial" w:cs="Arial"/>
          <w:sz w:val="18"/>
          <w:szCs w:val="18"/>
        </w:rPr>
        <w:t xml:space="preserve"> </w:t>
      </w:r>
      <w:r w:rsidRPr="008647A3">
        <w:rPr>
          <w:rFonts w:ascii="Arial" w:hAnsi="Arial" w:cs="Arial"/>
          <w:sz w:val="18"/>
          <w:szCs w:val="18"/>
          <w:shd w:val="clear" w:color="auto" w:fill="FFFFFF"/>
        </w:rPr>
        <w:t>Interpretação e análise de textos. Coesão textual. Encontros vocálicos, encontros consonantais e dígrafos. Divisão silábica. Ortografia. Acentuação gráfica das palavras: regras básicas e regras especiais. Processos de formação das palavras. Classes de palavras: substantivo, adjetivo, verbo, pronome, conjunção, preposição, advérbio. Concordância verbal e concordância nominal. Regência verbal e regência nominal. Crase. Sinais de pontuação. Colocação dos pronomes oblíquos átonos. Sentido próprio e sentido figurado das palavras: a denotação e a conotação.</w:t>
      </w:r>
    </w:p>
    <w:p w:rsidR="00991275" w:rsidRPr="008647A3" w:rsidRDefault="00991275" w:rsidP="00991275">
      <w:pPr>
        <w:spacing w:after="100" w:line="276" w:lineRule="auto"/>
        <w:jc w:val="both"/>
        <w:rPr>
          <w:rFonts w:ascii="Arial" w:hAnsi="Arial" w:cs="Arial"/>
          <w:sz w:val="18"/>
          <w:szCs w:val="18"/>
        </w:rPr>
      </w:pPr>
      <w:r w:rsidRPr="008647A3">
        <w:rPr>
          <w:rFonts w:ascii="Arial" w:hAnsi="Arial" w:cs="Arial"/>
          <w:b/>
          <w:sz w:val="18"/>
          <w:szCs w:val="18"/>
        </w:rPr>
        <w:t>Matemática:</w:t>
      </w:r>
      <w:r w:rsidRPr="008647A3">
        <w:rPr>
          <w:rFonts w:ascii="Arial" w:hAnsi="Arial" w:cs="Arial"/>
          <w:sz w:val="18"/>
          <w:szCs w:val="18"/>
        </w:rPr>
        <w:t xml:space="preserve"> Radicais: operações - simplificação, propriedade - racionalização de denominadores; Equação de 2º grau: resolução das equações completas, incompletas, problemas do 2º grau; Equação de 1º grau: resolução - problemas de 1º grau; Equações fracionárias; Relação e Função: domínio, contradomínio e imagem; Função do 1º grau - função constante; Razão e Proporção; Grandezas Proporcionais; Regra de três simples e composta; Porcentagem; Juros Simples e Composto; Conjunto de números reais; Fatoração de expressão algébrica; Expressão algébrica - operações; Expressões fracionárias - operações - simplificação; PA e PG; Sistemas Lineares; Números complexos; Função exponencial: equação e inequação exponencial; Função logarítmica; Análise combinatória; Probabilidade; Função do 2º grau; Trigonometria da 1ª volta: seno, co-seno, tangente, relação fundamental; Geometria Analítica; Geometria Espacial; Geometria Plana; Operação com números inteiros e fracionários; MDC e MMC; Raiz quadrada; Sistema Monetário Nacional (Real); Sistema de medidas: comprimento, superfície, massa, capacidade, tempo e volume.</w:t>
      </w:r>
    </w:p>
    <w:p w:rsidR="00DE1115" w:rsidRPr="00FE02FF" w:rsidRDefault="00DE1115" w:rsidP="00DE1115">
      <w:pPr>
        <w:widowControl/>
        <w:autoSpaceDE w:val="0"/>
        <w:autoSpaceDN w:val="0"/>
        <w:adjustRightInd w:val="0"/>
        <w:spacing w:before="120" w:after="120" w:line="276" w:lineRule="auto"/>
        <w:jc w:val="both"/>
        <w:rPr>
          <w:rFonts w:ascii="Arial" w:hAnsi="Arial" w:cs="Arial"/>
          <w:sz w:val="18"/>
          <w:szCs w:val="18"/>
          <w:lang w:val="pt-BR" w:eastAsia="pt-BR" w:bidi="ar-SA"/>
        </w:rPr>
      </w:pPr>
      <w:r w:rsidRPr="00ED429F">
        <w:rPr>
          <w:rFonts w:ascii="Arial" w:hAnsi="Arial" w:cs="Arial"/>
          <w:b/>
          <w:bCs/>
          <w:sz w:val="18"/>
          <w:szCs w:val="18"/>
          <w:lang w:val="pt-BR" w:eastAsia="pt-BR" w:bidi="ar-SA"/>
        </w:rPr>
        <w:t xml:space="preserve">Conhecimentos Básicos de Informática: </w:t>
      </w:r>
      <w:r w:rsidRPr="00ED429F">
        <w:rPr>
          <w:rFonts w:ascii="Arial" w:hAnsi="Arial" w:cs="Arial"/>
          <w:sz w:val="18"/>
          <w:szCs w:val="18"/>
          <w:lang w:val="pt-BR" w:eastAsia="pt-BR" w:bidi="ar-SA"/>
        </w:rPr>
        <w:t>1. Sistemas operacionais Windows: recursos básicos de utilização: janelas, menus, atalhos</w:t>
      </w:r>
      <w:r>
        <w:rPr>
          <w:rFonts w:ascii="Arial" w:hAnsi="Arial" w:cs="Arial"/>
          <w:sz w:val="18"/>
          <w:szCs w:val="18"/>
          <w:lang w:val="pt-BR" w:eastAsia="pt-BR" w:bidi="ar-SA"/>
        </w:rPr>
        <w:t>, teclas e atalho</w:t>
      </w:r>
      <w:r w:rsidRPr="00ED429F">
        <w:rPr>
          <w:rFonts w:ascii="Arial" w:hAnsi="Arial" w:cs="Arial"/>
          <w:sz w:val="18"/>
          <w:szCs w:val="18"/>
          <w:lang w:val="pt-BR" w:eastAsia="pt-BR" w:bidi="ar-SA"/>
        </w:rPr>
        <w:t>, ajuda e suporte</w:t>
      </w:r>
      <w:r>
        <w:rPr>
          <w:rFonts w:ascii="Arial" w:hAnsi="Arial" w:cs="Arial"/>
          <w:sz w:val="18"/>
          <w:szCs w:val="18"/>
          <w:lang w:val="pt-BR" w:eastAsia="pt-BR" w:bidi="ar-SA"/>
        </w:rPr>
        <w:t>,</w:t>
      </w:r>
      <w:r w:rsidRPr="00ED429F">
        <w:rPr>
          <w:rFonts w:ascii="Arial" w:hAnsi="Arial" w:cs="Arial"/>
          <w:sz w:val="18"/>
          <w:szCs w:val="18"/>
          <w:lang w:val="pt-BR" w:eastAsia="pt-BR" w:bidi="ar-SA"/>
        </w:rPr>
        <w:t xml:space="preserve"> gerenciamento de pastas e</w:t>
      </w:r>
      <w:r>
        <w:rPr>
          <w:rFonts w:ascii="Arial" w:hAnsi="Arial" w:cs="Arial"/>
          <w:sz w:val="18"/>
          <w:szCs w:val="18"/>
          <w:lang w:val="pt-BR" w:eastAsia="pt-BR" w:bidi="ar-SA"/>
        </w:rPr>
        <w:t xml:space="preserve"> arquivos, extensões de arquivos,</w:t>
      </w:r>
      <w:r w:rsidRPr="00ED429F">
        <w:rPr>
          <w:rFonts w:ascii="Arial" w:hAnsi="Arial" w:cs="Arial"/>
          <w:sz w:val="18"/>
          <w:szCs w:val="18"/>
          <w:lang w:val="pt-BR" w:eastAsia="pt-BR" w:bidi="ar-SA"/>
        </w:rPr>
        <w:t xml:space="preserve"> pesq</w:t>
      </w:r>
      <w:r>
        <w:rPr>
          <w:rFonts w:ascii="Arial" w:hAnsi="Arial" w:cs="Arial"/>
          <w:sz w:val="18"/>
          <w:szCs w:val="18"/>
          <w:lang w:val="pt-BR" w:eastAsia="pt-BR" w:bidi="ar-SA"/>
        </w:rPr>
        <w:t>uisas e localização de conteúdo, gerenciamento de impressão,</w:t>
      </w:r>
      <w:r w:rsidRPr="00ED429F">
        <w:rPr>
          <w:rFonts w:ascii="Arial" w:hAnsi="Arial" w:cs="Arial"/>
          <w:sz w:val="18"/>
          <w:szCs w:val="18"/>
          <w:lang w:val="pt-BR" w:eastAsia="pt-BR" w:bidi="ar-SA"/>
        </w:rPr>
        <w:t xml:space="preserve"> in</w:t>
      </w:r>
      <w:r>
        <w:rPr>
          <w:rFonts w:ascii="Arial" w:hAnsi="Arial" w:cs="Arial"/>
          <w:sz w:val="18"/>
          <w:szCs w:val="18"/>
          <w:lang w:val="pt-BR" w:eastAsia="pt-BR" w:bidi="ar-SA"/>
        </w:rPr>
        <w:t>stalação e remoção de programas,</w:t>
      </w:r>
      <w:r w:rsidRPr="00ED429F">
        <w:rPr>
          <w:rFonts w:ascii="Arial" w:hAnsi="Arial" w:cs="Arial"/>
          <w:sz w:val="18"/>
          <w:szCs w:val="18"/>
          <w:lang w:val="pt-BR" w:eastAsia="pt-BR" w:bidi="ar-SA"/>
        </w:rPr>
        <w:t xml:space="preserve"> con</w:t>
      </w:r>
      <w:r>
        <w:rPr>
          <w:rFonts w:ascii="Arial" w:hAnsi="Arial" w:cs="Arial"/>
          <w:sz w:val="18"/>
          <w:szCs w:val="18"/>
          <w:lang w:val="pt-BR" w:eastAsia="pt-BR" w:bidi="ar-SA"/>
        </w:rPr>
        <w:t>figuração no Painel de Controle,</w:t>
      </w:r>
      <w:r w:rsidRPr="00ED429F">
        <w:rPr>
          <w:rFonts w:ascii="Arial" w:hAnsi="Arial" w:cs="Arial"/>
          <w:sz w:val="18"/>
          <w:szCs w:val="18"/>
          <w:lang w:val="pt-BR" w:eastAsia="pt-BR" w:bidi="ar-SA"/>
        </w:rPr>
        <w:t xml:space="preserve"> configura</w:t>
      </w:r>
      <w:r>
        <w:rPr>
          <w:rFonts w:ascii="Arial" w:hAnsi="Arial" w:cs="Arial"/>
          <w:sz w:val="18"/>
          <w:szCs w:val="18"/>
          <w:lang w:val="pt-BR" w:eastAsia="pt-BR" w:bidi="ar-SA"/>
        </w:rPr>
        <w:t>ção de dispositivos de hardware,</w:t>
      </w:r>
      <w:r w:rsidRPr="00ED429F">
        <w:rPr>
          <w:rFonts w:ascii="Arial" w:hAnsi="Arial" w:cs="Arial"/>
          <w:sz w:val="18"/>
          <w:szCs w:val="18"/>
          <w:lang w:val="pt-BR" w:eastAsia="pt-BR" w:bidi="ar-SA"/>
        </w:rPr>
        <w:t xml:space="preserve"> configuração de aplicativos. 2. M</w:t>
      </w:r>
      <w:r>
        <w:rPr>
          <w:rFonts w:ascii="Arial" w:hAnsi="Arial" w:cs="Arial"/>
          <w:sz w:val="18"/>
          <w:szCs w:val="18"/>
          <w:lang w:val="pt-BR" w:eastAsia="pt-BR" w:bidi="ar-SA"/>
        </w:rPr>
        <w:t>icrosoft Office 2010 ou superior</w:t>
      </w:r>
      <w:r>
        <w:rPr>
          <w:rFonts w:ascii="Arial" w:hAnsi="Arial" w:cs="Arial"/>
          <w:sz w:val="18"/>
        </w:rPr>
        <w:t>. MS-Word</w:t>
      </w:r>
      <w:r w:rsidRPr="00B75B2E">
        <w:rPr>
          <w:rFonts w:ascii="Arial" w:hAnsi="Arial" w:cs="Arial"/>
          <w:sz w:val="18"/>
        </w:rPr>
        <w:t>: estrutura básica dos documentos, edição e formatação de textos, cabeçalhos, parágrafos, fontes, colunas, marcadores simbólicos e numéricos, tabelas, impressão, controle de quebras e numeração de páginas, legendas, índices, inserção de objetos, campos predefinidos</w:t>
      </w:r>
      <w:r>
        <w:rPr>
          <w:rFonts w:ascii="Arial" w:hAnsi="Arial" w:cs="Arial"/>
          <w:sz w:val="18"/>
        </w:rPr>
        <w:t>, caixas de texto. MS-Excel</w:t>
      </w:r>
      <w:r w:rsidRPr="00B75B2E">
        <w:rPr>
          <w:rFonts w:ascii="Arial" w:hAnsi="Arial" w:cs="Arial"/>
          <w:sz w:val="18"/>
        </w:rPr>
        <w:t>: estrutura básica das planilhas, conceitos de células, linhas, colunas, pastas e gráficos, elaboração de tabelas e gráficos, uso de fórmulas, funções e macros, impressão, inserção de objetos, campos predefinidos, controle de quebras e numeração de páginas, obtenção de dados externos, classificação de</w:t>
      </w:r>
      <w:r>
        <w:rPr>
          <w:rFonts w:ascii="Arial" w:hAnsi="Arial" w:cs="Arial"/>
          <w:sz w:val="18"/>
        </w:rPr>
        <w:t xml:space="preserve"> dados. MS-PowerPoint</w:t>
      </w:r>
      <w:r w:rsidRPr="00B75B2E">
        <w:rPr>
          <w:rFonts w:ascii="Arial" w:hAnsi="Arial" w:cs="Arial"/>
          <w:sz w:val="18"/>
        </w:rPr>
        <w:t xml:space="preserve">: estrutura básica das apresentações, conceitos de slides, anotações, régua, guias, cabeçalhos e rodapés, noções de edição e formatação de apresentações, inserção de objetos, numeração de páginas, </w:t>
      </w:r>
      <w:r w:rsidRPr="00B75B2E">
        <w:rPr>
          <w:rFonts w:ascii="Arial" w:hAnsi="Arial" w:cs="Arial"/>
          <w:sz w:val="18"/>
        </w:rPr>
        <w:lastRenderedPageBreak/>
        <w:t>botões de ação, animação e transição entre slides. 3. Correio Eletrônico: uso de correio eletrônico, preparo e envio de mensagens, anexação de arquivos.</w:t>
      </w:r>
      <w:r w:rsidRPr="00B75B2E">
        <w:rPr>
          <w:rFonts w:ascii="Arial" w:hAnsi="Arial" w:cs="Arial"/>
          <w:sz w:val="12"/>
          <w:szCs w:val="18"/>
          <w:lang w:val="pt-BR" w:eastAsia="pt-BR" w:bidi="ar-SA"/>
        </w:rPr>
        <w:t xml:space="preserve"> </w:t>
      </w:r>
      <w:r>
        <w:rPr>
          <w:rFonts w:ascii="Arial" w:hAnsi="Arial" w:cs="Arial"/>
          <w:sz w:val="18"/>
          <w:szCs w:val="18"/>
          <w:lang w:val="pt-BR" w:eastAsia="pt-BR" w:bidi="ar-SA"/>
        </w:rPr>
        <w:t>4</w:t>
      </w:r>
      <w:r w:rsidRPr="00ED429F">
        <w:rPr>
          <w:rFonts w:ascii="Arial" w:hAnsi="Arial" w:cs="Arial"/>
          <w:sz w:val="18"/>
          <w:szCs w:val="18"/>
          <w:lang w:val="pt-BR" w:eastAsia="pt-BR" w:bidi="ar-SA"/>
        </w:rPr>
        <w:t>. Navegadores de Internet e serviços de busca na Web: redes de computadores e Internet; elementos da interface dos principais navegadores de Internet</w:t>
      </w:r>
      <w:r>
        <w:rPr>
          <w:rFonts w:ascii="Arial" w:hAnsi="Arial" w:cs="Arial"/>
          <w:sz w:val="18"/>
          <w:szCs w:val="18"/>
          <w:lang w:val="pt-BR" w:eastAsia="pt-BR" w:bidi="ar-SA"/>
        </w:rPr>
        <w:t>; navegação e exibição de sites</w:t>
      </w:r>
      <w:r w:rsidRPr="00ED429F">
        <w:rPr>
          <w:rFonts w:ascii="Arial" w:hAnsi="Arial" w:cs="Arial"/>
          <w:sz w:val="18"/>
          <w:szCs w:val="18"/>
          <w:lang w:val="pt-BR" w:eastAsia="pt-BR" w:bidi="ar-SA"/>
        </w:rPr>
        <w:t>;</w:t>
      </w:r>
      <w:r w:rsidRPr="00B75B2E">
        <w:t xml:space="preserve"> </w:t>
      </w:r>
      <w:r w:rsidRPr="00B75B2E">
        <w:rPr>
          <w:rFonts w:ascii="Arial" w:hAnsi="Arial" w:cs="Arial"/>
          <w:sz w:val="18"/>
        </w:rPr>
        <w:t>conceitos de URL, links</w:t>
      </w:r>
      <w:r>
        <w:rPr>
          <w:rFonts w:ascii="Arial" w:hAnsi="Arial" w:cs="Arial"/>
          <w:sz w:val="18"/>
        </w:rPr>
        <w:t xml:space="preserve">, busca e impressão de páginas, </w:t>
      </w:r>
      <w:r w:rsidRPr="00ED429F">
        <w:rPr>
          <w:rFonts w:ascii="Arial" w:hAnsi="Arial" w:cs="Arial"/>
          <w:sz w:val="18"/>
          <w:szCs w:val="18"/>
          <w:lang w:val="pt-BR" w:eastAsia="pt-BR" w:bidi="ar-SA"/>
        </w:rPr>
        <w:t>utilização e gerenciamento dos princ</w:t>
      </w:r>
      <w:r>
        <w:rPr>
          <w:rFonts w:ascii="Arial" w:hAnsi="Arial" w:cs="Arial"/>
          <w:sz w:val="18"/>
          <w:szCs w:val="18"/>
          <w:lang w:val="pt-BR" w:eastAsia="pt-BR" w:bidi="ar-SA"/>
        </w:rPr>
        <w:t>ipais navegadores de Internet. 5</w:t>
      </w:r>
      <w:r w:rsidRPr="00ED429F">
        <w:rPr>
          <w:rFonts w:ascii="Arial" w:hAnsi="Arial" w:cs="Arial"/>
          <w:sz w:val="18"/>
          <w:szCs w:val="18"/>
          <w:lang w:val="pt-BR" w:eastAsia="pt-BR" w:bidi="ar-SA"/>
        </w:rPr>
        <w:t>. Hardware, periféricos e conhecimentos básicos de informática: tipos de computador; tipos de conectores para dispositivos externos; dispositivos de entrada, saída, armazen</w:t>
      </w:r>
      <w:r>
        <w:rPr>
          <w:rFonts w:ascii="Arial" w:hAnsi="Arial" w:cs="Arial"/>
          <w:sz w:val="18"/>
          <w:szCs w:val="18"/>
          <w:lang w:val="pt-BR" w:eastAsia="pt-BR" w:bidi="ar-SA"/>
        </w:rPr>
        <w:t>amento e comunicação de dados. 6</w:t>
      </w:r>
      <w:r w:rsidRPr="00ED429F">
        <w:rPr>
          <w:rFonts w:ascii="Arial" w:hAnsi="Arial" w:cs="Arial"/>
          <w:sz w:val="18"/>
          <w:szCs w:val="18"/>
          <w:lang w:val="pt-BR" w:eastAsia="pt-BR" w:bidi="ar-SA"/>
        </w:rPr>
        <w:t xml:space="preserve">. Conhecimentos básicos de segurança da informação e segurança na Internet: princípios da segurança da informação; ameaças e ativos alvos de ameaças; riscos, medidas e ciclo de segurança; principais políticas, segurança da informação em transações pela internet; ferramentas e mecanismos para garantir a segurança da informação. </w:t>
      </w:r>
    </w:p>
    <w:tbl>
      <w:tblPr>
        <w:tblStyle w:val="Tabelacomgrade"/>
        <w:tblW w:w="0" w:type="auto"/>
        <w:tblLook w:val="04A0" w:firstRow="1" w:lastRow="0" w:firstColumn="1" w:lastColumn="0" w:noHBand="0" w:noVBand="1"/>
      </w:tblPr>
      <w:tblGrid>
        <w:gridCol w:w="9631"/>
      </w:tblGrid>
      <w:tr w:rsidR="00F8795F" w:rsidTr="005A45B4">
        <w:trPr>
          <w:trHeight w:val="283"/>
        </w:trPr>
        <w:tc>
          <w:tcPr>
            <w:tcW w:w="9631" w:type="dxa"/>
            <w:vAlign w:val="center"/>
          </w:tcPr>
          <w:p w:rsidR="00491815" w:rsidRPr="00836963" w:rsidRDefault="00491815" w:rsidP="00E177EF">
            <w:pPr>
              <w:pStyle w:val="Textodocorpo0"/>
              <w:shd w:val="clear" w:color="auto" w:fill="auto"/>
              <w:spacing w:line="240" w:lineRule="auto"/>
              <w:ind w:firstLine="0"/>
              <w:jc w:val="center"/>
              <w:rPr>
                <w:b/>
                <w:sz w:val="18"/>
                <w:szCs w:val="18"/>
                <w:lang w:bidi="pt-BR"/>
              </w:rPr>
            </w:pPr>
            <w:r w:rsidRPr="00836963">
              <w:rPr>
                <w:b/>
                <w:sz w:val="18"/>
                <w:szCs w:val="18"/>
                <w:lang w:bidi="pt-BR"/>
              </w:rPr>
              <w:t>ENSINO SUPERIOR COMPLETO</w:t>
            </w:r>
          </w:p>
        </w:tc>
      </w:tr>
    </w:tbl>
    <w:p w:rsidR="00991275" w:rsidRPr="005B61C2" w:rsidRDefault="00991275" w:rsidP="00226446">
      <w:pPr>
        <w:pStyle w:val="Textodocorpo0"/>
        <w:spacing w:before="120" w:after="120" w:line="276" w:lineRule="auto"/>
        <w:ind w:firstLine="0"/>
        <w:rPr>
          <w:sz w:val="18"/>
          <w:szCs w:val="18"/>
        </w:rPr>
      </w:pPr>
      <w:r w:rsidRPr="005B61C2">
        <w:rPr>
          <w:b/>
          <w:sz w:val="18"/>
          <w:szCs w:val="18"/>
        </w:rPr>
        <w:t xml:space="preserve">Língua Portuguesa: </w:t>
      </w:r>
      <w:r w:rsidRPr="005B61C2">
        <w:rPr>
          <w:sz w:val="18"/>
          <w:szCs w:val="18"/>
        </w:rPr>
        <w:t>Interpretação e análise de textos. Coesão textual. Encontros vocálicos, encontros consonantais e dígrafos. Divisão silábica. Ortografia. Acentuação gráfica das palavras: regras básicas e regras especiais. Processos de formação das palavras. Classes de palavras: substantivo, adjetivo, verbo, pronome, conjunção, preposição, advérbio. Concordância verbal e concordância nominal. Regência verbal e regência nominal. Crase. Sinais de pontuação. Colocação dos pronomes oblíquos átonos. Sentido próprio e sentido figurado das palavras: a denotação e a conotação.</w:t>
      </w:r>
    </w:p>
    <w:p w:rsidR="00991275" w:rsidRPr="00FE02FF" w:rsidRDefault="00991275" w:rsidP="00226446">
      <w:pPr>
        <w:widowControl/>
        <w:autoSpaceDE w:val="0"/>
        <w:autoSpaceDN w:val="0"/>
        <w:adjustRightInd w:val="0"/>
        <w:spacing w:before="120" w:after="120" w:line="276" w:lineRule="auto"/>
        <w:jc w:val="both"/>
        <w:rPr>
          <w:rFonts w:ascii="Arial" w:hAnsi="Arial" w:cs="Arial"/>
          <w:sz w:val="18"/>
          <w:szCs w:val="18"/>
          <w:lang w:val="pt-BR" w:eastAsia="pt-BR" w:bidi="ar-SA"/>
        </w:rPr>
      </w:pPr>
      <w:r w:rsidRPr="00ED429F">
        <w:rPr>
          <w:rFonts w:ascii="Arial" w:hAnsi="Arial" w:cs="Arial"/>
          <w:b/>
          <w:bCs/>
          <w:sz w:val="18"/>
          <w:szCs w:val="18"/>
          <w:lang w:val="pt-BR" w:eastAsia="pt-BR" w:bidi="ar-SA"/>
        </w:rPr>
        <w:t xml:space="preserve">Conhecimentos Básicos de Informática: </w:t>
      </w:r>
      <w:r w:rsidRPr="00ED429F">
        <w:rPr>
          <w:rFonts w:ascii="Arial" w:hAnsi="Arial" w:cs="Arial"/>
          <w:sz w:val="18"/>
          <w:szCs w:val="18"/>
          <w:lang w:val="pt-BR" w:eastAsia="pt-BR" w:bidi="ar-SA"/>
        </w:rPr>
        <w:t>1. Sistemas operacionais Windows: recursos básicos de utilização: janelas, menus, atalhos</w:t>
      </w:r>
      <w:r>
        <w:rPr>
          <w:rFonts w:ascii="Arial" w:hAnsi="Arial" w:cs="Arial"/>
          <w:sz w:val="18"/>
          <w:szCs w:val="18"/>
          <w:lang w:val="pt-BR" w:eastAsia="pt-BR" w:bidi="ar-SA"/>
        </w:rPr>
        <w:t>, teclas e atalho</w:t>
      </w:r>
      <w:r w:rsidRPr="00ED429F">
        <w:rPr>
          <w:rFonts w:ascii="Arial" w:hAnsi="Arial" w:cs="Arial"/>
          <w:sz w:val="18"/>
          <w:szCs w:val="18"/>
          <w:lang w:val="pt-BR" w:eastAsia="pt-BR" w:bidi="ar-SA"/>
        </w:rPr>
        <w:t>, ajuda e suporte</w:t>
      </w:r>
      <w:r>
        <w:rPr>
          <w:rFonts w:ascii="Arial" w:hAnsi="Arial" w:cs="Arial"/>
          <w:sz w:val="18"/>
          <w:szCs w:val="18"/>
          <w:lang w:val="pt-BR" w:eastAsia="pt-BR" w:bidi="ar-SA"/>
        </w:rPr>
        <w:t>,</w:t>
      </w:r>
      <w:r w:rsidRPr="00ED429F">
        <w:rPr>
          <w:rFonts w:ascii="Arial" w:hAnsi="Arial" w:cs="Arial"/>
          <w:sz w:val="18"/>
          <w:szCs w:val="18"/>
          <w:lang w:val="pt-BR" w:eastAsia="pt-BR" w:bidi="ar-SA"/>
        </w:rPr>
        <w:t xml:space="preserve"> gerenciamento de pastas e</w:t>
      </w:r>
      <w:r>
        <w:rPr>
          <w:rFonts w:ascii="Arial" w:hAnsi="Arial" w:cs="Arial"/>
          <w:sz w:val="18"/>
          <w:szCs w:val="18"/>
          <w:lang w:val="pt-BR" w:eastAsia="pt-BR" w:bidi="ar-SA"/>
        </w:rPr>
        <w:t xml:space="preserve"> arquivos, extensões de arquivos,</w:t>
      </w:r>
      <w:r w:rsidRPr="00ED429F">
        <w:rPr>
          <w:rFonts w:ascii="Arial" w:hAnsi="Arial" w:cs="Arial"/>
          <w:sz w:val="18"/>
          <w:szCs w:val="18"/>
          <w:lang w:val="pt-BR" w:eastAsia="pt-BR" w:bidi="ar-SA"/>
        </w:rPr>
        <w:t xml:space="preserve"> pesq</w:t>
      </w:r>
      <w:r>
        <w:rPr>
          <w:rFonts w:ascii="Arial" w:hAnsi="Arial" w:cs="Arial"/>
          <w:sz w:val="18"/>
          <w:szCs w:val="18"/>
          <w:lang w:val="pt-BR" w:eastAsia="pt-BR" w:bidi="ar-SA"/>
        </w:rPr>
        <w:t>uisas e localização de conteúdo, gerenciamento de impressão,</w:t>
      </w:r>
      <w:r w:rsidRPr="00ED429F">
        <w:rPr>
          <w:rFonts w:ascii="Arial" w:hAnsi="Arial" w:cs="Arial"/>
          <w:sz w:val="18"/>
          <w:szCs w:val="18"/>
          <w:lang w:val="pt-BR" w:eastAsia="pt-BR" w:bidi="ar-SA"/>
        </w:rPr>
        <w:t xml:space="preserve"> in</w:t>
      </w:r>
      <w:r>
        <w:rPr>
          <w:rFonts w:ascii="Arial" w:hAnsi="Arial" w:cs="Arial"/>
          <w:sz w:val="18"/>
          <w:szCs w:val="18"/>
          <w:lang w:val="pt-BR" w:eastAsia="pt-BR" w:bidi="ar-SA"/>
        </w:rPr>
        <w:t>stalação e remoção de programas,</w:t>
      </w:r>
      <w:r w:rsidRPr="00ED429F">
        <w:rPr>
          <w:rFonts w:ascii="Arial" w:hAnsi="Arial" w:cs="Arial"/>
          <w:sz w:val="18"/>
          <w:szCs w:val="18"/>
          <w:lang w:val="pt-BR" w:eastAsia="pt-BR" w:bidi="ar-SA"/>
        </w:rPr>
        <w:t xml:space="preserve"> con</w:t>
      </w:r>
      <w:r>
        <w:rPr>
          <w:rFonts w:ascii="Arial" w:hAnsi="Arial" w:cs="Arial"/>
          <w:sz w:val="18"/>
          <w:szCs w:val="18"/>
          <w:lang w:val="pt-BR" w:eastAsia="pt-BR" w:bidi="ar-SA"/>
        </w:rPr>
        <w:t>figuração no Painel de Controle,</w:t>
      </w:r>
      <w:r w:rsidRPr="00ED429F">
        <w:rPr>
          <w:rFonts w:ascii="Arial" w:hAnsi="Arial" w:cs="Arial"/>
          <w:sz w:val="18"/>
          <w:szCs w:val="18"/>
          <w:lang w:val="pt-BR" w:eastAsia="pt-BR" w:bidi="ar-SA"/>
        </w:rPr>
        <w:t xml:space="preserve"> configura</w:t>
      </w:r>
      <w:r>
        <w:rPr>
          <w:rFonts w:ascii="Arial" w:hAnsi="Arial" w:cs="Arial"/>
          <w:sz w:val="18"/>
          <w:szCs w:val="18"/>
          <w:lang w:val="pt-BR" w:eastAsia="pt-BR" w:bidi="ar-SA"/>
        </w:rPr>
        <w:t>ção de dispositivos de hardware,</w:t>
      </w:r>
      <w:r w:rsidRPr="00ED429F">
        <w:rPr>
          <w:rFonts w:ascii="Arial" w:hAnsi="Arial" w:cs="Arial"/>
          <w:sz w:val="18"/>
          <w:szCs w:val="18"/>
          <w:lang w:val="pt-BR" w:eastAsia="pt-BR" w:bidi="ar-SA"/>
        </w:rPr>
        <w:t xml:space="preserve"> configuração de aplicativos. 2. M</w:t>
      </w:r>
      <w:r>
        <w:rPr>
          <w:rFonts w:ascii="Arial" w:hAnsi="Arial" w:cs="Arial"/>
          <w:sz w:val="18"/>
          <w:szCs w:val="18"/>
          <w:lang w:val="pt-BR" w:eastAsia="pt-BR" w:bidi="ar-SA"/>
        </w:rPr>
        <w:t>icrosoft Office 2010 ou superior</w:t>
      </w:r>
      <w:r>
        <w:rPr>
          <w:rFonts w:ascii="Arial" w:hAnsi="Arial" w:cs="Arial"/>
          <w:sz w:val="18"/>
        </w:rPr>
        <w:t>. MS-Word</w:t>
      </w:r>
      <w:r w:rsidRPr="00B75B2E">
        <w:rPr>
          <w:rFonts w:ascii="Arial" w:hAnsi="Arial" w:cs="Arial"/>
          <w:sz w:val="18"/>
        </w:rPr>
        <w:t>: estrutura básica dos documentos, edição e formatação de textos, cabeçalhos, parágrafos, fontes, colunas, marcadores simbólicos e numéricos, tabelas, impressão, controle de quebras e numeração de páginas, legendas, índices, inserção de objetos, campos predefinidos</w:t>
      </w:r>
      <w:r>
        <w:rPr>
          <w:rFonts w:ascii="Arial" w:hAnsi="Arial" w:cs="Arial"/>
          <w:sz w:val="18"/>
        </w:rPr>
        <w:t>, caixas de texto. MS-Excel</w:t>
      </w:r>
      <w:r w:rsidRPr="00B75B2E">
        <w:rPr>
          <w:rFonts w:ascii="Arial" w:hAnsi="Arial" w:cs="Arial"/>
          <w:sz w:val="18"/>
        </w:rPr>
        <w:t>: estrutura básica das planilhas, conceitos de células, linhas, colunas, pastas e gráficos, elaboração de tabelas e gráficos, uso de fórmulas, funções e macros, impressão, inserção de objetos, campos predefinidos, controle de quebras e numeração de páginas, obtenção de dados externos, classificação de</w:t>
      </w:r>
      <w:r>
        <w:rPr>
          <w:rFonts w:ascii="Arial" w:hAnsi="Arial" w:cs="Arial"/>
          <w:sz w:val="18"/>
        </w:rPr>
        <w:t xml:space="preserve"> dados. MS-PowerPoint</w:t>
      </w:r>
      <w:r w:rsidRPr="00B75B2E">
        <w:rPr>
          <w:rFonts w:ascii="Arial" w:hAnsi="Arial" w:cs="Arial"/>
          <w:sz w:val="18"/>
        </w:rPr>
        <w:t>: estrutura básica das apresentações, conceitos de slides, anotações, régua, guias, cabeçalhos e rodapés, noções de edição e formatação de apresentações, inserção de objetos, numeração de páginas, botões de ação, animação e transição entre slides. 3. Correio Eletrônico: uso de correio eletrônico, preparo e envio de mensagens, anexação de arquivos.</w:t>
      </w:r>
      <w:r w:rsidRPr="00B75B2E">
        <w:rPr>
          <w:rFonts w:ascii="Arial" w:hAnsi="Arial" w:cs="Arial"/>
          <w:sz w:val="12"/>
          <w:szCs w:val="18"/>
          <w:lang w:val="pt-BR" w:eastAsia="pt-BR" w:bidi="ar-SA"/>
        </w:rPr>
        <w:t xml:space="preserve"> </w:t>
      </w:r>
      <w:r>
        <w:rPr>
          <w:rFonts w:ascii="Arial" w:hAnsi="Arial" w:cs="Arial"/>
          <w:sz w:val="18"/>
          <w:szCs w:val="18"/>
          <w:lang w:val="pt-BR" w:eastAsia="pt-BR" w:bidi="ar-SA"/>
        </w:rPr>
        <w:t>4</w:t>
      </w:r>
      <w:r w:rsidRPr="00ED429F">
        <w:rPr>
          <w:rFonts w:ascii="Arial" w:hAnsi="Arial" w:cs="Arial"/>
          <w:sz w:val="18"/>
          <w:szCs w:val="18"/>
          <w:lang w:val="pt-BR" w:eastAsia="pt-BR" w:bidi="ar-SA"/>
        </w:rPr>
        <w:t>. Navegadores de Internet e serviços de busca na Web: redes de computadores e Internet; elementos da interface dos principais navegadores de Internet</w:t>
      </w:r>
      <w:r>
        <w:rPr>
          <w:rFonts w:ascii="Arial" w:hAnsi="Arial" w:cs="Arial"/>
          <w:sz w:val="18"/>
          <w:szCs w:val="18"/>
          <w:lang w:val="pt-BR" w:eastAsia="pt-BR" w:bidi="ar-SA"/>
        </w:rPr>
        <w:t>; navegação e exibição de sites</w:t>
      </w:r>
      <w:r w:rsidRPr="00ED429F">
        <w:rPr>
          <w:rFonts w:ascii="Arial" w:hAnsi="Arial" w:cs="Arial"/>
          <w:sz w:val="18"/>
          <w:szCs w:val="18"/>
          <w:lang w:val="pt-BR" w:eastAsia="pt-BR" w:bidi="ar-SA"/>
        </w:rPr>
        <w:t>;</w:t>
      </w:r>
      <w:r w:rsidRPr="00B75B2E">
        <w:t xml:space="preserve"> </w:t>
      </w:r>
      <w:r w:rsidRPr="00B75B2E">
        <w:rPr>
          <w:rFonts w:ascii="Arial" w:hAnsi="Arial" w:cs="Arial"/>
          <w:sz w:val="18"/>
        </w:rPr>
        <w:t>conceitos de URL, links</w:t>
      </w:r>
      <w:r>
        <w:rPr>
          <w:rFonts w:ascii="Arial" w:hAnsi="Arial" w:cs="Arial"/>
          <w:sz w:val="18"/>
        </w:rPr>
        <w:t xml:space="preserve">, busca e impressão de páginas, </w:t>
      </w:r>
      <w:r w:rsidRPr="00ED429F">
        <w:rPr>
          <w:rFonts w:ascii="Arial" w:hAnsi="Arial" w:cs="Arial"/>
          <w:sz w:val="18"/>
          <w:szCs w:val="18"/>
          <w:lang w:val="pt-BR" w:eastAsia="pt-BR" w:bidi="ar-SA"/>
        </w:rPr>
        <w:t>utilização e gerenciamento dos princ</w:t>
      </w:r>
      <w:r>
        <w:rPr>
          <w:rFonts w:ascii="Arial" w:hAnsi="Arial" w:cs="Arial"/>
          <w:sz w:val="18"/>
          <w:szCs w:val="18"/>
          <w:lang w:val="pt-BR" w:eastAsia="pt-BR" w:bidi="ar-SA"/>
        </w:rPr>
        <w:t>ipais navegadores de Internet. 5</w:t>
      </w:r>
      <w:r w:rsidRPr="00ED429F">
        <w:rPr>
          <w:rFonts w:ascii="Arial" w:hAnsi="Arial" w:cs="Arial"/>
          <w:sz w:val="18"/>
          <w:szCs w:val="18"/>
          <w:lang w:val="pt-BR" w:eastAsia="pt-BR" w:bidi="ar-SA"/>
        </w:rPr>
        <w:t>. Hardware, periféricos e conhecimentos básicos de informática: tipos de computador; tipos de conectores para dispositivos externos; dispositivos de entrada, saída, armazen</w:t>
      </w:r>
      <w:r>
        <w:rPr>
          <w:rFonts w:ascii="Arial" w:hAnsi="Arial" w:cs="Arial"/>
          <w:sz w:val="18"/>
          <w:szCs w:val="18"/>
          <w:lang w:val="pt-BR" w:eastAsia="pt-BR" w:bidi="ar-SA"/>
        </w:rPr>
        <w:t>amento e comunicação de dados. 6</w:t>
      </w:r>
      <w:r w:rsidRPr="00ED429F">
        <w:rPr>
          <w:rFonts w:ascii="Arial" w:hAnsi="Arial" w:cs="Arial"/>
          <w:sz w:val="18"/>
          <w:szCs w:val="18"/>
          <w:lang w:val="pt-BR" w:eastAsia="pt-BR" w:bidi="ar-SA"/>
        </w:rPr>
        <w:t xml:space="preserve">. Conhecimentos básicos de segurança da informação e segurança na Internet: princípios da segurança da informação; ameaças e ativos alvos de ameaças; riscos, medidas e ciclo de segurança; principais políticas, segurança da informação em transações pela internet; ferramentas e mecanismos para garantir a segurança da informação. </w:t>
      </w:r>
    </w:p>
    <w:p w:rsidR="00991275" w:rsidRDefault="00991275" w:rsidP="00991275">
      <w:pPr>
        <w:spacing w:before="120" w:after="120" w:line="276" w:lineRule="auto"/>
        <w:jc w:val="both"/>
        <w:rPr>
          <w:rFonts w:ascii="Arial" w:hAnsi="Arial" w:cs="Arial"/>
          <w:sz w:val="18"/>
          <w:szCs w:val="18"/>
          <w:lang w:val="pt-BR" w:eastAsia="pt-BR"/>
        </w:rPr>
      </w:pPr>
      <w:r w:rsidRPr="00151677">
        <w:rPr>
          <w:rFonts w:ascii="Arial" w:hAnsi="Arial" w:cs="Arial"/>
          <w:b/>
          <w:bCs/>
          <w:sz w:val="18"/>
          <w:szCs w:val="18"/>
          <w:lang w:val="pt-BR" w:eastAsia="pt-BR"/>
        </w:rPr>
        <w:t xml:space="preserve">Conhecimentos Gerais: </w:t>
      </w:r>
      <w:r w:rsidRPr="00151677">
        <w:rPr>
          <w:rFonts w:ascii="Arial" w:hAnsi="Arial" w:cs="Arial"/>
          <w:sz w:val="18"/>
          <w:szCs w:val="18"/>
          <w:lang w:val="pt-BR" w:eastAsia="pt-BR"/>
        </w:rPr>
        <w:t>Cultura Geral (Nacional e Internacional); Cidadania; História e Geografia Geral; História e Geografia do Brasil; Ciências Físicas e Biológicas; Meio Ambiente; Direitos Humanos: Civis, Sociais, Políticos, Culturais, Econômicos e Ambientais; Fatos políticos, culturais, sociais e científicos ocorridos e registrados no Brasil e/ou no mundo; Noticias nacionais e internacionais veiculadas na imprensa falada, escrita e televisada do Brasil; Atualidades Nacionais e Internacionais; Constituição Federal artigos 1º ao 11º; Estatuto do Idoso; Estatuto da Criança e do Adolescente. FONTES: Imprensa escrita, falada, televisiva e internet; Livros diversos sobre História, Geografia, Estudos Sociais, Meio Ambiente e Direitos Humanos, Constituição Federal e alterações posteriores, Lei nº 8069/90 e alterações posteriores, Lei nº 10741/2003 e alterações posteriores.</w:t>
      </w:r>
    </w:p>
    <w:tbl>
      <w:tblPr>
        <w:tblStyle w:val="Tabelacomgrade"/>
        <w:tblW w:w="0" w:type="auto"/>
        <w:tblLook w:val="04A0" w:firstRow="1" w:lastRow="0" w:firstColumn="1" w:lastColumn="0" w:noHBand="0" w:noVBand="1"/>
      </w:tblPr>
      <w:tblGrid>
        <w:gridCol w:w="9631"/>
      </w:tblGrid>
      <w:tr w:rsidR="00A64F8B" w:rsidRPr="00A64F8B" w:rsidTr="00836963">
        <w:trPr>
          <w:trHeight w:val="283"/>
        </w:trPr>
        <w:tc>
          <w:tcPr>
            <w:tcW w:w="9631" w:type="dxa"/>
            <w:vAlign w:val="center"/>
          </w:tcPr>
          <w:p w:rsidR="00A64F8B" w:rsidRPr="00A64F8B" w:rsidRDefault="00A64F8B" w:rsidP="00836963">
            <w:pPr>
              <w:pStyle w:val="Textodocorpo0"/>
              <w:spacing w:line="240" w:lineRule="auto"/>
              <w:ind w:firstLine="0"/>
              <w:jc w:val="center"/>
              <w:rPr>
                <w:b/>
                <w:sz w:val="18"/>
                <w:szCs w:val="18"/>
              </w:rPr>
            </w:pPr>
            <w:r w:rsidRPr="00A64F8B">
              <w:rPr>
                <w:b/>
                <w:sz w:val="18"/>
                <w:szCs w:val="18"/>
              </w:rPr>
              <w:t>Conhecimentos Educacionais</w:t>
            </w:r>
            <w:r>
              <w:rPr>
                <w:b/>
                <w:sz w:val="18"/>
                <w:szCs w:val="18"/>
              </w:rPr>
              <w:t xml:space="preserve"> (exclusivamente para os cargos de Professor)</w:t>
            </w:r>
            <w:r w:rsidRPr="00A64F8B">
              <w:rPr>
                <w:b/>
                <w:sz w:val="18"/>
                <w:szCs w:val="18"/>
              </w:rPr>
              <w:t xml:space="preserve"> (*)</w:t>
            </w:r>
          </w:p>
        </w:tc>
      </w:tr>
    </w:tbl>
    <w:p w:rsidR="00E177EF" w:rsidRPr="003208C0" w:rsidRDefault="00E177EF" w:rsidP="004C7B1A">
      <w:pPr>
        <w:pStyle w:val="Textodocorpo31"/>
        <w:spacing w:before="120" w:line="240" w:lineRule="auto"/>
        <w:ind w:firstLine="0"/>
        <w:jc w:val="left"/>
        <w:rPr>
          <w:rFonts w:cs="Arial"/>
          <w:sz w:val="18"/>
          <w:szCs w:val="18"/>
        </w:rPr>
      </w:pPr>
      <w:r w:rsidRPr="003208C0">
        <w:rPr>
          <w:rFonts w:cs="Arial"/>
          <w:sz w:val="18"/>
          <w:szCs w:val="18"/>
          <w:shd w:val="clear" w:color="auto" w:fill="FFFFFF"/>
        </w:rPr>
        <w:t>BRASIL, Ministério da Educação. Lei de Diretrizes e Bases da Educação Nacional (LDB). Nº 9394/96. </w:t>
      </w:r>
      <w:r w:rsidRPr="003208C0">
        <w:rPr>
          <w:rFonts w:cs="Arial"/>
          <w:sz w:val="18"/>
          <w:szCs w:val="18"/>
        </w:rPr>
        <w:t>– Projeto Político Pedagógico. E alterações posteriores.</w:t>
      </w:r>
    </w:p>
    <w:p w:rsidR="00E177EF" w:rsidRDefault="00E177EF" w:rsidP="004C7B1A">
      <w:pPr>
        <w:pStyle w:val="Textodocorpo31"/>
        <w:spacing w:line="240" w:lineRule="auto"/>
        <w:ind w:firstLine="0"/>
        <w:jc w:val="left"/>
        <w:rPr>
          <w:rFonts w:cs="Arial"/>
          <w:sz w:val="18"/>
          <w:szCs w:val="18"/>
        </w:rPr>
      </w:pPr>
      <w:r>
        <w:rPr>
          <w:rFonts w:cs="Arial"/>
          <w:sz w:val="18"/>
          <w:szCs w:val="18"/>
        </w:rPr>
        <w:t>BRASIL, Lei 13.146, de 06/07/2015. Institui a Lei Brasileita de Inclusão da Pessoa com Deficiência (Estatuto da Pessoa com Deficiência). Capítulo V, Do Direito a Educação, artigos 27 a 30.</w:t>
      </w:r>
    </w:p>
    <w:p w:rsidR="00E177EF" w:rsidRPr="003208C0" w:rsidRDefault="00E177EF" w:rsidP="004C7B1A">
      <w:pPr>
        <w:pStyle w:val="Textodocorpo31"/>
        <w:spacing w:line="240" w:lineRule="auto"/>
        <w:ind w:firstLine="0"/>
        <w:jc w:val="left"/>
        <w:rPr>
          <w:rFonts w:cs="Arial"/>
          <w:sz w:val="18"/>
          <w:szCs w:val="18"/>
        </w:rPr>
      </w:pPr>
      <w:r w:rsidRPr="003208C0">
        <w:rPr>
          <w:rFonts w:cs="Arial"/>
          <w:sz w:val="18"/>
          <w:szCs w:val="18"/>
        </w:rPr>
        <w:t>Lei Federal nº 8.069/90 (artigos 1º ao 140º). Dispõe sobre o Estatuto da Criança e do Adolescente, e dá outras providências. Diário Oficial da União, Brasília, seção I, 16 jul. 1990. E alterações posteriores.</w:t>
      </w:r>
    </w:p>
    <w:p w:rsidR="00E177EF" w:rsidRPr="003208C0" w:rsidRDefault="00E177EF" w:rsidP="004C7B1A">
      <w:pPr>
        <w:pStyle w:val="Textodocorpo31"/>
        <w:spacing w:line="240" w:lineRule="auto"/>
        <w:ind w:firstLine="0"/>
        <w:jc w:val="left"/>
        <w:rPr>
          <w:rFonts w:cs="Arial"/>
          <w:sz w:val="18"/>
          <w:szCs w:val="18"/>
        </w:rPr>
      </w:pPr>
      <w:r w:rsidRPr="003208C0">
        <w:rPr>
          <w:rFonts w:cs="Arial"/>
          <w:sz w:val="18"/>
          <w:szCs w:val="18"/>
        </w:rPr>
        <w:t>Constituição da República Federativa do Brasil (art. 205 a 217). Diário Oficial da União, Brasília, seção I, 05 out. 1988. E alterações posteriores.</w:t>
      </w:r>
    </w:p>
    <w:p w:rsidR="00E177EF" w:rsidRPr="003208C0" w:rsidRDefault="00E177EF" w:rsidP="004C7B1A">
      <w:pPr>
        <w:rPr>
          <w:rFonts w:ascii="Arial" w:eastAsia="Times New Roman" w:hAnsi="Arial" w:cs="Arial"/>
          <w:sz w:val="18"/>
          <w:szCs w:val="18"/>
        </w:rPr>
      </w:pPr>
      <w:r w:rsidRPr="003208C0">
        <w:rPr>
          <w:rFonts w:ascii="Arial" w:eastAsia="Times New Roman" w:hAnsi="Arial" w:cs="Arial"/>
          <w:sz w:val="18"/>
          <w:szCs w:val="18"/>
        </w:rPr>
        <w:t xml:space="preserve">Lei Federal nº 13.005. Aprova o Plano Nacional de Educação – PNE, e dá outras providências. Diário Oficial da União, Brasília, 25 jun. 2014. </w:t>
      </w:r>
    </w:p>
    <w:p w:rsidR="00E177EF" w:rsidRPr="003208C0" w:rsidRDefault="00E177EF" w:rsidP="004C7B1A">
      <w:pPr>
        <w:rPr>
          <w:rFonts w:ascii="Arial" w:hAnsi="Arial" w:cs="Arial"/>
          <w:sz w:val="18"/>
          <w:szCs w:val="18"/>
        </w:rPr>
      </w:pPr>
      <w:r w:rsidRPr="003208C0">
        <w:rPr>
          <w:rFonts w:ascii="Arial" w:eastAsia="Times New Roman" w:hAnsi="Arial" w:cs="Arial"/>
          <w:sz w:val="18"/>
          <w:szCs w:val="18"/>
        </w:rPr>
        <w:t>Ministério da Educação. O Plano de Desenvolvimento da Educação – razões, princípios e programas. Brasília: Ministério da Educação, 2007</w:t>
      </w:r>
      <w:r w:rsidRPr="003208C0">
        <w:rPr>
          <w:rFonts w:ascii="Arial" w:hAnsi="Arial" w:cs="Arial"/>
          <w:sz w:val="18"/>
          <w:szCs w:val="18"/>
        </w:rPr>
        <w:t xml:space="preserve"> </w:t>
      </w:r>
    </w:p>
    <w:p w:rsidR="00E177EF" w:rsidRPr="003208C0" w:rsidRDefault="00E177EF" w:rsidP="004C7B1A">
      <w:pPr>
        <w:rPr>
          <w:rFonts w:ascii="Arial" w:eastAsia="Times New Roman" w:hAnsi="Arial" w:cs="Arial"/>
          <w:sz w:val="18"/>
          <w:szCs w:val="18"/>
        </w:rPr>
      </w:pPr>
      <w:r w:rsidRPr="003208C0">
        <w:rPr>
          <w:rFonts w:ascii="Arial" w:hAnsi="Arial" w:cs="Arial"/>
          <w:sz w:val="18"/>
          <w:szCs w:val="18"/>
          <w:shd w:val="clear" w:color="auto" w:fill="FFFFFF"/>
        </w:rPr>
        <w:t>Ministério da Educação. Base Nacional Comum Curricular – BNCC 2ª versão. Brasília, DF, 2016.</w:t>
      </w:r>
    </w:p>
    <w:p w:rsidR="00E177EF" w:rsidRPr="003208C0" w:rsidRDefault="00E177EF" w:rsidP="004C7B1A">
      <w:pPr>
        <w:pStyle w:val="Textodocorpo31"/>
        <w:spacing w:line="240" w:lineRule="auto"/>
        <w:ind w:firstLine="0"/>
        <w:jc w:val="left"/>
        <w:rPr>
          <w:rFonts w:cs="Arial"/>
          <w:sz w:val="18"/>
          <w:szCs w:val="18"/>
        </w:rPr>
      </w:pPr>
      <w:r w:rsidRPr="003208C0">
        <w:rPr>
          <w:rFonts w:cs="Arial"/>
          <w:sz w:val="18"/>
          <w:szCs w:val="18"/>
        </w:rPr>
        <w:t xml:space="preserve">DELORS, Jacques et al. Educação: um tesouro a descobrir – relatório para a UNESCO da Comissão Internacional </w:t>
      </w:r>
    </w:p>
    <w:p w:rsidR="00E177EF" w:rsidRDefault="00E177EF" w:rsidP="004C7B1A">
      <w:pPr>
        <w:pStyle w:val="Textodocorpo31"/>
        <w:spacing w:line="240" w:lineRule="auto"/>
        <w:ind w:firstLine="0"/>
        <w:jc w:val="left"/>
        <w:rPr>
          <w:rFonts w:cs="Arial"/>
          <w:sz w:val="18"/>
          <w:szCs w:val="18"/>
        </w:rPr>
      </w:pPr>
      <w:r w:rsidRPr="003208C0">
        <w:rPr>
          <w:rFonts w:cs="Arial"/>
          <w:sz w:val="18"/>
          <w:szCs w:val="18"/>
        </w:rPr>
        <w:t xml:space="preserve">sobre Educação para o século XXI. São Paulo: Cortez, 1998. </w:t>
      </w:r>
    </w:p>
    <w:p w:rsidR="00E177EF" w:rsidRPr="003208C0" w:rsidRDefault="00E177EF" w:rsidP="004C7B1A">
      <w:pPr>
        <w:pStyle w:val="Textodocorpo31"/>
        <w:spacing w:line="240" w:lineRule="auto"/>
        <w:ind w:firstLine="0"/>
        <w:jc w:val="left"/>
        <w:rPr>
          <w:rFonts w:cs="Arial"/>
          <w:sz w:val="18"/>
          <w:szCs w:val="18"/>
        </w:rPr>
      </w:pPr>
      <w:r w:rsidRPr="0099721F">
        <w:rPr>
          <w:rFonts w:cs="Arial"/>
          <w:sz w:val="18"/>
          <w:szCs w:val="18"/>
        </w:rPr>
        <w:t xml:space="preserve">PIAGET, J. Seis estudos de psicologia. </w:t>
      </w:r>
      <w:r>
        <w:rPr>
          <w:rFonts w:cs="Arial"/>
          <w:sz w:val="18"/>
          <w:szCs w:val="18"/>
        </w:rPr>
        <w:t xml:space="preserve">Rio de Janeiro: </w:t>
      </w:r>
      <w:r w:rsidRPr="0099721F">
        <w:rPr>
          <w:rFonts w:cs="Arial"/>
          <w:sz w:val="18"/>
          <w:szCs w:val="18"/>
        </w:rPr>
        <w:t>Editora Forense.</w:t>
      </w:r>
      <w:r>
        <w:rPr>
          <w:rFonts w:cs="Arial"/>
          <w:sz w:val="18"/>
          <w:szCs w:val="18"/>
        </w:rPr>
        <w:t xml:space="preserve"> </w:t>
      </w:r>
      <w:r w:rsidRPr="0099721F">
        <w:rPr>
          <w:rFonts w:cs="Arial"/>
          <w:sz w:val="18"/>
          <w:szCs w:val="18"/>
        </w:rPr>
        <w:t>1984.</w:t>
      </w:r>
    </w:p>
    <w:p w:rsidR="00E177EF" w:rsidRPr="003208C0" w:rsidRDefault="00E177EF" w:rsidP="004C7B1A">
      <w:pPr>
        <w:pStyle w:val="Textodocorpo31"/>
        <w:spacing w:line="240" w:lineRule="auto"/>
        <w:ind w:firstLine="0"/>
        <w:jc w:val="left"/>
        <w:rPr>
          <w:rFonts w:cs="Arial"/>
          <w:sz w:val="18"/>
          <w:szCs w:val="18"/>
        </w:rPr>
      </w:pPr>
      <w:r w:rsidRPr="003208C0">
        <w:rPr>
          <w:rFonts w:cs="Arial"/>
          <w:sz w:val="18"/>
          <w:szCs w:val="18"/>
        </w:rPr>
        <w:t xml:space="preserve">MACEDO, Lino. Ensaios pedagógicos: como construir uma escola para todos. Porto Alegre: Artmed, 2005. </w:t>
      </w:r>
    </w:p>
    <w:p w:rsidR="00E177EF" w:rsidRPr="003208C0" w:rsidRDefault="00E177EF" w:rsidP="004C7B1A">
      <w:pPr>
        <w:pStyle w:val="Textodocorpo31"/>
        <w:spacing w:line="240" w:lineRule="auto"/>
        <w:ind w:firstLine="0"/>
        <w:jc w:val="left"/>
        <w:rPr>
          <w:rFonts w:cs="Arial"/>
          <w:sz w:val="18"/>
          <w:szCs w:val="18"/>
        </w:rPr>
      </w:pPr>
      <w:r w:rsidRPr="003208C0">
        <w:rPr>
          <w:rFonts w:cs="Arial"/>
          <w:sz w:val="18"/>
          <w:szCs w:val="18"/>
        </w:rPr>
        <w:lastRenderedPageBreak/>
        <w:t xml:space="preserve">RAMOS, Marise Nogueira. A pedagogia das competências: autonomia ou adaptação. São Paulo: Cortez, 2001. </w:t>
      </w:r>
    </w:p>
    <w:p w:rsidR="00E177EF" w:rsidRPr="003208C0" w:rsidRDefault="00E177EF" w:rsidP="004C7B1A">
      <w:pPr>
        <w:pStyle w:val="Textodocorpo31"/>
        <w:spacing w:line="240" w:lineRule="auto"/>
        <w:ind w:firstLine="0"/>
        <w:jc w:val="left"/>
        <w:rPr>
          <w:rFonts w:cs="Arial"/>
          <w:sz w:val="18"/>
          <w:szCs w:val="18"/>
        </w:rPr>
      </w:pPr>
      <w:r w:rsidRPr="003208C0">
        <w:rPr>
          <w:rFonts w:cs="Arial"/>
          <w:sz w:val="18"/>
          <w:szCs w:val="18"/>
        </w:rPr>
        <w:t xml:space="preserve">RIOS, Terezinha Azerêdo. Compreender e ensinar por uma docência de melhor qualidade. 5 ed. São Paulo: Cortez </w:t>
      </w:r>
    </w:p>
    <w:p w:rsidR="00E177EF" w:rsidRPr="003208C0" w:rsidRDefault="00E177EF" w:rsidP="004C7B1A">
      <w:pPr>
        <w:pStyle w:val="Textodocorpo31"/>
        <w:shd w:val="clear" w:color="auto" w:fill="auto"/>
        <w:spacing w:line="240" w:lineRule="auto"/>
        <w:ind w:firstLine="0"/>
        <w:jc w:val="left"/>
        <w:rPr>
          <w:rFonts w:cs="Arial"/>
          <w:sz w:val="18"/>
          <w:szCs w:val="18"/>
        </w:rPr>
      </w:pPr>
      <w:r w:rsidRPr="003208C0">
        <w:rPr>
          <w:rFonts w:cs="Arial"/>
          <w:sz w:val="18"/>
          <w:szCs w:val="18"/>
        </w:rPr>
        <w:t xml:space="preserve">Editora, 2001. </w:t>
      </w:r>
    </w:p>
    <w:p w:rsidR="00E177EF" w:rsidRPr="003208C0" w:rsidRDefault="00E177EF" w:rsidP="004C7B1A">
      <w:pPr>
        <w:pStyle w:val="Textodocorpo31"/>
        <w:shd w:val="clear" w:color="auto" w:fill="auto"/>
        <w:spacing w:line="240" w:lineRule="auto"/>
        <w:ind w:firstLine="0"/>
        <w:jc w:val="left"/>
        <w:rPr>
          <w:rFonts w:cs="Arial"/>
          <w:sz w:val="18"/>
          <w:szCs w:val="18"/>
        </w:rPr>
      </w:pPr>
      <w:r w:rsidRPr="003208C0">
        <w:rPr>
          <w:rFonts w:cs="Arial"/>
          <w:sz w:val="18"/>
          <w:szCs w:val="18"/>
        </w:rPr>
        <w:t>LA TAILLE, Yves de. Piaget. Vygotsky. Wallon: teorias Psicogenéticas em discussão. São Paulo: Summus Editorial, 1992.</w:t>
      </w:r>
    </w:p>
    <w:p w:rsidR="00E177EF" w:rsidRDefault="00E177EF" w:rsidP="004C7B1A">
      <w:pPr>
        <w:pStyle w:val="Textodocorpo31"/>
        <w:shd w:val="clear" w:color="auto" w:fill="auto"/>
        <w:spacing w:line="240" w:lineRule="auto"/>
        <w:ind w:firstLine="0"/>
        <w:jc w:val="left"/>
        <w:rPr>
          <w:rFonts w:cs="Arial"/>
          <w:sz w:val="18"/>
          <w:szCs w:val="18"/>
          <w:shd w:val="clear" w:color="auto" w:fill="FFFFFF"/>
        </w:rPr>
      </w:pPr>
      <w:r>
        <w:rPr>
          <w:rFonts w:cs="Arial"/>
          <w:sz w:val="18"/>
          <w:szCs w:val="18"/>
          <w:shd w:val="clear" w:color="auto" w:fill="FFFFFF"/>
        </w:rPr>
        <w:t>LIBÂNEO, J.C. Democratização da Escola Pública – a pedagogia crítico-social dos conteúdos. São Paulo: Loyola, 1985. (Capítulo 6).</w:t>
      </w:r>
    </w:p>
    <w:p w:rsidR="00E177EF" w:rsidRPr="003208C0" w:rsidRDefault="00E177EF" w:rsidP="004C7B1A">
      <w:pPr>
        <w:pStyle w:val="Textodocorpo31"/>
        <w:shd w:val="clear" w:color="auto" w:fill="auto"/>
        <w:spacing w:line="240" w:lineRule="auto"/>
        <w:ind w:firstLine="0"/>
        <w:jc w:val="left"/>
        <w:rPr>
          <w:rFonts w:cs="Arial"/>
          <w:sz w:val="18"/>
          <w:szCs w:val="18"/>
          <w:shd w:val="clear" w:color="auto" w:fill="FFFFFF"/>
        </w:rPr>
      </w:pPr>
      <w:r w:rsidRPr="003208C0">
        <w:rPr>
          <w:rFonts w:cs="Arial"/>
          <w:sz w:val="18"/>
          <w:szCs w:val="18"/>
          <w:shd w:val="clear" w:color="auto" w:fill="FFFFFF"/>
        </w:rPr>
        <w:t>LIBÂNEO, J. C.; OLIVEIRA, J.F de; TOSCHI. Educação escolar: política, estrutura e organização. 2. Ed. São Paulo: Cortez, 2005. </w:t>
      </w:r>
    </w:p>
    <w:p w:rsidR="00E177EF" w:rsidRDefault="00E177EF" w:rsidP="004C7B1A">
      <w:pPr>
        <w:pStyle w:val="Textodocorpo31"/>
        <w:shd w:val="clear" w:color="auto" w:fill="auto"/>
        <w:spacing w:line="240" w:lineRule="auto"/>
        <w:ind w:firstLine="0"/>
        <w:jc w:val="left"/>
        <w:rPr>
          <w:rFonts w:cs="Arial"/>
          <w:sz w:val="18"/>
          <w:szCs w:val="18"/>
        </w:rPr>
      </w:pPr>
      <w:r>
        <w:rPr>
          <w:rFonts w:cs="Arial"/>
          <w:sz w:val="18"/>
          <w:szCs w:val="18"/>
        </w:rPr>
        <w:t>LIBÂNEO, J.C. Didática. São Paulo: Cortez, 2013, capítulos 2,7 e 9.</w:t>
      </w:r>
    </w:p>
    <w:p w:rsidR="00E177EF" w:rsidRPr="003208C0" w:rsidRDefault="00E177EF" w:rsidP="004C7B1A">
      <w:pPr>
        <w:pStyle w:val="Textodocorpo31"/>
        <w:shd w:val="clear" w:color="auto" w:fill="auto"/>
        <w:spacing w:line="240" w:lineRule="auto"/>
        <w:ind w:firstLine="0"/>
        <w:jc w:val="left"/>
        <w:rPr>
          <w:rFonts w:cs="Arial"/>
          <w:sz w:val="18"/>
          <w:szCs w:val="18"/>
        </w:rPr>
      </w:pPr>
      <w:r w:rsidRPr="003208C0">
        <w:rPr>
          <w:rFonts w:cs="Arial"/>
          <w:sz w:val="18"/>
          <w:szCs w:val="18"/>
        </w:rPr>
        <w:t>FREIRE, Paulo.  Pedagogia da Autonomia: Saberes Necessários à Prática Docente – 1a edição. RJ – Editora Paz e Terra 1992.</w:t>
      </w:r>
    </w:p>
    <w:p w:rsidR="00E177EF" w:rsidRPr="003208C0" w:rsidRDefault="00E177EF" w:rsidP="004C7B1A">
      <w:pPr>
        <w:pStyle w:val="Textodocorpo31"/>
        <w:shd w:val="clear" w:color="auto" w:fill="auto"/>
        <w:spacing w:line="240" w:lineRule="auto"/>
        <w:ind w:firstLine="0"/>
        <w:jc w:val="left"/>
        <w:rPr>
          <w:rFonts w:cs="Arial"/>
          <w:sz w:val="18"/>
          <w:szCs w:val="18"/>
        </w:rPr>
      </w:pPr>
      <w:r w:rsidRPr="003208C0">
        <w:rPr>
          <w:rFonts w:cs="Arial"/>
          <w:sz w:val="18"/>
          <w:szCs w:val="18"/>
        </w:rPr>
        <w:t>MOREIRA, Marco Antonio; MASINI, Elcie F. Salzano. Aprendizagem Significativa. A teoria de David Ausubel. São Paulo: Centauro, 2001.</w:t>
      </w:r>
    </w:p>
    <w:p w:rsidR="00E177EF" w:rsidRPr="003208C0" w:rsidRDefault="00E177EF" w:rsidP="004C7B1A">
      <w:pPr>
        <w:pStyle w:val="Textodocorpo31"/>
        <w:shd w:val="clear" w:color="auto" w:fill="auto"/>
        <w:spacing w:after="240" w:line="240" w:lineRule="auto"/>
        <w:ind w:firstLine="0"/>
        <w:jc w:val="left"/>
        <w:rPr>
          <w:rFonts w:cs="Arial"/>
          <w:sz w:val="18"/>
          <w:szCs w:val="18"/>
        </w:rPr>
      </w:pPr>
      <w:r w:rsidRPr="003208C0">
        <w:rPr>
          <w:rFonts w:cs="Arial"/>
          <w:sz w:val="18"/>
          <w:szCs w:val="18"/>
        </w:rPr>
        <w:t>ZABALA, Antoni. A Prática educativa – Como ensinar. Porto Alegre: Artmed, 1998.</w:t>
      </w:r>
    </w:p>
    <w:tbl>
      <w:tblPr>
        <w:tblStyle w:val="Tabelacomgrade"/>
        <w:tblW w:w="0" w:type="auto"/>
        <w:tblLook w:val="04A0" w:firstRow="1" w:lastRow="0" w:firstColumn="1" w:lastColumn="0" w:noHBand="0" w:noVBand="1"/>
      </w:tblPr>
      <w:tblGrid>
        <w:gridCol w:w="9631"/>
      </w:tblGrid>
      <w:tr w:rsidR="0097731E" w:rsidTr="00366BAD">
        <w:trPr>
          <w:trHeight w:val="283"/>
        </w:trPr>
        <w:tc>
          <w:tcPr>
            <w:tcW w:w="9631" w:type="dxa"/>
            <w:vAlign w:val="center"/>
          </w:tcPr>
          <w:p w:rsidR="0097731E" w:rsidRPr="00A64F8B" w:rsidRDefault="00A64F8B" w:rsidP="00366BAD">
            <w:pPr>
              <w:pStyle w:val="Textodocorpo0"/>
              <w:shd w:val="clear" w:color="auto" w:fill="auto"/>
              <w:spacing w:line="240" w:lineRule="auto"/>
              <w:ind w:firstLine="0"/>
              <w:jc w:val="center"/>
              <w:rPr>
                <w:rFonts w:cs="Arial"/>
                <w:b/>
                <w:sz w:val="18"/>
                <w:szCs w:val="18"/>
              </w:rPr>
            </w:pPr>
            <w:r>
              <w:rPr>
                <w:rFonts w:cs="Arial"/>
                <w:b/>
                <w:sz w:val="18"/>
                <w:szCs w:val="18"/>
              </w:rPr>
              <w:t xml:space="preserve">CONHECIMENTOS ESPECÍFICOS </w:t>
            </w:r>
            <w:r w:rsidR="0097731E" w:rsidRPr="00A802D9">
              <w:rPr>
                <w:rFonts w:cs="Arial"/>
                <w:b/>
                <w:sz w:val="18"/>
                <w:szCs w:val="18"/>
              </w:rPr>
              <w:t>(em ordem alfabética)</w:t>
            </w:r>
          </w:p>
        </w:tc>
      </w:tr>
    </w:tbl>
    <w:p w:rsidR="002B50B9" w:rsidRPr="002B50B9" w:rsidRDefault="00836963" w:rsidP="002B50B9">
      <w:pPr>
        <w:spacing w:before="120"/>
        <w:jc w:val="both"/>
        <w:rPr>
          <w:rFonts w:ascii="Arial" w:hAnsi="Arial" w:cs="Arial"/>
          <w:sz w:val="18"/>
          <w:szCs w:val="18"/>
        </w:rPr>
      </w:pPr>
      <w:r w:rsidRPr="00366BAD">
        <w:rPr>
          <w:rFonts w:ascii="Arial" w:hAnsi="Arial" w:cs="Arial"/>
          <w:b/>
          <w:bCs/>
          <w:sz w:val="18"/>
          <w:szCs w:val="18"/>
        </w:rPr>
        <w:t>AGENTE DE CONTROLE DE VETORES (*):</w:t>
      </w:r>
      <w:r w:rsidR="002B50B9">
        <w:rPr>
          <w:rFonts w:ascii="Arial" w:hAnsi="Arial" w:cs="Arial"/>
          <w:sz w:val="18"/>
          <w:szCs w:val="18"/>
        </w:rPr>
        <w:t xml:space="preserve"> </w:t>
      </w:r>
      <w:r w:rsidR="00366BAD" w:rsidRPr="002B50B9">
        <w:rPr>
          <w:rFonts w:ascii="Arial" w:hAnsi="Arial" w:cs="Arial"/>
          <w:sz w:val="18"/>
          <w:shd w:val="clear" w:color="auto" w:fill="FFFFFF"/>
        </w:rPr>
        <w:t>Diretrizes Nacionais para a Prevenção e Controle de Epidemias de Den</w:t>
      </w:r>
      <w:r w:rsidR="002B50B9">
        <w:rPr>
          <w:rFonts w:ascii="Arial" w:hAnsi="Arial" w:cs="Arial"/>
          <w:sz w:val="18"/>
          <w:shd w:val="clear" w:color="auto" w:fill="FFFFFF"/>
        </w:rPr>
        <w:t xml:space="preserve">gue do Ministério da Saúde. Doença de Chagas-vetor. </w:t>
      </w:r>
      <w:r w:rsidR="00366BAD" w:rsidRPr="002B50B9">
        <w:rPr>
          <w:rFonts w:ascii="Arial" w:hAnsi="Arial" w:cs="Arial"/>
          <w:sz w:val="18"/>
          <w:shd w:val="clear" w:color="auto" w:fill="FFFFFF"/>
        </w:rPr>
        <w:t>Doenças de transmissão vetorial e zoonoses</w:t>
      </w:r>
      <w:r w:rsidR="002B50B9">
        <w:rPr>
          <w:rFonts w:ascii="Arial" w:hAnsi="Arial" w:cs="Arial"/>
          <w:sz w:val="18"/>
          <w:shd w:val="clear" w:color="auto" w:fill="FFFFFF"/>
        </w:rPr>
        <w:t xml:space="preserve">. </w:t>
      </w:r>
      <w:r w:rsidR="00366BAD" w:rsidRPr="002B50B9">
        <w:rPr>
          <w:rFonts w:ascii="Arial" w:hAnsi="Arial" w:cs="Arial"/>
          <w:sz w:val="18"/>
          <w:shd w:val="clear" w:color="auto" w:fill="FFFFFF"/>
        </w:rPr>
        <w:t>Dengue/Zika e Chikungunya: principais sinais e sintomas; medidas de p</w:t>
      </w:r>
      <w:r w:rsidR="002B50B9">
        <w:rPr>
          <w:rFonts w:ascii="Arial" w:hAnsi="Arial" w:cs="Arial"/>
          <w:sz w:val="18"/>
          <w:shd w:val="clear" w:color="auto" w:fill="FFFFFF"/>
        </w:rPr>
        <w:t xml:space="preserve">revenção das doenças. </w:t>
      </w:r>
      <w:r w:rsidR="00366BAD" w:rsidRPr="002B50B9">
        <w:rPr>
          <w:rFonts w:ascii="Arial" w:hAnsi="Arial" w:cs="Arial"/>
          <w:sz w:val="18"/>
          <w:shd w:val="clear" w:color="auto" w:fill="FFFFFF"/>
        </w:rPr>
        <w:t>Mosquito transmissor da Dengue, Zika e Chikungunya: Aedes aegypti: biologia, ciclo de vida, medidas de controle, principais criadouros. Leishmanioses (Tegumentar e Visceral): características epidemiológicas: ciclo, modo de transmissão, período de incubação, suscetibilidade e imunidade; aspectos clínicos no cão; medidas preventivas dirigidas à população humana, ao vetor e à população canina</w:t>
      </w:r>
      <w:r w:rsidR="002B50B9">
        <w:rPr>
          <w:rFonts w:ascii="Arial" w:hAnsi="Arial" w:cs="Arial"/>
          <w:sz w:val="18"/>
          <w:shd w:val="clear" w:color="auto" w:fill="FFFFFF"/>
        </w:rPr>
        <w:t xml:space="preserve">. </w:t>
      </w:r>
      <w:r w:rsidR="00366BAD" w:rsidRPr="002B50B9">
        <w:rPr>
          <w:rFonts w:ascii="Arial" w:hAnsi="Arial" w:cs="Arial"/>
          <w:sz w:val="18"/>
          <w:shd w:val="clear" w:color="auto" w:fill="FFFFFF"/>
        </w:rPr>
        <w:t xml:space="preserve"> Febre Maculosa: principais sinais e sintomas; medidas de prevenção das doenças; agente etiológico</w:t>
      </w:r>
      <w:r w:rsidR="002B50B9">
        <w:rPr>
          <w:rFonts w:ascii="Arial" w:hAnsi="Arial" w:cs="Arial"/>
          <w:sz w:val="18"/>
          <w:shd w:val="clear" w:color="auto" w:fill="FFFFFF"/>
        </w:rPr>
        <w:t xml:space="preserve">. </w:t>
      </w:r>
      <w:r w:rsidR="00366BAD" w:rsidRPr="002B50B9">
        <w:rPr>
          <w:rFonts w:ascii="Arial" w:hAnsi="Arial" w:cs="Arial"/>
          <w:sz w:val="18"/>
          <w:shd w:val="clear" w:color="auto" w:fill="FFFFFF"/>
        </w:rPr>
        <w:t>Leptospirose: principais sinais e sintomas; medidas de prevenção das doenças; agente etiológico</w:t>
      </w:r>
      <w:r w:rsidR="002B50B9">
        <w:rPr>
          <w:rFonts w:ascii="Arial" w:hAnsi="Arial" w:cs="Arial"/>
          <w:sz w:val="18"/>
          <w:shd w:val="clear" w:color="auto" w:fill="FFFFFF"/>
        </w:rPr>
        <w:t>.</w:t>
      </w:r>
      <w:r w:rsidR="00366BAD" w:rsidRPr="002B50B9">
        <w:rPr>
          <w:rFonts w:ascii="Arial" w:hAnsi="Arial" w:cs="Arial"/>
          <w:sz w:val="18"/>
          <w:shd w:val="clear" w:color="auto" w:fill="FFFFFF"/>
        </w:rPr>
        <w:t xml:space="preserve"> Larva migrans cutânea (bicho geográfico): principais sinais e sintomas; medidas de prevenção das doenças; agente etiológico</w:t>
      </w:r>
      <w:r w:rsidR="002B50B9">
        <w:rPr>
          <w:rFonts w:ascii="Arial" w:hAnsi="Arial" w:cs="Arial"/>
          <w:sz w:val="18"/>
          <w:shd w:val="clear" w:color="auto" w:fill="FFFFFF"/>
        </w:rPr>
        <w:t xml:space="preserve">. </w:t>
      </w:r>
      <w:r w:rsidR="00366BAD" w:rsidRPr="002B50B9">
        <w:rPr>
          <w:rFonts w:ascii="Arial" w:hAnsi="Arial" w:cs="Arial"/>
          <w:sz w:val="18"/>
          <w:shd w:val="clear" w:color="auto" w:fill="FFFFFF"/>
        </w:rPr>
        <w:t>Raiva: noções sobre a doença, vacinação antirrábica animal, controle de morcegos em áreas urbanas</w:t>
      </w:r>
      <w:r w:rsidR="002B50B9">
        <w:rPr>
          <w:rFonts w:ascii="Arial" w:hAnsi="Arial" w:cs="Arial"/>
          <w:sz w:val="18"/>
          <w:shd w:val="clear" w:color="auto" w:fill="FFFFFF"/>
        </w:rPr>
        <w:t>.</w:t>
      </w:r>
      <w:r w:rsidR="00366BAD" w:rsidRPr="002B50B9">
        <w:rPr>
          <w:rFonts w:ascii="Arial" w:hAnsi="Arial" w:cs="Arial"/>
          <w:sz w:val="18"/>
          <w:shd w:val="clear" w:color="auto" w:fill="FFFFFF"/>
        </w:rPr>
        <w:t xml:space="preserve"> Esquistossomose: o que é, transmissão, risco para os profissionais, prevenção.</w:t>
      </w:r>
      <w:r w:rsidR="002B50B9">
        <w:rPr>
          <w:rFonts w:ascii="Arial" w:hAnsi="Arial" w:cs="Arial"/>
          <w:sz w:val="18"/>
          <w:shd w:val="clear" w:color="auto" w:fill="FFFFFF"/>
        </w:rPr>
        <w:t xml:space="preserve"> </w:t>
      </w:r>
      <w:r w:rsidR="00366BAD" w:rsidRPr="002B50B9">
        <w:rPr>
          <w:rFonts w:ascii="Arial" w:hAnsi="Arial" w:cs="Arial"/>
          <w:sz w:val="18"/>
          <w:shd w:val="clear" w:color="auto" w:fill="FFFFFF"/>
        </w:rPr>
        <w:t>Toxoplasmose: transmissão; sintomas; prevenção.Leptospirose: controle de roedores em áreas urbanas; leptospirose: sintomas, transmissão, prevenção</w:t>
      </w:r>
      <w:r w:rsidR="002B50B9">
        <w:rPr>
          <w:rFonts w:ascii="Arial" w:hAnsi="Arial" w:cs="Arial"/>
          <w:sz w:val="18"/>
          <w:shd w:val="clear" w:color="auto" w:fill="FFFFFF"/>
        </w:rPr>
        <w:t>.</w:t>
      </w:r>
      <w:r w:rsidR="00366BAD" w:rsidRPr="002B50B9">
        <w:rPr>
          <w:rFonts w:ascii="Arial" w:hAnsi="Arial" w:cs="Arial"/>
          <w:sz w:val="18"/>
          <w:shd w:val="clear" w:color="auto" w:fill="FFFFFF"/>
        </w:rPr>
        <w:t xml:space="preserve"> Animais Peçonhentos: ofídios, aracnídeos (aranhas e escorpiões) e lepidópteros (Lonomia obliqua): noções básicas sobre controle, prevenção de acidentes e primeiros socorros. Pragas Urbanas - Controle (pombos, ratos/camundongos/ratazanas, aranhas, caramujos, formigas, etc.) Verificação de condições higiênicas e de saneamento básico de quintais e residências</w:t>
      </w:r>
      <w:r w:rsidR="002B50B9">
        <w:rPr>
          <w:rFonts w:ascii="Arial" w:hAnsi="Arial" w:cs="Arial"/>
          <w:sz w:val="18"/>
          <w:shd w:val="clear" w:color="auto" w:fill="FFFFFF"/>
        </w:rPr>
        <w:t>.</w:t>
      </w:r>
    </w:p>
    <w:p w:rsidR="00836963" w:rsidRDefault="00836963" w:rsidP="00366BAD">
      <w:pPr>
        <w:spacing w:before="240"/>
        <w:rPr>
          <w:rFonts w:ascii="Arial" w:hAnsi="Arial" w:cs="Arial"/>
          <w:b/>
          <w:bCs/>
          <w:sz w:val="18"/>
          <w:szCs w:val="18"/>
        </w:rPr>
      </w:pPr>
      <w:r w:rsidRPr="005A45B4">
        <w:rPr>
          <w:rFonts w:ascii="Arial" w:hAnsi="Arial" w:cs="Arial"/>
          <w:b/>
          <w:bCs/>
          <w:sz w:val="18"/>
          <w:szCs w:val="18"/>
        </w:rPr>
        <w:t>ASSISTENTE SOCIAL</w:t>
      </w:r>
      <w:r>
        <w:rPr>
          <w:rFonts w:ascii="Arial" w:hAnsi="Arial" w:cs="Arial"/>
          <w:b/>
          <w:bCs/>
          <w:sz w:val="18"/>
          <w:szCs w:val="18"/>
        </w:rPr>
        <w:t xml:space="preserve"> (*)</w:t>
      </w:r>
      <w:r w:rsidRPr="005A45B4">
        <w:rPr>
          <w:rFonts w:ascii="Arial" w:hAnsi="Arial" w:cs="Arial"/>
          <w:b/>
          <w:bCs/>
          <w:sz w:val="18"/>
          <w:szCs w:val="18"/>
        </w:rPr>
        <w:t xml:space="preserve">: </w:t>
      </w:r>
    </w:p>
    <w:p w:rsidR="00836963" w:rsidRDefault="00836963" w:rsidP="004C7B1A">
      <w:pPr>
        <w:pStyle w:val="Textodocorpo0"/>
        <w:spacing w:line="276" w:lineRule="auto"/>
        <w:ind w:firstLine="0"/>
        <w:jc w:val="left"/>
        <w:rPr>
          <w:sz w:val="18"/>
          <w:szCs w:val="18"/>
        </w:rPr>
      </w:pPr>
      <w:r w:rsidRPr="00E740FC">
        <w:rPr>
          <w:sz w:val="18"/>
          <w:szCs w:val="18"/>
        </w:rPr>
        <w:t xml:space="preserve">ACOSTA, Ana Rojas; VITALE, Maria Amália Faller (Org.). Família: Redes, Laços e Políticas Públicas. 5 ed. São Paulo: Cortez, 2011 </w:t>
      </w:r>
    </w:p>
    <w:p w:rsidR="00836963" w:rsidRDefault="00836963" w:rsidP="004C7B1A">
      <w:pPr>
        <w:pStyle w:val="Textodocorpo0"/>
        <w:spacing w:line="276" w:lineRule="auto"/>
        <w:ind w:firstLine="0"/>
        <w:jc w:val="left"/>
        <w:rPr>
          <w:sz w:val="18"/>
          <w:szCs w:val="18"/>
        </w:rPr>
      </w:pPr>
      <w:r w:rsidRPr="00E740FC">
        <w:rPr>
          <w:sz w:val="18"/>
          <w:szCs w:val="18"/>
        </w:rPr>
        <w:t xml:space="preserve">BARBOSA, Rosangela Nair de Carvalho. Economia Solidária como Política Pública: uma tendência de geração de renda e ressignificação do trabalho no Brasil. 1 ed. São Paulo: Cortez, 2007. </w:t>
      </w:r>
    </w:p>
    <w:p w:rsidR="00836963" w:rsidRDefault="00836963" w:rsidP="004C7B1A">
      <w:pPr>
        <w:pStyle w:val="Textodocorpo0"/>
        <w:spacing w:line="276" w:lineRule="auto"/>
        <w:ind w:firstLine="0"/>
        <w:jc w:val="left"/>
        <w:rPr>
          <w:sz w:val="18"/>
          <w:szCs w:val="18"/>
        </w:rPr>
      </w:pPr>
      <w:r w:rsidRPr="00E740FC">
        <w:rPr>
          <w:sz w:val="18"/>
          <w:szCs w:val="18"/>
        </w:rPr>
        <w:t>BARROCO, Maria Lúcia. Ética: fundamentos sócio históricos. Vol</w:t>
      </w:r>
      <w:r>
        <w:rPr>
          <w:sz w:val="18"/>
          <w:szCs w:val="18"/>
        </w:rPr>
        <w:t>.</w:t>
      </w:r>
      <w:r w:rsidRPr="00E740FC">
        <w:rPr>
          <w:sz w:val="18"/>
          <w:szCs w:val="18"/>
        </w:rPr>
        <w:t xml:space="preserve"> 4. São Paulo: Cortez, 2008. </w:t>
      </w:r>
    </w:p>
    <w:p w:rsidR="00836963" w:rsidRDefault="00836963" w:rsidP="004C7B1A">
      <w:pPr>
        <w:pStyle w:val="Textodocorpo0"/>
        <w:spacing w:line="276" w:lineRule="auto"/>
        <w:ind w:firstLine="0"/>
        <w:jc w:val="left"/>
        <w:rPr>
          <w:sz w:val="18"/>
          <w:szCs w:val="18"/>
        </w:rPr>
      </w:pPr>
      <w:r w:rsidRPr="00E740FC">
        <w:rPr>
          <w:sz w:val="18"/>
          <w:szCs w:val="18"/>
        </w:rPr>
        <w:t xml:space="preserve">BISNETO, José Augusto. Serviço Social e Saúde Mental: uma análise institucional da prática. São Paulo: Cortez, 2007. </w:t>
      </w:r>
    </w:p>
    <w:p w:rsidR="00836963" w:rsidRDefault="00836963" w:rsidP="004C7B1A">
      <w:pPr>
        <w:pStyle w:val="Textodocorpo0"/>
        <w:spacing w:line="276" w:lineRule="auto"/>
        <w:ind w:firstLine="0"/>
        <w:jc w:val="left"/>
        <w:rPr>
          <w:sz w:val="18"/>
          <w:szCs w:val="18"/>
        </w:rPr>
      </w:pPr>
      <w:r w:rsidRPr="00E740FC">
        <w:rPr>
          <w:sz w:val="18"/>
          <w:szCs w:val="18"/>
        </w:rPr>
        <w:t xml:space="preserve">BRAGA, Lea; CABRAL, Maria do Socorro Reis. Serviço Social na Previdência: trajetória, projetos profissionais e saberes. 4 ed. São Paulo: Cortez, 2011. </w:t>
      </w:r>
    </w:p>
    <w:p w:rsidR="00836963" w:rsidRDefault="00836963" w:rsidP="004C7B1A">
      <w:pPr>
        <w:pStyle w:val="Textodocorpo0"/>
        <w:spacing w:line="276" w:lineRule="auto"/>
        <w:ind w:firstLine="0"/>
        <w:jc w:val="left"/>
        <w:rPr>
          <w:sz w:val="18"/>
          <w:szCs w:val="18"/>
        </w:rPr>
      </w:pPr>
      <w:r w:rsidRPr="00E740FC">
        <w:rPr>
          <w:sz w:val="18"/>
          <w:szCs w:val="18"/>
        </w:rPr>
        <w:t xml:space="preserve">COUTO, Berenice Rojas. Direito Social e Assistência Social na sociedade brasileira: uma equação possível?. 3 ed. São Paulo: Cortez, 2008. </w:t>
      </w:r>
    </w:p>
    <w:p w:rsidR="00836963" w:rsidRDefault="00836963" w:rsidP="004C7B1A">
      <w:pPr>
        <w:pStyle w:val="Textodocorpo0"/>
        <w:spacing w:line="276" w:lineRule="auto"/>
        <w:ind w:firstLine="0"/>
        <w:jc w:val="left"/>
        <w:rPr>
          <w:sz w:val="18"/>
          <w:szCs w:val="18"/>
        </w:rPr>
      </w:pPr>
      <w:r w:rsidRPr="00E740FC">
        <w:rPr>
          <w:sz w:val="18"/>
          <w:szCs w:val="18"/>
        </w:rPr>
        <w:t xml:space="preserve">GUERRA, Yolanda D. A instrumentalidade do Serviço Social. 2 ed rev. São Paulo: Cortez, 1999. </w:t>
      </w:r>
    </w:p>
    <w:p w:rsidR="00836963" w:rsidRDefault="00836963" w:rsidP="004C7B1A">
      <w:pPr>
        <w:pStyle w:val="Textodocorpo0"/>
        <w:spacing w:line="276" w:lineRule="auto"/>
        <w:ind w:firstLine="0"/>
        <w:jc w:val="left"/>
        <w:rPr>
          <w:sz w:val="18"/>
          <w:szCs w:val="18"/>
        </w:rPr>
      </w:pPr>
      <w:r w:rsidRPr="00E740FC">
        <w:rPr>
          <w:sz w:val="18"/>
          <w:szCs w:val="18"/>
        </w:rPr>
        <w:t xml:space="preserve">IAMAMOTO, Marilda Villela. Serviço Social em Tempo de Capital Fetiche: Capital financeiro, trabalho e questão social. 2 ed. São Paulo: Cortez, 2008. </w:t>
      </w:r>
    </w:p>
    <w:p w:rsidR="00836963" w:rsidRDefault="00836963" w:rsidP="004C7B1A">
      <w:pPr>
        <w:pStyle w:val="Textodocorpo0"/>
        <w:spacing w:line="276" w:lineRule="auto"/>
        <w:ind w:firstLine="0"/>
        <w:jc w:val="left"/>
        <w:rPr>
          <w:sz w:val="18"/>
          <w:szCs w:val="18"/>
        </w:rPr>
      </w:pPr>
      <w:r w:rsidRPr="00E740FC">
        <w:rPr>
          <w:sz w:val="18"/>
          <w:szCs w:val="18"/>
        </w:rPr>
        <w:t xml:space="preserve">IAMAMOTO, Marilda Villela. Serviço Social na Contemporaneidade: trabalho e formação profissional. 4 ed. São Paulo: Cortez, 2001. </w:t>
      </w:r>
    </w:p>
    <w:p w:rsidR="00836963" w:rsidRDefault="00836963" w:rsidP="004C7B1A">
      <w:pPr>
        <w:pStyle w:val="Textodocorpo0"/>
        <w:spacing w:line="276" w:lineRule="auto"/>
        <w:ind w:firstLine="0"/>
        <w:jc w:val="left"/>
        <w:rPr>
          <w:sz w:val="18"/>
          <w:szCs w:val="18"/>
        </w:rPr>
      </w:pPr>
      <w:r w:rsidRPr="00E740FC">
        <w:rPr>
          <w:sz w:val="18"/>
          <w:szCs w:val="18"/>
        </w:rPr>
        <w:t xml:space="preserve">IAMAMOTO, Marilda Villela; CARVALHO, Raul de. Relações Sociais e Serviço Social no Brasil: esboço de uma interpretação histórico-metodológica. 24 ed. São Paulo: Cortez, 2008 </w:t>
      </w:r>
    </w:p>
    <w:p w:rsidR="00836963" w:rsidRDefault="00836963" w:rsidP="004C7B1A">
      <w:pPr>
        <w:pStyle w:val="Textodocorpo0"/>
        <w:spacing w:line="276" w:lineRule="auto"/>
        <w:ind w:firstLine="0"/>
        <w:jc w:val="left"/>
        <w:rPr>
          <w:sz w:val="18"/>
          <w:szCs w:val="18"/>
        </w:rPr>
      </w:pPr>
      <w:r w:rsidRPr="00E740FC">
        <w:rPr>
          <w:sz w:val="18"/>
          <w:szCs w:val="18"/>
        </w:rPr>
        <w:t xml:space="preserve">MAGALHÃES, Selma Marques. Avaliação e Linguagem: Relatórios, Laudos e Pareceres. 2 ed. São Paulo: Veras, 2006 NETO, José Paulo. Capitalismo Monopolista e Serviço Social. 2ed. São Paulo: Cortez, 1996 </w:t>
      </w:r>
    </w:p>
    <w:p w:rsidR="00836963" w:rsidRDefault="00836963" w:rsidP="004C7B1A">
      <w:pPr>
        <w:pStyle w:val="Textodocorpo0"/>
        <w:spacing w:line="276" w:lineRule="auto"/>
        <w:ind w:firstLine="0"/>
        <w:jc w:val="left"/>
        <w:rPr>
          <w:sz w:val="18"/>
          <w:szCs w:val="18"/>
        </w:rPr>
      </w:pPr>
      <w:r w:rsidRPr="00E740FC">
        <w:rPr>
          <w:sz w:val="18"/>
          <w:szCs w:val="18"/>
        </w:rPr>
        <w:t xml:space="preserve">PEIXOTO, Clarice Ehlers; CLAVAIROLLE, Francoise. Envelhecimento, políticas sociais e novas tecnologias. Rio de Janeiro: FGV, 2005 </w:t>
      </w:r>
    </w:p>
    <w:p w:rsidR="00836963" w:rsidRDefault="00836963" w:rsidP="004C7B1A">
      <w:pPr>
        <w:pStyle w:val="Textodocorpo0"/>
        <w:spacing w:line="276" w:lineRule="auto"/>
        <w:ind w:firstLine="0"/>
        <w:jc w:val="left"/>
        <w:rPr>
          <w:sz w:val="18"/>
          <w:szCs w:val="18"/>
        </w:rPr>
      </w:pPr>
      <w:r w:rsidRPr="00E740FC">
        <w:rPr>
          <w:sz w:val="18"/>
          <w:szCs w:val="18"/>
        </w:rPr>
        <w:t xml:space="preserve">PEREIRA, Potyara. Política Social: temas &amp; questões. São Paulo: Cortez, 2008. </w:t>
      </w:r>
    </w:p>
    <w:p w:rsidR="00836963" w:rsidRDefault="00836963" w:rsidP="004C7B1A">
      <w:pPr>
        <w:pStyle w:val="Textodocorpo0"/>
        <w:spacing w:line="276" w:lineRule="auto"/>
        <w:ind w:firstLine="0"/>
        <w:jc w:val="left"/>
        <w:rPr>
          <w:sz w:val="18"/>
          <w:szCs w:val="18"/>
        </w:rPr>
      </w:pPr>
      <w:r w:rsidRPr="00E740FC">
        <w:rPr>
          <w:sz w:val="18"/>
          <w:szCs w:val="18"/>
        </w:rPr>
        <w:t xml:space="preserve">PONTES, Reinaldo Nobre. Mediação e Serviço Social. 2 ed. rev. São Paulo: Cortez, 1997 </w:t>
      </w:r>
    </w:p>
    <w:p w:rsidR="00836963" w:rsidRDefault="00836963" w:rsidP="004C7B1A">
      <w:pPr>
        <w:pStyle w:val="Textodocorpo0"/>
        <w:spacing w:line="276" w:lineRule="auto"/>
        <w:ind w:firstLine="0"/>
        <w:jc w:val="left"/>
        <w:rPr>
          <w:sz w:val="18"/>
          <w:szCs w:val="18"/>
        </w:rPr>
      </w:pPr>
      <w:r w:rsidRPr="00E740FC">
        <w:rPr>
          <w:sz w:val="18"/>
          <w:szCs w:val="18"/>
        </w:rPr>
        <w:t xml:space="preserve">VASCONCELOS, Ana Maria de. Prática do Serviço Social: Cotidiano, formação e alternativas na área da saúde. 5 ed. São Paulo: Cortez, 2007. </w:t>
      </w:r>
    </w:p>
    <w:p w:rsidR="00836963" w:rsidRDefault="00836963" w:rsidP="004C7B1A">
      <w:pPr>
        <w:pStyle w:val="Textodocorpo0"/>
        <w:spacing w:line="276" w:lineRule="auto"/>
        <w:ind w:firstLine="0"/>
        <w:jc w:val="left"/>
        <w:rPr>
          <w:sz w:val="18"/>
          <w:szCs w:val="18"/>
        </w:rPr>
      </w:pPr>
      <w:r w:rsidRPr="00E740FC">
        <w:rPr>
          <w:sz w:val="18"/>
          <w:szCs w:val="18"/>
        </w:rPr>
        <w:t xml:space="preserve">Lei nº 8.069 de 13/07/1990. Estatuto da Criança e do Adolescente Comentado: Comentários Jurídicos e Sociais, </w:t>
      </w:r>
    </w:p>
    <w:p w:rsidR="00836963" w:rsidRDefault="00836963" w:rsidP="004C7B1A">
      <w:pPr>
        <w:pStyle w:val="Textodocorpo0"/>
        <w:spacing w:line="276" w:lineRule="auto"/>
        <w:ind w:firstLine="0"/>
        <w:jc w:val="left"/>
        <w:rPr>
          <w:sz w:val="18"/>
          <w:szCs w:val="18"/>
        </w:rPr>
      </w:pPr>
      <w:r w:rsidRPr="00EC4039">
        <w:rPr>
          <w:sz w:val="18"/>
          <w:szCs w:val="18"/>
        </w:rPr>
        <w:t xml:space="preserve">BRASIL. Lei Federal nº 9.394/96. Estabelece as diretrizes e bases da educação nacional. Diário Oficial da União, Brasília, seção I, 23 dez. 1996. </w:t>
      </w:r>
    </w:p>
    <w:p w:rsidR="00836963" w:rsidRDefault="00836963" w:rsidP="004C7B1A">
      <w:pPr>
        <w:pStyle w:val="Textodocorpo0"/>
        <w:spacing w:line="276" w:lineRule="auto"/>
        <w:ind w:firstLine="0"/>
        <w:jc w:val="left"/>
        <w:rPr>
          <w:sz w:val="18"/>
          <w:szCs w:val="18"/>
        </w:rPr>
      </w:pPr>
      <w:r w:rsidRPr="00EC4039">
        <w:rPr>
          <w:sz w:val="18"/>
          <w:szCs w:val="18"/>
        </w:rPr>
        <w:t xml:space="preserve">______. Lei Federal nº 10.741/03. Dispõe sobre o Estatuto do Idoso e dá outras providências. Diário Oficial da União, Brasília, seção I, 3 out. 2003. </w:t>
      </w:r>
    </w:p>
    <w:p w:rsidR="00836963" w:rsidRDefault="00836963" w:rsidP="004C7B1A">
      <w:pPr>
        <w:pStyle w:val="Textodocorpo0"/>
        <w:spacing w:line="276" w:lineRule="auto"/>
        <w:ind w:firstLine="0"/>
        <w:jc w:val="left"/>
        <w:rPr>
          <w:sz w:val="18"/>
          <w:szCs w:val="18"/>
        </w:rPr>
      </w:pPr>
      <w:r w:rsidRPr="00EC4039">
        <w:rPr>
          <w:sz w:val="18"/>
          <w:szCs w:val="18"/>
        </w:rPr>
        <w:t xml:space="preserve">______. Lei Federal nº 8.080/90. Dispõe sobre as condições para a promoção, proteção e recuperação da saúde, a </w:t>
      </w:r>
      <w:r w:rsidRPr="00EC4039">
        <w:rPr>
          <w:sz w:val="18"/>
          <w:szCs w:val="18"/>
        </w:rPr>
        <w:lastRenderedPageBreak/>
        <w:t xml:space="preserve">organização e o funcionamento dos serviços correspondentes e dá outras providências. Diário Oficial da União, Brasília, seção I, 19 set. 1990. </w:t>
      </w:r>
    </w:p>
    <w:p w:rsidR="00836963" w:rsidRDefault="00836963" w:rsidP="004C7B1A">
      <w:pPr>
        <w:pStyle w:val="Textodocorpo0"/>
        <w:spacing w:line="276" w:lineRule="auto"/>
        <w:ind w:firstLine="0"/>
        <w:jc w:val="left"/>
        <w:rPr>
          <w:sz w:val="18"/>
          <w:szCs w:val="18"/>
        </w:rPr>
      </w:pPr>
      <w:r w:rsidRPr="00EC4039">
        <w:rPr>
          <w:sz w:val="18"/>
          <w:szCs w:val="18"/>
        </w:rPr>
        <w:t xml:space="preserve">______. Constituição da República Federativa do Brasil. Diário Oficial da União, Brasília, seção I, 05 out. 1988. (Os Direitos e Garantias Fundamentais, Da Ordem Social, Da Saúde, Da Previdência Social, Da Assistência Social, Da Educação, Da Cultura e do Desporto, da Família, da Criança, do Adolescente e do Idoso); </w:t>
      </w:r>
    </w:p>
    <w:p w:rsidR="00836963" w:rsidRDefault="00836963" w:rsidP="004C7B1A">
      <w:pPr>
        <w:pStyle w:val="Textodocorpo0"/>
        <w:spacing w:line="276" w:lineRule="auto"/>
        <w:ind w:firstLine="0"/>
        <w:jc w:val="left"/>
        <w:rPr>
          <w:sz w:val="18"/>
          <w:szCs w:val="18"/>
        </w:rPr>
      </w:pPr>
      <w:r w:rsidRPr="00EC4039">
        <w:rPr>
          <w:sz w:val="18"/>
          <w:szCs w:val="18"/>
        </w:rPr>
        <w:t xml:space="preserve">______. Lei Federal nº 8.069/90 (arts 1º ao 140). Dispõe sobre o Estatuto da Criança e do Adolescente, e dá outras providências. Diário Oficial da União, Brasília, seção I, 16 jul. 1990. Lei nº 8.742/93. Lei Orgânica da Assistência Social; Lei nº 7.853. Dispõe sobre o apoio a pessoa portadora de deficiência; </w:t>
      </w:r>
    </w:p>
    <w:p w:rsidR="00836963" w:rsidRDefault="00836963" w:rsidP="004C7B1A">
      <w:pPr>
        <w:pStyle w:val="Textodocorpo0"/>
        <w:spacing w:line="276" w:lineRule="auto"/>
        <w:ind w:firstLine="0"/>
        <w:jc w:val="left"/>
        <w:rPr>
          <w:sz w:val="18"/>
          <w:szCs w:val="18"/>
        </w:rPr>
      </w:pPr>
      <w:r w:rsidRPr="00EC4039">
        <w:rPr>
          <w:sz w:val="18"/>
          <w:szCs w:val="18"/>
        </w:rPr>
        <w:t xml:space="preserve">Lei nº 8.662/93. Regulamenta a Profissão de Assistente Social; </w:t>
      </w:r>
    </w:p>
    <w:p w:rsidR="00836963" w:rsidRDefault="00836963" w:rsidP="004C7B1A">
      <w:pPr>
        <w:pStyle w:val="Textodocorpo0"/>
        <w:spacing w:line="276" w:lineRule="auto"/>
        <w:ind w:firstLine="0"/>
        <w:jc w:val="left"/>
        <w:rPr>
          <w:sz w:val="18"/>
          <w:szCs w:val="18"/>
        </w:rPr>
      </w:pPr>
      <w:r w:rsidRPr="00EC4039">
        <w:rPr>
          <w:sz w:val="18"/>
          <w:szCs w:val="18"/>
        </w:rPr>
        <w:t xml:space="preserve">Decreto nº 6.214 de 26/09/2007. Regulamenta o Benefício da Prestação Continuada. </w:t>
      </w:r>
    </w:p>
    <w:p w:rsidR="00836963" w:rsidRDefault="00836963" w:rsidP="004C7B1A">
      <w:pPr>
        <w:pStyle w:val="Textodocorpo0"/>
        <w:spacing w:line="276" w:lineRule="auto"/>
        <w:ind w:firstLine="0"/>
        <w:jc w:val="left"/>
        <w:rPr>
          <w:sz w:val="18"/>
          <w:szCs w:val="18"/>
        </w:rPr>
      </w:pPr>
      <w:r w:rsidRPr="00EC4039">
        <w:rPr>
          <w:sz w:val="18"/>
          <w:szCs w:val="18"/>
        </w:rPr>
        <w:t xml:space="preserve">NOB / SUAS; NOB-RH / SUAS; NOB/SUS; </w:t>
      </w:r>
    </w:p>
    <w:p w:rsidR="00836963" w:rsidRPr="00836963" w:rsidRDefault="00836963" w:rsidP="004C7B1A">
      <w:pPr>
        <w:pStyle w:val="Textodocorpo0"/>
        <w:spacing w:after="240" w:line="276" w:lineRule="auto"/>
        <w:ind w:firstLine="0"/>
        <w:jc w:val="left"/>
        <w:rPr>
          <w:sz w:val="18"/>
          <w:szCs w:val="18"/>
        </w:rPr>
      </w:pPr>
      <w:r w:rsidRPr="00EC4039">
        <w:rPr>
          <w:sz w:val="18"/>
          <w:szCs w:val="18"/>
        </w:rPr>
        <w:t>Conhecimento sobre Programas e Projetos Sociais vigentes.</w:t>
      </w:r>
    </w:p>
    <w:p w:rsidR="004C7B1A" w:rsidRDefault="00836963" w:rsidP="004C7B1A">
      <w:pPr>
        <w:spacing w:line="276" w:lineRule="auto"/>
        <w:ind w:right="13"/>
        <w:jc w:val="both"/>
        <w:rPr>
          <w:rFonts w:ascii="Arial" w:hAnsi="Arial" w:cs="Arial"/>
          <w:sz w:val="18"/>
          <w:szCs w:val="18"/>
        </w:rPr>
      </w:pPr>
      <w:r w:rsidRPr="005A45B4">
        <w:rPr>
          <w:rFonts w:ascii="Arial" w:hAnsi="Arial" w:cs="Arial"/>
          <w:b/>
          <w:bCs/>
          <w:sz w:val="18"/>
          <w:szCs w:val="18"/>
        </w:rPr>
        <w:t>ENFERMEIRO</w:t>
      </w:r>
      <w:r w:rsidR="00DE1115">
        <w:rPr>
          <w:rFonts w:ascii="Arial" w:hAnsi="Arial" w:cs="Arial"/>
          <w:b/>
          <w:bCs/>
          <w:sz w:val="18"/>
          <w:szCs w:val="18"/>
        </w:rPr>
        <w:t xml:space="preserve"> (*)</w:t>
      </w:r>
      <w:r w:rsidRPr="005A45B4">
        <w:rPr>
          <w:rFonts w:ascii="Arial" w:hAnsi="Arial" w:cs="Arial"/>
          <w:b/>
          <w:bCs/>
          <w:sz w:val="18"/>
          <w:szCs w:val="18"/>
        </w:rPr>
        <w:t>:</w:t>
      </w:r>
      <w:r w:rsidR="004C7B1A">
        <w:rPr>
          <w:rFonts w:ascii="Arial" w:hAnsi="Arial" w:cs="Arial"/>
          <w:b/>
          <w:bCs/>
          <w:sz w:val="18"/>
          <w:szCs w:val="18"/>
        </w:rPr>
        <w:t xml:space="preserve"> </w:t>
      </w:r>
      <w:r w:rsidR="004C7B1A" w:rsidRPr="00947789">
        <w:rPr>
          <w:rFonts w:ascii="Arial" w:hAnsi="Arial" w:cs="Arial"/>
          <w:sz w:val="18"/>
          <w:szCs w:val="18"/>
        </w:rPr>
        <w:t xml:space="preserve">Assistência de Enfermagem: Atenção domiciliar; saúde bucal; HIV/AIDS, hepatites e outras DSTs; Vigilância em saúde: Imunização; Zoonose; arboviroses, tuberculose, hanseníase, malária, tracoma, esquistossomose; Saúde na escola; doenças crônicas (hipertensão arterial, diabetes melitus, obesidade, renal crônica, doenças cardiovasculares, tabagismo, respiratória crônica, uso de álcool e outras drogas, saúde mental); Pré-natal de baixo risco; Saúde da Criança: desenvolvimento e crescimento; Saúde sexual e reprodutiva; controle dos cânceres do colo de útero e de mama; saúde do idoso: envelhecimento; saúde do homem; rastreamento em oncologia; vulnerabilidade social; atendimento a urgências e emergências. Lei do exercício profissional: ética; bioética; implicações ética e jurídicas no exercício profissional de enfermagem. Epidemiologia: história natural das doenças. Processo de Enfermagem: sistematização da assistência da enfermagem. Políticas de saúde: Política Nacional da Atenção Básica; Política Nacional de Alimentação e Nutrição: 10 passos para alimentação saudável. SUS – Sistema Único de Saúde: NOB – SUS 1996; Lei 11350/06; Normal Operacional da Assistência à Saúde/SUS-NOAS-SUS 01/02. Estratégia Saúde da Família: Portaria 648 de 28/03/2006, Criação do Programa Saúde da Família, Normas e Diretrizes, Profissionais envolvidos, Mudança de PSF para ESF (no ano de 2008) e suas alterações. Programa do Agente Comunitário de Saúde: Normas e Diretrizes, Profissionais envolvidos, Ações de saúde. Fundamentos da Enfermagem: Anatomia e Fisiologia do corpo humano; técnicas básicas de enfermagem: sinais vitais; administração de medicamentos; administração de vacinas; técnicas de curativos. Tecnologia de Informação em Saúde: Políticas de informação. Política de Gestão em saúde pública. </w:t>
      </w:r>
    </w:p>
    <w:p w:rsidR="004C7B1A" w:rsidRDefault="004C7B1A" w:rsidP="004C7B1A">
      <w:pPr>
        <w:spacing w:line="276" w:lineRule="auto"/>
        <w:ind w:right="13"/>
        <w:jc w:val="both"/>
        <w:rPr>
          <w:rFonts w:ascii="Arial" w:hAnsi="Arial" w:cs="Arial"/>
          <w:sz w:val="18"/>
          <w:szCs w:val="18"/>
        </w:rPr>
      </w:pPr>
      <w:r w:rsidRPr="00397075">
        <w:rPr>
          <w:rFonts w:ascii="Arial" w:hAnsi="Arial" w:cs="Arial"/>
          <w:b/>
          <w:sz w:val="18"/>
          <w:szCs w:val="18"/>
        </w:rPr>
        <w:t>Conhecimentos Gerais Saúde Pública</w:t>
      </w:r>
      <w:r w:rsidRPr="00397075">
        <w:rPr>
          <w:rFonts w:ascii="Arial" w:hAnsi="Arial" w:cs="Arial"/>
          <w:sz w:val="18"/>
          <w:szCs w:val="18"/>
        </w:rPr>
        <w:t>: Diretrizes e bases da implantação do SUS; Constituição da República Federativa do Brasil – Saúde; Organização da Atenção Básica no Sistema Único de Saúde; Epidemiologia, história natural e prevenção de doenças; Reforma Sanitária e Modelos Assistenciais de Saúde – Vigilância em Saúde; Indicadores de nível de saúde da população; Políticas de descentralização e atenção primária à Saúde; Doenças de notificação compulsória; Código de Ética Médica; Atualidades sobre Saúde Pública e Medicina Geral; Saúde Pública; Medicina Social e Preventiva; Código de Processo Ético.</w:t>
      </w:r>
    </w:p>
    <w:p w:rsidR="004C7B1A" w:rsidRDefault="004C7B1A" w:rsidP="004C7B1A">
      <w:pPr>
        <w:spacing w:line="276" w:lineRule="auto"/>
        <w:ind w:right="13"/>
        <w:rPr>
          <w:rFonts w:ascii="Arial" w:hAnsi="Arial" w:cs="Arial"/>
          <w:sz w:val="18"/>
          <w:szCs w:val="18"/>
        </w:rPr>
      </w:pPr>
      <w:r w:rsidRPr="00947789">
        <w:rPr>
          <w:rFonts w:ascii="Arial" w:hAnsi="Arial" w:cs="Arial"/>
          <w:sz w:val="18"/>
          <w:szCs w:val="18"/>
        </w:rPr>
        <w:t xml:space="preserve">BRUNNER, Enfermagem Médica. Cirúrgica 7ª edição, Interamericana, Rio de Janeiro. </w:t>
      </w:r>
    </w:p>
    <w:p w:rsidR="004C7B1A" w:rsidRDefault="004C7B1A" w:rsidP="004C7B1A">
      <w:pPr>
        <w:spacing w:line="276" w:lineRule="auto"/>
        <w:ind w:right="13"/>
        <w:rPr>
          <w:rFonts w:ascii="Arial" w:hAnsi="Arial" w:cs="Arial"/>
          <w:sz w:val="18"/>
          <w:szCs w:val="18"/>
        </w:rPr>
      </w:pPr>
      <w:r w:rsidRPr="00947789">
        <w:rPr>
          <w:rFonts w:ascii="Arial" w:hAnsi="Arial" w:cs="Arial"/>
          <w:sz w:val="18"/>
          <w:szCs w:val="18"/>
        </w:rPr>
        <w:t xml:space="preserve">NEVES, Jaime. Diagnóstico e Tratamento das doenças infecciosas e parasitárias. 2ª edição, Guanabara Koogan, Rio de Janeiro. </w:t>
      </w:r>
    </w:p>
    <w:p w:rsidR="004C7B1A" w:rsidRDefault="004C7B1A" w:rsidP="004C7B1A">
      <w:pPr>
        <w:spacing w:line="276" w:lineRule="auto"/>
        <w:ind w:right="13"/>
        <w:rPr>
          <w:rFonts w:ascii="Arial" w:hAnsi="Arial" w:cs="Arial"/>
          <w:sz w:val="18"/>
          <w:szCs w:val="18"/>
        </w:rPr>
      </w:pPr>
      <w:r w:rsidRPr="00947789">
        <w:rPr>
          <w:rFonts w:ascii="Arial" w:hAnsi="Arial" w:cs="Arial"/>
          <w:sz w:val="18"/>
          <w:szCs w:val="18"/>
        </w:rPr>
        <w:t xml:space="preserve">SHULL, Patrícia Dwyer. Enfermagem básica teoria e prática. 1ª edição, Rideel, São Paulo. </w:t>
      </w:r>
    </w:p>
    <w:p w:rsidR="004C7B1A" w:rsidRDefault="004C7B1A" w:rsidP="004C7B1A">
      <w:pPr>
        <w:spacing w:line="276" w:lineRule="auto"/>
        <w:ind w:right="13"/>
        <w:rPr>
          <w:rFonts w:ascii="Arial" w:hAnsi="Arial" w:cs="Arial"/>
          <w:sz w:val="18"/>
          <w:szCs w:val="18"/>
        </w:rPr>
      </w:pPr>
      <w:r w:rsidRPr="00947789">
        <w:rPr>
          <w:rFonts w:ascii="Arial" w:hAnsi="Arial" w:cs="Arial"/>
          <w:sz w:val="18"/>
          <w:szCs w:val="18"/>
        </w:rPr>
        <w:t xml:space="preserve">Sociedade Brasileira de Pediatria. Manual de acidentes e intoxicações na infância e adolescência. Rio de Janeiro. Ministério da Saúde. Cadernos da 9ª Conferência Nacional de Saúde. Brasília, 1992. </w:t>
      </w:r>
    </w:p>
    <w:p w:rsidR="004C7B1A" w:rsidRDefault="004C7B1A" w:rsidP="004C7B1A">
      <w:pPr>
        <w:spacing w:line="276" w:lineRule="auto"/>
        <w:ind w:right="13"/>
        <w:rPr>
          <w:rFonts w:ascii="Arial" w:hAnsi="Arial" w:cs="Arial"/>
          <w:sz w:val="18"/>
          <w:szCs w:val="18"/>
        </w:rPr>
      </w:pPr>
      <w:r w:rsidRPr="00947789">
        <w:rPr>
          <w:rFonts w:ascii="Arial" w:hAnsi="Arial" w:cs="Arial"/>
          <w:sz w:val="18"/>
          <w:szCs w:val="18"/>
        </w:rPr>
        <w:t xml:space="preserve">Ministério da Saúde. Doenças Evitáveis por Imunização. Brasília, 1993. </w:t>
      </w:r>
    </w:p>
    <w:p w:rsidR="004C7B1A" w:rsidRDefault="004C7B1A" w:rsidP="004C7B1A">
      <w:pPr>
        <w:spacing w:line="276" w:lineRule="auto"/>
        <w:ind w:right="13"/>
        <w:rPr>
          <w:rFonts w:ascii="Arial" w:hAnsi="Arial" w:cs="Arial"/>
          <w:sz w:val="18"/>
          <w:szCs w:val="18"/>
        </w:rPr>
      </w:pPr>
      <w:r w:rsidRPr="00947789">
        <w:rPr>
          <w:rFonts w:ascii="Arial" w:hAnsi="Arial" w:cs="Arial"/>
          <w:sz w:val="18"/>
          <w:szCs w:val="18"/>
        </w:rPr>
        <w:t xml:space="preserve">Ministério da Saúde. Programa de assistência integral à saúde da criança. Assistência e controle das doenças diarréicas. Brasília, 1987. </w:t>
      </w:r>
    </w:p>
    <w:p w:rsidR="004C7B1A" w:rsidRDefault="004C7B1A" w:rsidP="004C7B1A">
      <w:pPr>
        <w:spacing w:line="276" w:lineRule="auto"/>
        <w:ind w:right="13"/>
        <w:rPr>
          <w:rFonts w:ascii="Arial" w:hAnsi="Arial" w:cs="Arial"/>
          <w:sz w:val="18"/>
          <w:szCs w:val="18"/>
        </w:rPr>
      </w:pPr>
      <w:r w:rsidRPr="00947789">
        <w:rPr>
          <w:rFonts w:ascii="Arial" w:hAnsi="Arial" w:cs="Arial"/>
          <w:sz w:val="18"/>
          <w:szCs w:val="18"/>
        </w:rPr>
        <w:t xml:space="preserve">Ministério da Saúde. Programa de assistência integral à saúde da mulher. Bases de ação programática. </w:t>
      </w:r>
    </w:p>
    <w:p w:rsidR="004C7B1A" w:rsidRDefault="004C7B1A" w:rsidP="004C7B1A">
      <w:pPr>
        <w:spacing w:line="276" w:lineRule="auto"/>
        <w:ind w:right="13"/>
        <w:rPr>
          <w:rFonts w:ascii="Arial" w:hAnsi="Arial" w:cs="Arial"/>
          <w:sz w:val="18"/>
          <w:szCs w:val="18"/>
        </w:rPr>
      </w:pPr>
      <w:r w:rsidRPr="00947789">
        <w:rPr>
          <w:rFonts w:ascii="Arial" w:hAnsi="Arial" w:cs="Arial"/>
          <w:sz w:val="18"/>
          <w:szCs w:val="18"/>
        </w:rPr>
        <w:t xml:space="preserve">Ministério da Saúde. Doenças infecciosas e parasitárias. Aspectos clínicos. Vigilância epidemiológica e de controle – guia de bolso. Brasília, 1999. </w:t>
      </w:r>
    </w:p>
    <w:p w:rsidR="004C7B1A" w:rsidRDefault="004C7B1A" w:rsidP="004C7B1A">
      <w:pPr>
        <w:spacing w:line="276" w:lineRule="auto"/>
        <w:ind w:right="13"/>
        <w:rPr>
          <w:rFonts w:ascii="Arial" w:hAnsi="Arial" w:cs="Arial"/>
          <w:sz w:val="18"/>
          <w:szCs w:val="18"/>
        </w:rPr>
      </w:pPr>
      <w:r w:rsidRPr="00947789">
        <w:rPr>
          <w:rFonts w:ascii="Arial" w:hAnsi="Arial" w:cs="Arial"/>
          <w:sz w:val="18"/>
          <w:szCs w:val="18"/>
        </w:rPr>
        <w:t xml:space="preserve">ROUQUAYROL, M.C. Epidemiologia e Saúde. 4ª edição. Rio de Janeiro.: MED, 1993. </w:t>
      </w:r>
    </w:p>
    <w:p w:rsidR="004C7B1A" w:rsidRDefault="004C7B1A" w:rsidP="004C7B1A">
      <w:pPr>
        <w:spacing w:line="276" w:lineRule="auto"/>
        <w:ind w:right="13"/>
        <w:rPr>
          <w:rFonts w:ascii="Arial" w:hAnsi="Arial" w:cs="Arial"/>
          <w:sz w:val="18"/>
          <w:szCs w:val="18"/>
        </w:rPr>
      </w:pPr>
      <w:r w:rsidRPr="00947789">
        <w:rPr>
          <w:rFonts w:ascii="Arial" w:hAnsi="Arial" w:cs="Arial"/>
          <w:sz w:val="18"/>
          <w:szCs w:val="18"/>
        </w:rPr>
        <w:t xml:space="preserve">MENDES, Eugênio Vilaça. Distrito sanitário: O processo social de mudança das práticas sanitárias do sistema único de saúde. Rio de Janeiro. Hucitec - Abrasco, 1993. </w:t>
      </w:r>
    </w:p>
    <w:p w:rsidR="004C7B1A" w:rsidRDefault="004C7B1A" w:rsidP="004C7B1A">
      <w:pPr>
        <w:spacing w:line="276" w:lineRule="auto"/>
        <w:ind w:right="13"/>
        <w:rPr>
          <w:rFonts w:ascii="Arial" w:hAnsi="Arial" w:cs="Arial"/>
          <w:sz w:val="18"/>
          <w:szCs w:val="18"/>
        </w:rPr>
      </w:pPr>
      <w:r w:rsidRPr="00947789">
        <w:rPr>
          <w:rFonts w:ascii="Arial" w:hAnsi="Arial" w:cs="Arial"/>
          <w:sz w:val="18"/>
          <w:szCs w:val="18"/>
        </w:rPr>
        <w:t xml:space="preserve">VENEJOHW, J.P e MORROW, R.M. Epidemiologia para os municípios. </w:t>
      </w:r>
    </w:p>
    <w:p w:rsidR="004C7B1A" w:rsidRDefault="004C7B1A" w:rsidP="004C7B1A">
      <w:pPr>
        <w:spacing w:line="276" w:lineRule="auto"/>
        <w:ind w:right="13"/>
        <w:rPr>
          <w:rFonts w:ascii="Arial" w:hAnsi="Arial" w:cs="Arial"/>
          <w:sz w:val="18"/>
          <w:szCs w:val="18"/>
        </w:rPr>
      </w:pPr>
      <w:r w:rsidRPr="00947789">
        <w:rPr>
          <w:rFonts w:ascii="Arial" w:hAnsi="Arial" w:cs="Arial"/>
          <w:sz w:val="18"/>
          <w:szCs w:val="18"/>
        </w:rPr>
        <w:t xml:space="preserve">Programa nacional de vigilância sanitária. 1992. Editora Hucitec. Rio de Janeiro. 1993. </w:t>
      </w:r>
    </w:p>
    <w:p w:rsidR="004C7B1A" w:rsidRDefault="004C7B1A" w:rsidP="004C7B1A">
      <w:pPr>
        <w:spacing w:line="276" w:lineRule="auto"/>
        <w:ind w:right="13"/>
        <w:rPr>
          <w:rFonts w:ascii="Arial" w:hAnsi="Arial" w:cs="Arial"/>
          <w:sz w:val="18"/>
          <w:szCs w:val="18"/>
        </w:rPr>
      </w:pPr>
      <w:r w:rsidRPr="00947789">
        <w:rPr>
          <w:rFonts w:ascii="Arial" w:hAnsi="Arial" w:cs="Arial"/>
          <w:sz w:val="18"/>
          <w:szCs w:val="18"/>
        </w:rPr>
        <w:t xml:space="preserve">O.P.S. Controle das doenças transmissíveis do homem. Washington D.C. 13º edição, 1985. </w:t>
      </w:r>
    </w:p>
    <w:p w:rsidR="004C7B1A" w:rsidRDefault="004C7B1A" w:rsidP="004C7B1A">
      <w:pPr>
        <w:spacing w:line="276" w:lineRule="auto"/>
        <w:ind w:right="13"/>
        <w:rPr>
          <w:rFonts w:ascii="Arial" w:hAnsi="Arial" w:cs="Arial"/>
          <w:sz w:val="18"/>
          <w:szCs w:val="18"/>
        </w:rPr>
      </w:pPr>
      <w:r w:rsidRPr="00947789">
        <w:rPr>
          <w:rFonts w:ascii="Arial" w:hAnsi="Arial" w:cs="Arial"/>
          <w:sz w:val="18"/>
          <w:szCs w:val="18"/>
        </w:rPr>
        <w:t xml:space="preserve">BRASIL. Ministério da Saúde. Secretaria de Atenção à Saúde. Departamento de Atenção Básica. O trabalho do agente comunitário de saúde. Brasília: Ministério da Saúde, 2009. </w:t>
      </w:r>
    </w:p>
    <w:p w:rsidR="004C7B1A" w:rsidRDefault="004C7B1A" w:rsidP="004C7B1A">
      <w:pPr>
        <w:spacing w:line="276" w:lineRule="auto"/>
        <w:ind w:right="13"/>
        <w:rPr>
          <w:rFonts w:ascii="Arial" w:hAnsi="Arial" w:cs="Arial"/>
          <w:sz w:val="18"/>
          <w:szCs w:val="18"/>
        </w:rPr>
      </w:pPr>
      <w:r w:rsidRPr="00947789">
        <w:rPr>
          <w:rFonts w:ascii="Arial" w:hAnsi="Arial" w:cs="Arial"/>
          <w:sz w:val="18"/>
          <w:szCs w:val="18"/>
        </w:rPr>
        <w:t xml:space="preserve">BRASIL. Ministério da Saúde. Secretaria de Atenção à Saúde. Departamento de Atenção Básica. Guia prático do agente comunitário de saúde. Brasília: Ministério da Saúde, 2009. </w:t>
      </w:r>
    </w:p>
    <w:p w:rsidR="004C7B1A" w:rsidRDefault="004C7B1A" w:rsidP="004C7B1A">
      <w:pPr>
        <w:spacing w:line="276" w:lineRule="auto"/>
        <w:ind w:right="13"/>
        <w:rPr>
          <w:rFonts w:ascii="Arial" w:hAnsi="Arial" w:cs="Arial"/>
          <w:sz w:val="18"/>
          <w:szCs w:val="18"/>
        </w:rPr>
      </w:pPr>
      <w:r w:rsidRPr="00947789">
        <w:rPr>
          <w:rFonts w:ascii="Arial" w:hAnsi="Arial" w:cs="Arial"/>
          <w:sz w:val="18"/>
          <w:szCs w:val="18"/>
        </w:rPr>
        <w:t>BRASIL. Ministério da Saúde. Secretaria de Atenção à Saúde. Departamento de Atenção Básica.</w:t>
      </w:r>
    </w:p>
    <w:p w:rsidR="004C7B1A" w:rsidRDefault="004C7B1A" w:rsidP="004C7B1A">
      <w:pPr>
        <w:spacing w:line="276" w:lineRule="auto"/>
        <w:ind w:right="13"/>
        <w:rPr>
          <w:rFonts w:ascii="Arial" w:hAnsi="Arial" w:cs="Arial"/>
          <w:sz w:val="18"/>
          <w:szCs w:val="18"/>
        </w:rPr>
      </w:pPr>
      <w:r w:rsidRPr="00947789">
        <w:rPr>
          <w:rFonts w:ascii="Arial" w:hAnsi="Arial" w:cs="Arial"/>
          <w:sz w:val="18"/>
          <w:szCs w:val="18"/>
        </w:rPr>
        <w:t xml:space="preserve">BRASIL. Ministério da Saúde. Secretaria de Atenção à Saúde. Departamento de Atenção Básica. Guia alimentar para população brasileira. 2 ed. Brasília: Ministério da Saúde, 2014. </w:t>
      </w:r>
    </w:p>
    <w:p w:rsidR="004C7B1A" w:rsidRDefault="004C7B1A" w:rsidP="004C7B1A">
      <w:pPr>
        <w:spacing w:line="276" w:lineRule="auto"/>
        <w:ind w:right="13"/>
        <w:rPr>
          <w:rFonts w:ascii="Arial" w:hAnsi="Arial" w:cs="Arial"/>
          <w:sz w:val="18"/>
          <w:szCs w:val="18"/>
        </w:rPr>
      </w:pPr>
      <w:r w:rsidRPr="00947789">
        <w:rPr>
          <w:rFonts w:ascii="Arial" w:hAnsi="Arial" w:cs="Arial"/>
          <w:sz w:val="18"/>
          <w:szCs w:val="18"/>
        </w:rPr>
        <w:t xml:space="preserve">BRASIL. Ministério da Saúde. Secretaria de Atenção à Saúde. Departamento de Atenção Básica. Guia estratégico para cuidados de pessoas com necessidades relacionadas ao consumo de álcool e outras drogas. Brasília: Ministério da </w:t>
      </w:r>
      <w:r w:rsidRPr="00947789">
        <w:rPr>
          <w:rFonts w:ascii="Arial" w:hAnsi="Arial" w:cs="Arial"/>
          <w:sz w:val="18"/>
          <w:szCs w:val="18"/>
        </w:rPr>
        <w:lastRenderedPageBreak/>
        <w:t xml:space="preserve">Saúde, 2015. </w:t>
      </w:r>
    </w:p>
    <w:p w:rsidR="004C7B1A" w:rsidRDefault="004C7B1A" w:rsidP="004C7B1A">
      <w:pPr>
        <w:spacing w:line="276" w:lineRule="auto"/>
        <w:ind w:right="13"/>
        <w:rPr>
          <w:rFonts w:ascii="Arial" w:hAnsi="Arial" w:cs="Arial"/>
          <w:sz w:val="18"/>
          <w:szCs w:val="18"/>
        </w:rPr>
      </w:pPr>
      <w:r w:rsidRPr="00947789">
        <w:rPr>
          <w:rFonts w:ascii="Arial" w:hAnsi="Arial" w:cs="Arial"/>
          <w:sz w:val="18"/>
          <w:szCs w:val="18"/>
        </w:rPr>
        <w:t xml:space="preserve">BRASIL. Lei Federal nº 8.069/90 (arts 1º ao 140). Dispõe sobre o Estatuto da Criança e do Adolescente, e dá outras providências. Diário Oficial da União, Brasília, seção I, 16 jul. 1990. </w:t>
      </w:r>
    </w:p>
    <w:p w:rsidR="004C7B1A" w:rsidRDefault="004C7B1A" w:rsidP="004C7B1A">
      <w:pPr>
        <w:spacing w:line="276" w:lineRule="auto"/>
        <w:ind w:right="13"/>
        <w:rPr>
          <w:rFonts w:ascii="Arial" w:hAnsi="Arial" w:cs="Arial"/>
          <w:sz w:val="18"/>
          <w:szCs w:val="18"/>
        </w:rPr>
      </w:pPr>
      <w:r w:rsidRPr="00947789">
        <w:rPr>
          <w:rFonts w:ascii="Arial" w:hAnsi="Arial" w:cs="Arial"/>
          <w:sz w:val="18"/>
          <w:szCs w:val="18"/>
        </w:rPr>
        <w:t xml:space="preserve">BRASIL. Lei Federal nº 10.741/03. Dispõe sobre o Estatuto do Idoso e dá outras providências. Diário Oficial da União, Brasília, seção I, 3 out. 2003. </w:t>
      </w:r>
    </w:p>
    <w:p w:rsidR="004C7B1A" w:rsidRDefault="004C7B1A" w:rsidP="004C7B1A">
      <w:pPr>
        <w:spacing w:line="276" w:lineRule="auto"/>
        <w:ind w:right="13"/>
        <w:rPr>
          <w:rFonts w:ascii="Arial" w:hAnsi="Arial" w:cs="Arial"/>
          <w:sz w:val="18"/>
          <w:szCs w:val="18"/>
        </w:rPr>
      </w:pPr>
      <w:r w:rsidRPr="00947789">
        <w:rPr>
          <w:rFonts w:ascii="Arial" w:hAnsi="Arial" w:cs="Arial"/>
          <w:sz w:val="18"/>
          <w:szCs w:val="18"/>
        </w:rPr>
        <w:t xml:space="preserve">BRASIL. Lei Federal nº 8.080/90. Dispõe sobre as condições para a promoção, proteção e recuperação da saúde, a organização e o funcionamento dos serviços correspondentes e dá outras providências. Diário Oficial da União, Brasília, seção I, 19 set. 1990. </w:t>
      </w:r>
    </w:p>
    <w:p w:rsidR="004C7B1A" w:rsidRDefault="004C7B1A" w:rsidP="004C7B1A">
      <w:pPr>
        <w:spacing w:line="276" w:lineRule="auto"/>
        <w:ind w:right="13"/>
        <w:rPr>
          <w:rFonts w:ascii="Arial" w:hAnsi="Arial" w:cs="Arial"/>
          <w:sz w:val="18"/>
          <w:szCs w:val="18"/>
        </w:rPr>
      </w:pPr>
      <w:r w:rsidRPr="00947789">
        <w:rPr>
          <w:rFonts w:ascii="Arial" w:hAnsi="Arial" w:cs="Arial"/>
          <w:sz w:val="18"/>
          <w:szCs w:val="18"/>
        </w:rPr>
        <w:t xml:space="preserve">BRASIL. Ministério da Saúde. Secretaria de Atenção à Saúde. Departamento de Atenção Básica. Política Nacional de Atenção Básica (Capítulo 4). Brasília: Ministério da Saúde, 2012. </w:t>
      </w:r>
    </w:p>
    <w:p w:rsidR="004C7B1A" w:rsidRPr="00947789" w:rsidRDefault="004C7B1A" w:rsidP="004C7B1A">
      <w:pPr>
        <w:spacing w:line="276" w:lineRule="auto"/>
        <w:ind w:right="13"/>
        <w:rPr>
          <w:rFonts w:ascii="Arial" w:hAnsi="Arial" w:cs="Arial"/>
          <w:b/>
          <w:sz w:val="18"/>
          <w:szCs w:val="18"/>
        </w:rPr>
      </w:pPr>
      <w:r w:rsidRPr="00947789">
        <w:rPr>
          <w:rFonts w:ascii="Arial" w:hAnsi="Arial" w:cs="Arial"/>
          <w:sz w:val="18"/>
          <w:szCs w:val="18"/>
        </w:rPr>
        <w:t>BRASIL. Ministério da Saúde. Secretaria-Executiva. Departamento de Monitoramento e Avaliação do SUS. Política Nacional de Informação e Informática em Saúde. Brasília: Ministério da Saúde, 2016.</w:t>
      </w:r>
    </w:p>
    <w:p w:rsidR="00836963" w:rsidRDefault="00836963" w:rsidP="00836963"/>
    <w:p w:rsidR="00836963" w:rsidRPr="004C7B1A" w:rsidRDefault="00836963" w:rsidP="004C7B1A">
      <w:pPr>
        <w:spacing w:before="120" w:after="240" w:line="276" w:lineRule="auto"/>
        <w:jc w:val="both"/>
        <w:rPr>
          <w:rFonts w:ascii="Arial" w:hAnsi="Arial" w:cs="Arial"/>
          <w:bCs/>
          <w:color w:val="auto"/>
          <w:sz w:val="18"/>
          <w:szCs w:val="18"/>
        </w:rPr>
      </w:pPr>
      <w:r w:rsidRPr="005A45B4">
        <w:rPr>
          <w:rFonts w:ascii="Arial" w:hAnsi="Arial" w:cs="Arial"/>
          <w:b/>
          <w:bCs/>
          <w:sz w:val="18"/>
          <w:szCs w:val="18"/>
        </w:rPr>
        <w:t>FARMACÊUTICO</w:t>
      </w:r>
      <w:r w:rsidR="00DE1115">
        <w:rPr>
          <w:rFonts w:ascii="Arial" w:hAnsi="Arial" w:cs="Arial"/>
          <w:b/>
          <w:bCs/>
          <w:sz w:val="18"/>
          <w:szCs w:val="18"/>
        </w:rPr>
        <w:t xml:space="preserve"> (*)</w:t>
      </w:r>
      <w:r w:rsidRPr="005A45B4">
        <w:rPr>
          <w:rFonts w:ascii="Arial" w:hAnsi="Arial" w:cs="Arial"/>
          <w:b/>
          <w:bCs/>
          <w:sz w:val="18"/>
          <w:szCs w:val="18"/>
        </w:rPr>
        <w:t xml:space="preserve">: </w:t>
      </w:r>
      <w:r w:rsidR="004C7B1A" w:rsidRPr="004C7B1A">
        <w:rPr>
          <w:rFonts w:ascii="Arial" w:hAnsi="Arial" w:cs="Arial"/>
          <w:sz w:val="18"/>
          <w:szCs w:val="18"/>
        </w:rPr>
        <w:t>Farmacologia: Farmacocinética – Absorção, distribuição e Eliminação das Drogas; Farmacodinâmica – Mecanismo de Ação das Drogas que atuam em diversos Órgãos e Sistemas; Classificação dos medicamentos; Toxicologia; Interações medicamentosas. Farmácia Clínica e Atenção Farmacêutica: Conceitos Gerais; uso Racional de Medicamentos; Intervenção Farmacêutica e otimização da farmacoterapia; Aspectos de biossegurança em farmácias; Farmacoepidemiologia e Farmacovigilância; Estudos de utilização de medicamentos; Farmacoterapia baseada em evidências. Seleção de Medicamentos: Conceitos Gerais; Farmacoeconomia; Padronização de Medicamentos; Guias farmacoterapêuticos, Serviços e Centros de Informações de Medicamentos; Comissões de Farmácia e Terapêutica. Medicamentos Sujeitos a Controle Especial: Controle de Psicotrópicos, entorpecentes e antirretrovirais (Legislação e Dispensação); Portaria 344/98 e suas atualizações; Medicamentos de referência, similares e genéricos. Controle de Qualidade: Controle de Qualidade de Matérias-primas e Produtos Farmacêuticos – Métodos físicos, químicos, físico-químicos, biológicos e microbiológicos; garantia de Qualidade em Farmácia Hospitalar. Ética Profissional: Legislação Sanitária aplicada à Farmácia. A organização Jurídica da profissão Farmacêutica. Histórico da profissão farmacêutica no Brasil e no mundo. Conceitos básicos em Ciências Farmacêuticas. Política de Medicamentos. História da Saúde Pública no Brasil. O SUS. Epidemiologia: Determinações Sociais do Processo Saúde/Doença e Aspectos Epidemiológicos. Indicadores de Saúde Gerais e Específicos. Doenças de Notificação Compulsória. Gerenciamento de resíduos de serviços de saúde. Noções de controle de infecção hospitalar. Licitação e Aquisição de Produtos Farmacêuticos: Administração de Farmácia dispensação, aviamento de receitas, controle de estoque de medicamentos, normas, rotinas e recursos humanos; Boas práticas de armazenamento e estocagem de medicamentos; Organização de Almoxarifados e Condições adequadas de Armazenamento; Controle e planejamento de Estoque de Medicamentos e Materiais de Consumo; Consumo Médio Mensal, Ponto de Requisição, Estoque Mínimo e Estoque Máximo Curvas ABC/XYZ; Sistemas de Distribuição e Dispensação de Medicamentos.</w:t>
      </w:r>
    </w:p>
    <w:p w:rsidR="00836963" w:rsidRPr="00836963" w:rsidRDefault="00836963" w:rsidP="00836963">
      <w:pPr>
        <w:pStyle w:val="Textodocorpo0"/>
        <w:shd w:val="clear" w:color="auto" w:fill="auto"/>
        <w:spacing w:after="240" w:line="276" w:lineRule="auto"/>
        <w:ind w:firstLine="0"/>
        <w:rPr>
          <w:b/>
          <w:sz w:val="18"/>
          <w:szCs w:val="18"/>
        </w:rPr>
      </w:pPr>
      <w:r w:rsidRPr="005A45B4">
        <w:rPr>
          <w:rFonts w:cs="Arial"/>
          <w:b/>
          <w:bCs/>
          <w:sz w:val="18"/>
          <w:szCs w:val="18"/>
        </w:rPr>
        <w:t>MERENDEIRO</w:t>
      </w:r>
      <w:r w:rsidR="00DE1115">
        <w:rPr>
          <w:rFonts w:cs="Arial"/>
          <w:b/>
          <w:bCs/>
          <w:sz w:val="18"/>
          <w:szCs w:val="18"/>
        </w:rPr>
        <w:t xml:space="preserve"> (*)</w:t>
      </w:r>
      <w:r w:rsidRPr="005A45B4">
        <w:rPr>
          <w:rFonts w:cs="Arial"/>
          <w:b/>
          <w:bCs/>
          <w:sz w:val="18"/>
          <w:szCs w:val="18"/>
        </w:rPr>
        <w:t>:</w:t>
      </w:r>
      <w:r>
        <w:rPr>
          <w:rFonts w:cs="Arial"/>
          <w:b/>
          <w:bCs/>
          <w:sz w:val="18"/>
          <w:szCs w:val="18"/>
        </w:rPr>
        <w:t xml:space="preserve"> </w:t>
      </w:r>
      <w:r w:rsidRPr="00C83717">
        <w:rPr>
          <w:sz w:val="18"/>
          <w:szCs w:val="18"/>
        </w:rPr>
        <w:t>Noções de alimentação, nutrição e grupos de alimentos. Conhecimentos sobre características e qualidade dos alimentos. Conhecimentos sobre quantidades, porções e medidas caseiras. Etapa da produção de refeições: Recepção e armazenamento de gêneros alimentícios, pré-preparo, preparo e distribuição. Controle de estoque e técnicas de armazenamento de gêneros alimentícios. Manuseio e conservação de equipamentos e utensílios. Higiene: dos alimentos, ambiental, dos utensílios e equipamentos, Noções básicas de Relações Humanas no Trabalho Noções básicas sobre higiene e segurança no trabalho; Ética Profissional.</w:t>
      </w:r>
    </w:p>
    <w:p w:rsidR="00DE1115" w:rsidRDefault="00836963" w:rsidP="00DE1115">
      <w:pPr>
        <w:pStyle w:val="Textodocorpo0"/>
        <w:spacing w:after="100" w:line="276" w:lineRule="auto"/>
        <w:ind w:firstLine="0"/>
        <w:rPr>
          <w:sz w:val="18"/>
          <w:szCs w:val="18"/>
          <w:shd w:val="clear" w:color="auto" w:fill="FFFFFF"/>
        </w:rPr>
      </w:pPr>
      <w:r w:rsidRPr="005A45B4">
        <w:rPr>
          <w:rFonts w:cs="Arial"/>
          <w:b/>
          <w:bCs/>
          <w:sz w:val="18"/>
          <w:szCs w:val="18"/>
        </w:rPr>
        <w:t>MONITOR DE TRANSPORTE ESCOLAR</w:t>
      </w:r>
      <w:r w:rsidR="00DE1115">
        <w:rPr>
          <w:rFonts w:cs="Arial"/>
          <w:b/>
          <w:bCs/>
          <w:sz w:val="18"/>
          <w:szCs w:val="18"/>
        </w:rPr>
        <w:t xml:space="preserve"> (*)</w:t>
      </w:r>
      <w:r w:rsidRPr="005A45B4">
        <w:rPr>
          <w:rFonts w:cs="Arial"/>
          <w:b/>
          <w:bCs/>
          <w:sz w:val="18"/>
          <w:szCs w:val="18"/>
        </w:rPr>
        <w:t xml:space="preserve">: </w:t>
      </w:r>
      <w:r w:rsidR="00DE1115" w:rsidRPr="005615F5">
        <w:rPr>
          <w:sz w:val="18"/>
          <w:szCs w:val="18"/>
          <w:shd w:val="clear" w:color="auto" w:fill="FFFFFF"/>
        </w:rPr>
        <w:t xml:space="preserve">Disciplina e vigilância dos alunos; Controle e movimentação do aluno; Observação e orientação aos setores, sobre o comportamento dos alunos; Primeiros socorros aos alunos; Outras tarefas auxiliares; Estatuto da Criança e do Adolescente – Artigos 1º ao 140; Telefones de emergência: Pronto Socorro, Polícia Militar e Corpo de Bombeiros; Sinalização de trânsito, uso do cinto de segurança; Conhecimentos e manuseio de extintor de incêndio de autos; Conhecimentos básicos da função baseada na atribuição de cargo constante do presente Edital. </w:t>
      </w:r>
    </w:p>
    <w:p w:rsidR="0097731E" w:rsidRPr="00DE1115" w:rsidRDefault="00836963" w:rsidP="00DE1115">
      <w:pPr>
        <w:spacing w:before="240"/>
        <w:rPr>
          <w:rFonts w:ascii="Arial" w:hAnsi="Arial" w:cs="Arial"/>
          <w:b/>
          <w:color w:val="000000" w:themeColor="text1"/>
          <w:sz w:val="18"/>
          <w:szCs w:val="18"/>
        </w:rPr>
      </w:pPr>
      <w:r w:rsidRPr="00DE1115">
        <w:rPr>
          <w:rFonts w:ascii="Arial" w:hAnsi="Arial" w:cs="Arial"/>
          <w:b/>
          <w:sz w:val="18"/>
          <w:szCs w:val="18"/>
        </w:rPr>
        <w:t>PROFESSOR DE EDUCAÇÃO BÁSICA I</w:t>
      </w:r>
      <w:r w:rsidRPr="00DE1115">
        <w:rPr>
          <w:rFonts w:ascii="Arial" w:hAnsi="Arial" w:cs="Arial"/>
          <w:b/>
          <w:color w:val="000000" w:themeColor="text1"/>
          <w:sz w:val="18"/>
          <w:szCs w:val="18"/>
        </w:rPr>
        <w:t xml:space="preserve"> (*):</w:t>
      </w:r>
    </w:p>
    <w:p w:rsidR="00E177EF" w:rsidRDefault="00E177EF" w:rsidP="008B22F8">
      <w:pPr>
        <w:pStyle w:val="Textodocorpo0"/>
        <w:shd w:val="clear" w:color="auto" w:fill="auto"/>
        <w:spacing w:line="276" w:lineRule="auto"/>
        <w:ind w:firstLine="0"/>
        <w:rPr>
          <w:sz w:val="18"/>
          <w:szCs w:val="18"/>
        </w:rPr>
      </w:pPr>
      <w:r>
        <w:rPr>
          <w:sz w:val="18"/>
          <w:szCs w:val="18"/>
        </w:rPr>
        <w:t>ANTUNES, Celso. As Inteligências Múltiplas e seus estímulos. Campinas: Editora Papirus, 2006.</w:t>
      </w:r>
    </w:p>
    <w:p w:rsidR="00E177EF" w:rsidRPr="00541B39" w:rsidRDefault="00E177EF" w:rsidP="008B22F8">
      <w:pPr>
        <w:spacing w:line="276" w:lineRule="auto"/>
        <w:ind w:right="13"/>
        <w:rPr>
          <w:rFonts w:ascii="Arial" w:eastAsia="Arial" w:hAnsi="Arial" w:cs="Arial"/>
          <w:b/>
          <w:sz w:val="18"/>
          <w:szCs w:val="18"/>
        </w:rPr>
      </w:pPr>
      <w:r w:rsidRPr="00541B39">
        <w:rPr>
          <w:rFonts w:ascii="Arial" w:hAnsi="Arial" w:cs="Arial"/>
          <w:sz w:val="18"/>
          <w:szCs w:val="18"/>
        </w:rPr>
        <w:t>AZENHA, Maria da Graça. Construtivismo: De Piaget a Emilia</w:t>
      </w:r>
      <w:r w:rsidRPr="00260F36">
        <w:rPr>
          <w:rFonts w:ascii="Arial" w:hAnsi="Arial" w:cs="Arial"/>
          <w:color w:val="FF0000"/>
          <w:sz w:val="18"/>
          <w:szCs w:val="18"/>
        </w:rPr>
        <w:t xml:space="preserve"> </w:t>
      </w:r>
      <w:r>
        <w:rPr>
          <w:rFonts w:ascii="Arial" w:hAnsi="Arial" w:cs="Arial"/>
          <w:sz w:val="18"/>
          <w:szCs w:val="18"/>
        </w:rPr>
        <w:t>Ferreiro.</w:t>
      </w:r>
      <w:r w:rsidRPr="00541B39">
        <w:rPr>
          <w:rFonts w:ascii="Arial" w:hAnsi="Arial" w:cs="Arial"/>
          <w:sz w:val="18"/>
          <w:szCs w:val="18"/>
        </w:rPr>
        <w:t xml:space="preserve"> 7 ed. São Paulo: Editora Ática, 2000.</w:t>
      </w:r>
    </w:p>
    <w:p w:rsidR="00E177EF" w:rsidRPr="00541B39" w:rsidRDefault="00E177EF" w:rsidP="008B22F8">
      <w:pPr>
        <w:pStyle w:val="Textodocorpo10"/>
        <w:spacing w:line="276" w:lineRule="auto"/>
        <w:ind w:right="13" w:firstLine="0"/>
        <w:jc w:val="left"/>
        <w:rPr>
          <w:color w:val="auto"/>
          <w:sz w:val="18"/>
          <w:szCs w:val="18"/>
        </w:rPr>
      </w:pPr>
      <w:r w:rsidRPr="00541B39">
        <w:rPr>
          <w:color w:val="auto"/>
          <w:sz w:val="18"/>
          <w:szCs w:val="18"/>
        </w:rPr>
        <w:t xml:space="preserve">COLL, César Coll. Aprendizagem Escolar e Construção do Conhecimento. Porto Alegre: Artmed, 1994. </w:t>
      </w:r>
    </w:p>
    <w:p w:rsidR="00E177EF" w:rsidRPr="00541B39" w:rsidRDefault="00E177EF" w:rsidP="008B22F8">
      <w:pPr>
        <w:pStyle w:val="Textodocorpo10"/>
        <w:spacing w:line="276" w:lineRule="auto"/>
        <w:ind w:right="13" w:firstLine="0"/>
        <w:jc w:val="left"/>
        <w:rPr>
          <w:color w:val="auto"/>
          <w:sz w:val="18"/>
          <w:szCs w:val="18"/>
        </w:rPr>
      </w:pPr>
      <w:r w:rsidRPr="009D654E">
        <w:rPr>
          <w:color w:val="auto"/>
          <w:sz w:val="18"/>
          <w:szCs w:val="18"/>
          <w:lang w:val="pt-BR"/>
        </w:rPr>
        <w:t xml:space="preserve">COLL, César Coll. Et al. </w:t>
      </w:r>
      <w:r w:rsidRPr="00541B39">
        <w:rPr>
          <w:color w:val="auto"/>
          <w:sz w:val="18"/>
          <w:szCs w:val="18"/>
        </w:rPr>
        <w:t xml:space="preserve">O construtivismo na sala de aula. São Paulo: Ática, 2006.   </w:t>
      </w:r>
    </w:p>
    <w:p w:rsidR="00E177EF" w:rsidRPr="00541B39" w:rsidRDefault="00E177EF" w:rsidP="008B22F8">
      <w:pPr>
        <w:pStyle w:val="Textodocorpo10"/>
        <w:spacing w:line="276" w:lineRule="auto"/>
        <w:ind w:right="13" w:firstLine="0"/>
        <w:jc w:val="left"/>
        <w:rPr>
          <w:color w:val="auto"/>
          <w:sz w:val="18"/>
          <w:szCs w:val="18"/>
        </w:rPr>
      </w:pPr>
      <w:r w:rsidRPr="00541B39">
        <w:rPr>
          <w:color w:val="auto"/>
          <w:sz w:val="18"/>
          <w:szCs w:val="18"/>
        </w:rPr>
        <w:t xml:space="preserve">FERREIRO, Emília. Reflexões sobre alfabetização. São Paulo: Cortez, 1995. </w:t>
      </w:r>
    </w:p>
    <w:p w:rsidR="00E177EF" w:rsidRPr="00541B39" w:rsidRDefault="00E177EF" w:rsidP="008B22F8">
      <w:pPr>
        <w:pStyle w:val="Textodocorpo10"/>
        <w:spacing w:line="276" w:lineRule="auto"/>
        <w:ind w:right="13" w:firstLine="0"/>
        <w:jc w:val="left"/>
        <w:rPr>
          <w:color w:val="auto"/>
          <w:sz w:val="18"/>
          <w:szCs w:val="18"/>
        </w:rPr>
      </w:pPr>
      <w:r w:rsidRPr="00541B39">
        <w:rPr>
          <w:color w:val="auto"/>
          <w:sz w:val="18"/>
          <w:szCs w:val="18"/>
        </w:rPr>
        <w:t xml:space="preserve">FREIRE, Paulo. A importância do ato de Ler. 42 ed. São Paulo: Cortez, 1992. </w:t>
      </w:r>
    </w:p>
    <w:p w:rsidR="00E177EF" w:rsidRPr="00541B39" w:rsidRDefault="00E177EF" w:rsidP="008B22F8">
      <w:pPr>
        <w:pStyle w:val="Textodocorpo10"/>
        <w:spacing w:line="276" w:lineRule="auto"/>
        <w:ind w:right="13" w:firstLine="0"/>
        <w:jc w:val="left"/>
        <w:rPr>
          <w:color w:val="auto"/>
          <w:sz w:val="18"/>
          <w:szCs w:val="18"/>
        </w:rPr>
      </w:pPr>
      <w:r w:rsidRPr="00541B39">
        <w:rPr>
          <w:color w:val="auto"/>
          <w:sz w:val="18"/>
          <w:szCs w:val="18"/>
        </w:rPr>
        <w:t xml:space="preserve">FREIRE, Paulo. Educação como prática da Liberdade. São Paulo: Paz e Terra, 2002. </w:t>
      </w:r>
    </w:p>
    <w:p w:rsidR="00E177EF" w:rsidRPr="00541B39" w:rsidRDefault="00E177EF" w:rsidP="008B22F8">
      <w:pPr>
        <w:pStyle w:val="Textodocorpo10"/>
        <w:spacing w:line="276" w:lineRule="auto"/>
        <w:ind w:right="13" w:firstLine="0"/>
        <w:jc w:val="left"/>
        <w:rPr>
          <w:color w:val="auto"/>
          <w:sz w:val="18"/>
          <w:szCs w:val="18"/>
        </w:rPr>
      </w:pPr>
      <w:r w:rsidRPr="00541B39">
        <w:rPr>
          <w:color w:val="auto"/>
          <w:sz w:val="18"/>
          <w:szCs w:val="18"/>
        </w:rPr>
        <w:t xml:space="preserve">GADOTTI, Moacir. Pensamento Pedagógico Brasileiro. São Paulo: Ática, 2004. </w:t>
      </w:r>
    </w:p>
    <w:p w:rsidR="00E177EF" w:rsidRDefault="00E177EF" w:rsidP="008B22F8">
      <w:pPr>
        <w:pStyle w:val="Textodocorpo10"/>
        <w:spacing w:line="276" w:lineRule="auto"/>
        <w:ind w:right="13" w:firstLine="0"/>
        <w:jc w:val="left"/>
        <w:rPr>
          <w:color w:val="auto"/>
          <w:sz w:val="18"/>
          <w:szCs w:val="18"/>
        </w:rPr>
      </w:pPr>
      <w:r w:rsidRPr="00541B39">
        <w:rPr>
          <w:color w:val="auto"/>
          <w:sz w:val="18"/>
          <w:szCs w:val="18"/>
        </w:rPr>
        <w:t>HOFFMANN, Jussara. Avaliação Mediadora. Porto Alegre: Editora Mediação, 1995.</w:t>
      </w:r>
    </w:p>
    <w:p w:rsidR="00E177EF" w:rsidRDefault="00E177EF" w:rsidP="008B22F8">
      <w:pPr>
        <w:pStyle w:val="Textodocorpo10"/>
        <w:spacing w:line="276" w:lineRule="auto"/>
        <w:ind w:right="13" w:firstLine="0"/>
        <w:jc w:val="left"/>
        <w:rPr>
          <w:color w:val="auto"/>
          <w:sz w:val="18"/>
          <w:szCs w:val="18"/>
        </w:rPr>
      </w:pPr>
      <w:r>
        <w:rPr>
          <w:color w:val="auto"/>
          <w:sz w:val="18"/>
          <w:szCs w:val="18"/>
        </w:rPr>
        <w:t>KAMII, Constance. A criança e o número. Campinas: Papirus, 1998. Jogos em Grupo na Educação Infantil. São Paulo: Trajetória Cultural, 1991.</w:t>
      </w:r>
    </w:p>
    <w:p w:rsidR="00E177EF" w:rsidRDefault="00E177EF" w:rsidP="008B22F8">
      <w:pPr>
        <w:pStyle w:val="Textodocorpo10"/>
        <w:spacing w:line="276" w:lineRule="auto"/>
        <w:ind w:right="13" w:firstLine="0"/>
        <w:jc w:val="left"/>
        <w:rPr>
          <w:color w:val="auto"/>
          <w:sz w:val="18"/>
          <w:szCs w:val="18"/>
        </w:rPr>
      </w:pPr>
      <w:r>
        <w:rPr>
          <w:color w:val="auto"/>
          <w:sz w:val="18"/>
          <w:szCs w:val="18"/>
        </w:rPr>
        <w:t>KAUFMAN, Ana Maria; RODRIGUEZ, Maria Helena. Escola: leitura e produção de textos. Porto Alegre: Artmed, 1995.</w:t>
      </w:r>
    </w:p>
    <w:p w:rsidR="00E177EF" w:rsidRPr="001801ED" w:rsidRDefault="00E177EF" w:rsidP="008B22F8">
      <w:pPr>
        <w:pStyle w:val="Textodocorpo10"/>
        <w:spacing w:line="276" w:lineRule="auto"/>
        <w:ind w:right="13" w:firstLine="0"/>
        <w:jc w:val="left"/>
        <w:rPr>
          <w:color w:val="auto"/>
          <w:sz w:val="18"/>
          <w:szCs w:val="18"/>
          <w:lang w:val="en-US"/>
        </w:rPr>
      </w:pPr>
      <w:r>
        <w:rPr>
          <w:color w:val="auto"/>
          <w:sz w:val="18"/>
          <w:szCs w:val="18"/>
        </w:rPr>
        <w:lastRenderedPageBreak/>
        <w:t xml:space="preserve">KISHIMOTO, Tizuko Morchida. O jogo e a edcuação infantil. </w:t>
      </w:r>
      <w:r>
        <w:rPr>
          <w:color w:val="auto"/>
          <w:sz w:val="18"/>
          <w:szCs w:val="18"/>
          <w:lang w:val="en-US"/>
        </w:rPr>
        <w:t xml:space="preserve">São Paulo: </w:t>
      </w:r>
      <w:proofErr w:type="spellStart"/>
      <w:r>
        <w:rPr>
          <w:color w:val="auto"/>
          <w:sz w:val="18"/>
          <w:szCs w:val="18"/>
          <w:lang w:val="en-US"/>
        </w:rPr>
        <w:t>P</w:t>
      </w:r>
      <w:r w:rsidRPr="001801ED">
        <w:rPr>
          <w:color w:val="auto"/>
          <w:sz w:val="18"/>
          <w:szCs w:val="18"/>
          <w:lang w:val="en-US"/>
        </w:rPr>
        <w:t>ioneira</w:t>
      </w:r>
      <w:proofErr w:type="spellEnd"/>
      <w:r w:rsidRPr="001801ED">
        <w:rPr>
          <w:color w:val="auto"/>
          <w:sz w:val="18"/>
          <w:szCs w:val="18"/>
          <w:lang w:val="en-US"/>
        </w:rPr>
        <w:t xml:space="preserve"> Thomson Learning, 2003. </w:t>
      </w:r>
    </w:p>
    <w:p w:rsidR="00E177EF" w:rsidRPr="00541B39" w:rsidRDefault="00E177EF" w:rsidP="008B22F8">
      <w:pPr>
        <w:pStyle w:val="Textodocorpo10"/>
        <w:spacing w:line="276" w:lineRule="auto"/>
        <w:ind w:right="13" w:firstLine="0"/>
        <w:jc w:val="left"/>
        <w:rPr>
          <w:color w:val="auto"/>
          <w:sz w:val="18"/>
          <w:szCs w:val="18"/>
        </w:rPr>
      </w:pPr>
      <w:r w:rsidRPr="001801ED">
        <w:rPr>
          <w:color w:val="auto"/>
          <w:sz w:val="18"/>
          <w:szCs w:val="18"/>
          <w:lang w:val="en-US"/>
        </w:rPr>
        <w:t xml:space="preserve">LANDSMANN, Liliana </w:t>
      </w:r>
      <w:proofErr w:type="spellStart"/>
      <w:r w:rsidRPr="001801ED">
        <w:rPr>
          <w:color w:val="auto"/>
          <w:sz w:val="18"/>
          <w:szCs w:val="18"/>
          <w:lang w:val="en-US"/>
        </w:rPr>
        <w:t>Tolchinsky</w:t>
      </w:r>
      <w:proofErr w:type="spellEnd"/>
      <w:r w:rsidRPr="001801ED">
        <w:rPr>
          <w:color w:val="auto"/>
          <w:sz w:val="18"/>
          <w:szCs w:val="18"/>
          <w:lang w:val="en-US"/>
        </w:rPr>
        <w:t xml:space="preserve">. </w:t>
      </w:r>
      <w:r w:rsidRPr="00541B39">
        <w:rPr>
          <w:color w:val="auto"/>
          <w:sz w:val="18"/>
          <w:szCs w:val="18"/>
        </w:rPr>
        <w:t xml:space="preserve">Aprendizagem da Linguagem Escrita. São Paulo: Ática, 1998. </w:t>
      </w:r>
    </w:p>
    <w:p w:rsidR="00E177EF" w:rsidRPr="00541B39" w:rsidRDefault="00E177EF" w:rsidP="008B22F8">
      <w:pPr>
        <w:pStyle w:val="Textodocorpo10"/>
        <w:spacing w:line="276" w:lineRule="auto"/>
        <w:ind w:right="13" w:firstLine="0"/>
        <w:jc w:val="left"/>
        <w:rPr>
          <w:color w:val="auto"/>
          <w:sz w:val="18"/>
          <w:szCs w:val="18"/>
        </w:rPr>
      </w:pPr>
      <w:r w:rsidRPr="00541B39">
        <w:rPr>
          <w:color w:val="auto"/>
          <w:sz w:val="18"/>
          <w:szCs w:val="18"/>
        </w:rPr>
        <w:t xml:space="preserve">LERNER, Delia. Ler e Escrever na escola: o real, o possível e o necessário. Porto Alegre: Artmed, 2002. </w:t>
      </w:r>
    </w:p>
    <w:p w:rsidR="00E177EF" w:rsidRPr="00541B39" w:rsidRDefault="00E177EF" w:rsidP="008B22F8">
      <w:pPr>
        <w:pStyle w:val="Textodocorpo10"/>
        <w:spacing w:line="276" w:lineRule="auto"/>
        <w:ind w:right="13" w:firstLine="0"/>
        <w:jc w:val="left"/>
        <w:rPr>
          <w:color w:val="auto"/>
          <w:sz w:val="18"/>
          <w:szCs w:val="18"/>
        </w:rPr>
      </w:pPr>
      <w:r w:rsidRPr="00541B39">
        <w:rPr>
          <w:color w:val="auto"/>
          <w:sz w:val="18"/>
          <w:szCs w:val="18"/>
        </w:rPr>
        <w:t xml:space="preserve">LUCKESI, Cipriano. Avaliação da aprendizagem escolar. 21 ed. São Paulo: Cortez, 2010. </w:t>
      </w:r>
    </w:p>
    <w:p w:rsidR="00E177EF" w:rsidRPr="00541B39" w:rsidRDefault="00E177EF" w:rsidP="008B22F8">
      <w:pPr>
        <w:pStyle w:val="Textodocorpo10"/>
        <w:spacing w:line="276" w:lineRule="auto"/>
        <w:ind w:right="13" w:firstLine="0"/>
        <w:jc w:val="left"/>
        <w:rPr>
          <w:color w:val="auto"/>
          <w:sz w:val="18"/>
          <w:szCs w:val="18"/>
        </w:rPr>
      </w:pPr>
      <w:r w:rsidRPr="00541B39">
        <w:rPr>
          <w:color w:val="auto"/>
          <w:sz w:val="18"/>
          <w:szCs w:val="18"/>
        </w:rPr>
        <w:t xml:space="preserve">MORAIS, Regis. Violência e Educação. Campinas: Papirus, 1995. </w:t>
      </w:r>
    </w:p>
    <w:p w:rsidR="00E177EF" w:rsidRPr="00541B39" w:rsidRDefault="00E177EF" w:rsidP="008B22F8">
      <w:pPr>
        <w:pStyle w:val="Textodocorpo10"/>
        <w:spacing w:line="276" w:lineRule="auto"/>
        <w:ind w:right="13" w:firstLine="0"/>
        <w:jc w:val="left"/>
        <w:rPr>
          <w:color w:val="auto"/>
          <w:sz w:val="18"/>
          <w:szCs w:val="18"/>
        </w:rPr>
      </w:pPr>
      <w:r w:rsidRPr="00541B39">
        <w:rPr>
          <w:color w:val="auto"/>
          <w:sz w:val="18"/>
          <w:szCs w:val="18"/>
        </w:rPr>
        <w:t xml:space="preserve">MORIN, Edgar. Os sete saberes necessários à Educação do Futuro. São Paulo, Cortez, 2002. </w:t>
      </w:r>
    </w:p>
    <w:p w:rsidR="00E177EF" w:rsidRDefault="00E177EF" w:rsidP="008B22F8">
      <w:pPr>
        <w:pStyle w:val="Textodocorpo10"/>
        <w:spacing w:line="276" w:lineRule="auto"/>
        <w:ind w:right="13" w:firstLine="0"/>
        <w:jc w:val="left"/>
        <w:rPr>
          <w:color w:val="auto"/>
          <w:sz w:val="18"/>
          <w:szCs w:val="18"/>
        </w:rPr>
      </w:pPr>
      <w:r w:rsidRPr="00541B39">
        <w:rPr>
          <w:color w:val="auto"/>
          <w:sz w:val="18"/>
          <w:szCs w:val="18"/>
        </w:rPr>
        <w:t>NIDELCOFF, Maria Tereza. Uma Escola para o povo. 19 ed. São Paulo: Brasiliense, 1984.</w:t>
      </w:r>
    </w:p>
    <w:p w:rsidR="00E177EF" w:rsidRPr="003D431C" w:rsidRDefault="00E177EF" w:rsidP="008B22F8">
      <w:pPr>
        <w:pStyle w:val="Textodocorpo10"/>
        <w:spacing w:line="276" w:lineRule="auto"/>
        <w:ind w:right="13" w:firstLine="0"/>
        <w:jc w:val="left"/>
        <w:rPr>
          <w:color w:val="auto"/>
          <w:sz w:val="18"/>
          <w:szCs w:val="18"/>
          <w:lang w:val="pt-BR"/>
        </w:rPr>
      </w:pPr>
      <w:r>
        <w:rPr>
          <w:color w:val="auto"/>
          <w:sz w:val="18"/>
          <w:szCs w:val="18"/>
        </w:rPr>
        <w:t xml:space="preserve">PERRENOUD, Philippe. 10 novas competências para ensinar. </w:t>
      </w:r>
      <w:r w:rsidRPr="003D431C">
        <w:rPr>
          <w:color w:val="auto"/>
          <w:sz w:val="18"/>
          <w:szCs w:val="18"/>
          <w:lang w:val="pt-BR"/>
        </w:rPr>
        <w:t>Porto Alegre: Artmed, 2000.</w:t>
      </w:r>
    </w:p>
    <w:p w:rsidR="00E177EF" w:rsidRPr="00541B39" w:rsidRDefault="00E177EF" w:rsidP="008B22F8">
      <w:pPr>
        <w:pStyle w:val="Textodocorpo10"/>
        <w:spacing w:line="276" w:lineRule="auto"/>
        <w:ind w:right="13" w:firstLine="0"/>
        <w:jc w:val="left"/>
        <w:rPr>
          <w:color w:val="auto"/>
          <w:sz w:val="18"/>
          <w:szCs w:val="18"/>
        </w:rPr>
      </w:pPr>
      <w:r w:rsidRPr="003D431C">
        <w:rPr>
          <w:color w:val="auto"/>
          <w:sz w:val="18"/>
          <w:szCs w:val="18"/>
          <w:lang w:val="pt-BR"/>
        </w:rPr>
        <w:t xml:space="preserve">PIAGET, Jean, </w:t>
      </w:r>
      <w:proofErr w:type="spellStart"/>
      <w:r w:rsidRPr="003D431C">
        <w:rPr>
          <w:color w:val="auto"/>
          <w:sz w:val="18"/>
          <w:szCs w:val="18"/>
          <w:lang w:val="pt-BR"/>
        </w:rPr>
        <w:t>Inhelder</w:t>
      </w:r>
      <w:proofErr w:type="spellEnd"/>
      <w:r w:rsidRPr="003D431C">
        <w:rPr>
          <w:color w:val="auto"/>
          <w:sz w:val="18"/>
          <w:szCs w:val="18"/>
          <w:lang w:val="pt-BR"/>
        </w:rPr>
        <w:t xml:space="preserve">, B.  </w:t>
      </w:r>
      <w:r>
        <w:rPr>
          <w:color w:val="auto"/>
          <w:sz w:val="18"/>
          <w:szCs w:val="18"/>
        </w:rPr>
        <w:t>A Psicologia da Criança. Rio de Janeiro: Bertrand, 1990.</w:t>
      </w:r>
    </w:p>
    <w:p w:rsidR="00E177EF" w:rsidRPr="00541B39" w:rsidRDefault="00E177EF" w:rsidP="008B22F8">
      <w:pPr>
        <w:pStyle w:val="Textodocorpo10"/>
        <w:spacing w:line="276" w:lineRule="auto"/>
        <w:ind w:right="13" w:firstLine="0"/>
        <w:jc w:val="left"/>
        <w:rPr>
          <w:color w:val="auto"/>
          <w:sz w:val="18"/>
          <w:szCs w:val="18"/>
        </w:rPr>
      </w:pPr>
      <w:r w:rsidRPr="00541B39">
        <w:rPr>
          <w:color w:val="auto"/>
          <w:sz w:val="18"/>
          <w:szCs w:val="18"/>
        </w:rPr>
        <w:t xml:space="preserve">SEBER, Maria da Glória. Piaget: O diálogo com a criança e o desenvolvimento do raciocínio. São Paulo: Scipione,  1997. </w:t>
      </w:r>
    </w:p>
    <w:p w:rsidR="00E177EF" w:rsidRPr="00541B39" w:rsidRDefault="00E177EF" w:rsidP="008B22F8">
      <w:pPr>
        <w:pStyle w:val="Textodocorpo10"/>
        <w:spacing w:line="276" w:lineRule="auto"/>
        <w:ind w:right="13" w:firstLine="0"/>
        <w:jc w:val="left"/>
        <w:rPr>
          <w:color w:val="auto"/>
          <w:sz w:val="18"/>
          <w:szCs w:val="18"/>
        </w:rPr>
      </w:pPr>
      <w:r w:rsidRPr="00541B39">
        <w:rPr>
          <w:color w:val="auto"/>
          <w:sz w:val="18"/>
          <w:szCs w:val="18"/>
        </w:rPr>
        <w:t>SMOLKA, Ana Luiza Bustamante. A criança na fase inicial da escrita: a alfabetizaç</w:t>
      </w:r>
      <w:r>
        <w:rPr>
          <w:color w:val="auto"/>
          <w:sz w:val="18"/>
          <w:szCs w:val="18"/>
        </w:rPr>
        <w:t xml:space="preserve">ão como processo discursivo. </w:t>
      </w:r>
    </w:p>
    <w:p w:rsidR="00E177EF" w:rsidRPr="00541B39" w:rsidRDefault="00E177EF" w:rsidP="008B22F8">
      <w:pPr>
        <w:pStyle w:val="Textodocorpo10"/>
        <w:spacing w:line="276" w:lineRule="auto"/>
        <w:ind w:right="13" w:firstLine="0"/>
        <w:jc w:val="left"/>
        <w:rPr>
          <w:color w:val="auto"/>
          <w:sz w:val="18"/>
          <w:szCs w:val="18"/>
        </w:rPr>
      </w:pPr>
      <w:r w:rsidRPr="00541B39">
        <w:rPr>
          <w:color w:val="auto"/>
          <w:sz w:val="18"/>
          <w:szCs w:val="18"/>
        </w:rPr>
        <w:t xml:space="preserve">ed. São Paulo: Cortez, 2003. </w:t>
      </w:r>
    </w:p>
    <w:p w:rsidR="00E177EF" w:rsidRPr="00541B39" w:rsidRDefault="00E177EF" w:rsidP="008B22F8">
      <w:pPr>
        <w:spacing w:line="276" w:lineRule="auto"/>
        <w:ind w:right="13"/>
        <w:rPr>
          <w:rFonts w:ascii="Arial" w:hAnsi="Arial" w:cs="Arial"/>
          <w:sz w:val="18"/>
          <w:szCs w:val="18"/>
        </w:rPr>
      </w:pPr>
      <w:r w:rsidRPr="00541B39">
        <w:rPr>
          <w:rFonts w:ascii="Arial" w:hAnsi="Arial" w:cs="Arial"/>
          <w:sz w:val="18"/>
          <w:szCs w:val="18"/>
        </w:rPr>
        <w:t>SOARES, Magda – Alfabetização e Letramento. São Paulo: Contexto, 2003.</w:t>
      </w:r>
    </w:p>
    <w:p w:rsidR="00E177EF" w:rsidRDefault="00E177EF" w:rsidP="008B22F8">
      <w:pPr>
        <w:spacing w:line="276" w:lineRule="auto"/>
        <w:ind w:right="13"/>
        <w:rPr>
          <w:rFonts w:ascii="Arial" w:hAnsi="Arial" w:cs="Arial"/>
          <w:sz w:val="18"/>
          <w:szCs w:val="18"/>
        </w:rPr>
      </w:pPr>
      <w:r>
        <w:rPr>
          <w:rFonts w:ascii="Arial" w:hAnsi="Arial" w:cs="Arial"/>
          <w:sz w:val="18"/>
          <w:szCs w:val="18"/>
        </w:rPr>
        <w:t>SOLÉ, Isabel. Estratégias de Leitura. São Paulo: Editora Artmed, 1998.</w:t>
      </w:r>
    </w:p>
    <w:p w:rsidR="00E177EF" w:rsidRDefault="00E177EF" w:rsidP="008B22F8">
      <w:pPr>
        <w:spacing w:line="276" w:lineRule="auto"/>
        <w:ind w:right="13"/>
        <w:rPr>
          <w:rFonts w:ascii="Arial" w:hAnsi="Arial" w:cs="Arial"/>
          <w:sz w:val="18"/>
          <w:szCs w:val="18"/>
        </w:rPr>
      </w:pPr>
      <w:r w:rsidRPr="00541B39">
        <w:rPr>
          <w:rFonts w:ascii="Arial" w:hAnsi="Arial" w:cs="Arial"/>
          <w:sz w:val="18"/>
          <w:szCs w:val="18"/>
        </w:rPr>
        <w:t>TEBEROSKY, Ana; Colomer Teresa. Aprender a ler e escrever: Uma Proposta Construtiva. Porto Alegre: Artmed, 2002</w:t>
      </w:r>
      <w:r>
        <w:rPr>
          <w:rFonts w:ascii="Arial" w:hAnsi="Arial" w:cs="Arial"/>
          <w:sz w:val="18"/>
          <w:szCs w:val="18"/>
        </w:rPr>
        <w:t>.</w:t>
      </w:r>
    </w:p>
    <w:p w:rsidR="00E177EF" w:rsidRPr="00541B39" w:rsidRDefault="00E177EF" w:rsidP="008B22F8">
      <w:pPr>
        <w:spacing w:line="276" w:lineRule="auto"/>
        <w:ind w:right="13"/>
        <w:rPr>
          <w:rFonts w:ascii="Arial" w:hAnsi="Arial" w:cs="Arial"/>
          <w:sz w:val="18"/>
          <w:szCs w:val="18"/>
        </w:rPr>
      </w:pPr>
      <w:r>
        <w:rPr>
          <w:rFonts w:ascii="Arial" w:hAnsi="Arial" w:cs="Arial"/>
          <w:sz w:val="18"/>
          <w:szCs w:val="18"/>
        </w:rPr>
        <w:t>VASCONCELLOS, Celso dos S. Planejamento – plano de ensino – aprendizagem e projeto educativo: elementos metodológicos para elaboração e realização. São Paulo: Libertad, 1995.</w:t>
      </w:r>
    </w:p>
    <w:p w:rsidR="00E177EF" w:rsidRDefault="00E177EF" w:rsidP="008B22F8">
      <w:pPr>
        <w:pStyle w:val="Textodocorpo10"/>
        <w:spacing w:line="276" w:lineRule="auto"/>
        <w:ind w:right="13" w:firstLine="0"/>
        <w:jc w:val="left"/>
        <w:rPr>
          <w:color w:val="auto"/>
          <w:sz w:val="18"/>
          <w:szCs w:val="18"/>
        </w:rPr>
      </w:pPr>
      <w:r>
        <w:rPr>
          <w:color w:val="auto"/>
          <w:sz w:val="18"/>
          <w:szCs w:val="18"/>
        </w:rPr>
        <w:t>VEIGA, Ilma Passos A. Projeto Político-Pedagógico da Escola – uma construção possível. Campinas: Papirus Editora, 2004.</w:t>
      </w:r>
    </w:p>
    <w:p w:rsidR="00E177EF" w:rsidRPr="00541B39" w:rsidRDefault="00E177EF" w:rsidP="008B22F8">
      <w:pPr>
        <w:pStyle w:val="Textodocorpo10"/>
        <w:spacing w:line="276" w:lineRule="auto"/>
        <w:ind w:right="13" w:firstLine="0"/>
        <w:jc w:val="left"/>
        <w:rPr>
          <w:color w:val="auto"/>
          <w:sz w:val="18"/>
          <w:szCs w:val="18"/>
        </w:rPr>
      </w:pPr>
      <w:r w:rsidRPr="00541B39">
        <w:rPr>
          <w:color w:val="auto"/>
          <w:sz w:val="18"/>
          <w:szCs w:val="18"/>
        </w:rPr>
        <w:t>VIGOST</w:t>
      </w:r>
      <w:r>
        <w:rPr>
          <w:color w:val="auto"/>
          <w:sz w:val="18"/>
          <w:szCs w:val="18"/>
        </w:rPr>
        <w:t>S</w:t>
      </w:r>
      <w:r w:rsidRPr="00541B39">
        <w:rPr>
          <w:color w:val="auto"/>
          <w:sz w:val="18"/>
          <w:szCs w:val="18"/>
        </w:rPr>
        <w:t xml:space="preserve">KI, Luria, A.R. et al. Linguagem, Desenvolvimento e Aprendizagem. 11 ed. São Paulo: Ícone, 2010. </w:t>
      </w:r>
    </w:p>
    <w:p w:rsidR="00E177EF" w:rsidRPr="00541B39" w:rsidRDefault="00E177EF" w:rsidP="008B22F8">
      <w:pPr>
        <w:pStyle w:val="Textodocorpo10"/>
        <w:spacing w:line="276" w:lineRule="auto"/>
        <w:ind w:right="13" w:firstLine="0"/>
        <w:jc w:val="left"/>
        <w:rPr>
          <w:color w:val="auto"/>
          <w:sz w:val="18"/>
          <w:szCs w:val="18"/>
        </w:rPr>
      </w:pPr>
      <w:r w:rsidRPr="00541B39">
        <w:rPr>
          <w:color w:val="auto"/>
          <w:sz w:val="18"/>
          <w:szCs w:val="18"/>
        </w:rPr>
        <w:t xml:space="preserve">VINHA. Telma Pileggi. O educador e a moralidade infantil: uma visão construtivista. Campinas: Mercado de Letras,   2003. </w:t>
      </w:r>
    </w:p>
    <w:p w:rsidR="00E177EF" w:rsidRPr="00541B39" w:rsidRDefault="00E177EF" w:rsidP="008B22F8">
      <w:pPr>
        <w:pStyle w:val="Textodocorpo10"/>
        <w:spacing w:line="276" w:lineRule="auto"/>
        <w:ind w:right="13" w:firstLine="0"/>
        <w:jc w:val="left"/>
        <w:rPr>
          <w:color w:val="auto"/>
          <w:sz w:val="18"/>
          <w:szCs w:val="18"/>
        </w:rPr>
      </w:pPr>
      <w:r w:rsidRPr="00541B39">
        <w:rPr>
          <w:color w:val="auto"/>
          <w:sz w:val="18"/>
          <w:szCs w:val="18"/>
        </w:rPr>
        <w:t xml:space="preserve">VYGOTSKY, L.S. A formação social da mente. São Paulo: Martins Fontes, 1991. </w:t>
      </w:r>
    </w:p>
    <w:p w:rsidR="00E177EF" w:rsidRDefault="00E177EF" w:rsidP="008B22F8">
      <w:pPr>
        <w:pStyle w:val="Textodocorpo10"/>
        <w:spacing w:line="276" w:lineRule="auto"/>
        <w:ind w:right="13" w:firstLine="0"/>
        <w:jc w:val="left"/>
        <w:rPr>
          <w:color w:val="auto"/>
          <w:sz w:val="18"/>
          <w:szCs w:val="18"/>
        </w:rPr>
      </w:pPr>
      <w:r w:rsidRPr="00541B39">
        <w:rPr>
          <w:color w:val="auto"/>
          <w:sz w:val="18"/>
          <w:szCs w:val="18"/>
        </w:rPr>
        <w:t>VYGOTSKY, L.S. Pensamento e Linguagem. São Paulo: Martins Fontes, 1989.</w:t>
      </w:r>
    </w:p>
    <w:p w:rsidR="00E177EF" w:rsidRPr="00541B39" w:rsidRDefault="00E177EF" w:rsidP="008B22F8">
      <w:pPr>
        <w:pStyle w:val="Textodocorpo10"/>
        <w:spacing w:line="276" w:lineRule="auto"/>
        <w:ind w:right="13" w:firstLine="0"/>
        <w:jc w:val="left"/>
        <w:rPr>
          <w:color w:val="auto"/>
          <w:sz w:val="18"/>
          <w:szCs w:val="18"/>
        </w:rPr>
      </w:pPr>
      <w:r>
        <w:rPr>
          <w:color w:val="auto"/>
          <w:sz w:val="18"/>
          <w:szCs w:val="18"/>
        </w:rPr>
        <w:t>ZABALZA, Miguel A. Qualidade em Educação Infantil. Porto Alegre: Artmed, 1998.</w:t>
      </w:r>
      <w:r w:rsidRPr="00541B39">
        <w:rPr>
          <w:color w:val="auto"/>
          <w:sz w:val="18"/>
          <w:szCs w:val="18"/>
        </w:rPr>
        <w:t xml:space="preserve"> </w:t>
      </w:r>
    </w:p>
    <w:p w:rsidR="00E177EF" w:rsidRPr="00541B39" w:rsidRDefault="00E177EF" w:rsidP="008B22F8">
      <w:pPr>
        <w:pStyle w:val="Textodocorpo10"/>
        <w:spacing w:line="276" w:lineRule="auto"/>
        <w:ind w:right="13" w:firstLine="0"/>
        <w:jc w:val="left"/>
        <w:rPr>
          <w:color w:val="auto"/>
          <w:sz w:val="18"/>
          <w:szCs w:val="18"/>
        </w:rPr>
      </w:pPr>
      <w:r w:rsidRPr="00541B39">
        <w:rPr>
          <w:color w:val="auto"/>
          <w:sz w:val="18"/>
          <w:szCs w:val="18"/>
        </w:rPr>
        <w:t>WEISZ, Telma. O Diálogo Entre o Ensino e a Aprendizagem. São Paulo: Ática,2002.</w:t>
      </w:r>
    </w:p>
    <w:p w:rsidR="00E177EF" w:rsidRDefault="00E177EF" w:rsidP="008B22F8">
      <w:pPr>
        <w:spacing w:line="276" w:lineRule="auto"/>
        <w:ind w:right="13"/>
        <w:rPr>
          <w:rFonts w:ascii="Arial" w:hAnsi="Arial" w:cs="Arial"/>
          <w:sz w:val="18"/>
          <w:szCs w:val="18"/>
        </w:rPr>
      </w:pPr>
      <w:r w:rsidRPr="00541B39">
        <w:rPr>
          <w:rFonts w:ascii="Arial" w:hAnsi="Arial" w:cs="Arial"/>
          <w:sz w:val="18"/>
          <w:szCs w:val="18"/>
        </w:rPr>
        <w:t xml:space="preserve">BRASIL. Secretaria de Educação Fundamental. Parâmetros Curriculares Nacionais. vol. 1 a 10. Brasília: MEC/SEF, 1998. </w:t>
      </w:r>
    </w:p>
    <w:p w:rsidR="00E177EF" w:rsidRDefault="00E177EF" w:rsidP="008B22F8">
      <w:pPr>
        <w:spacing w:line="276" w:lineRule="auto"/>
        <w:ind w:right="13"/>
        <w:rPr>
          <w:rFonts w:ascii="Arial" w:hAnsi="Arial" w:cs="Arial"/>
          <w:sz w:val="18"/>
          <w:szCs w:val="18"/>
        </w:rPr>
      </w:pPr>
      <w:r w:rsidRPr="00095E61">
        <w:rPr>
          <w:rFonts w:ascii="Arial" w:hAnsi="Arial" w:cs="Arial"/>
          <w:sz w:val="18"/>
          <w:szCs w:val="18"/>
        </w:rPr>
        <w:t xml:space="preserve">BRASIL. Secretaria de Educação Fundamental. Referencial Curricular Nacional de Educação Infantil. vol. 1 a 3. Brasília: MEC/SEF, 1998. </w:t>
      </w:r>
    </w:p>
    <w:p w:rsidR="00E177EF" w:rsidRDefault="00E177EF" w:rsidP="008B22F8">
      <w:pPr>
        <w:spacing w:line="276" w:lineRule="auto"/>
        <w:ind w:right="13"/>
        <w:rPr>
          <w:rFonts w:ascii="Arial" w:hAnsi="Arial" w:cs="Arial"/>
          <w:sz w:val="18"/>
          <w:szCs w:val="18"/>
        </w:rPr>
      </w:pPr>
      <w:r w:rsidRPr="00095E61">
        <w:rPr>
          <w:rFonts w:ascii="Arial" w:hAnsi="Arial" w:cs="Arial"/>
          <w:sz w:val="18"/>
          <w:szCs w:val="18"/>
        </w:rPr>
        <w:t>Ministério da Educação. Secretaria de Educação Básica. Parâmetros nacionais de qualidade para a educação infantil – Volume 1. MEC/SEB, 2006.</w:t>
      </w:r>
    </w:p>
    <w:p w:rsidR="00E177EF" w:rsidRPr="005B61C2" w:rsidRDefault="00E177EF" w:rsidP="008B22F8">
      <w:pPr>
        <w:spacing w:after="240" w:line="276" w:lineRule="auto"/>
        <w:rPr>
          <w:sz w:val="18"/>
          <w:szCs w:val="18"/>
        </w:rPr>
      </w:pPr>
      <w:r w:rsidRPr="00095E61">
        <w:rPr>
          <w:rFonts w:ascii="Arial" w:hAnsi="Arial" w:cs="Arial"/>
          <w:sz w:val="18"/>
          <w:szCs w:val="18"/>
        </w:rPr>
        <w:t xml:space="preserve">Ministério da Educação. Secretaria de Educação Básica. Parâmetros nacionais de qualidade para a educação infantil – Volume 2. MEC/SEB, 2006. </w:t>
      </w:r>
      <w:r>
        <w:rPr>
          <w:sz w:val="18"/>
          <w:szCs w:val="18"/>
        </w:rPr>
        <w:t xml:space="preserve"> </w:t>
      </w:r>
    </w:p>
    <w:p w:rsidR="0097731E" w:rsidRDefault="00836963" w:rsidP="00E177EF">
      <w:pPr>
        <w:pStyle w:val="Legendadatabela20"/>
        <w:shd w:val="clear" w:color="auto" w:fill="auto"/>
        <w:jc w:val="both"/>
        <w:rPr>
          <w:color w:val="000000" w:themeColor="text1"/>
          <w:sz w:val="18"/>
          <w:szCs w:val="18"/>
        </w:rPr>
      </w:pPr>
      <w:r w:rsidRPr="00491815">
        <w:rPr>
          <w:sz w:val="18"/>
          <w:szCs w:val="18"/>
        </w:rPr>
        <w:t>P</w:t>
      </w:r>
      <w:r>
        <w:rPr>
          <w:sz w:val="18"/>
          <w:szCs w:val="18"/>
        </w:rPr>
        <w:t xml:space="preserve">ROFESSOR DE EDUCAÇÃO BÁSICA </w:t>
      </w:r>
      <w:r w:rsidRPr="00491815">
        <w:rPr>
          <w:sz w:val="18"/>
          <w:szCs w:val="18"/>
        </w:rPr>
        <w:t>II – ARTE</w:t>
      </w:r>
      <w:r>
        <w:rPr>
          <w:color w:val="000000" w:themeColor="text1"/>
          <w:sz w:val="18"/>
          <w:szCs w:val="18"/>
        </w:rPr>
        <w:t xml:space="preserve"> (*):</w:t>
      </w:r>
    </w:p>
    <w:p w:rsidR="00E177EF" w:rsidRPr="0099721F" w:rsidRDefault="00E177EF" w:rsidP="00E177EF">
      <w:pPr>
        <w:pStyle w:val="Textodocorpo0"/>
        <w:shd w:val="clear" w:color="auto" w:fill="auto"/>
        <w:spacing w:line="276" w:lineRule="auto"/>
        <w:ind w:firstLine="0"/>
        <w:rPr>
          <w:sz w:val="18"/>
          <w:szCs w:val="18"/>
        </w:rPr>
      </w:pPr>
      <w:r w:rsidRPr="005B61C2">
        <w:rPr>
          <w:sz w:val="18"/>
          <w:szCs w:val="18"/>
        </w:rPr>
        <w:t xml:space="preserve">A História da Arte Geral; A História da Arte no Brasil; A História da Arte Arquitetônica; A Educação Musical na Escola; O Teatro; O Jogo dramático teatral na escola; Harmonia de cores; Geometria; Projeções </w:t>
      </w:r>
      <w:r w:rsidRPr="0099721F">
        <w:rPr>
          <w:sz w:val="18"/>
          <w:szCs w:val="18"/>
        </w:rPr>
        <w:t xml:space="preserve">Geométricas; Elementos básicos das composições artísticas (coreografias, teatrais, musicais, visuais, audiovisuais) e suas gramáticas articuladoras; O Ensino da Educação Artística no Ensino Fundamental: a metodologia do ensino da arte; o desenvolvimento expressivo nas diferentes áreas artísticas e suas relações com o desenvolvimento biológico, afetivo, cognitivo e sócio cultural do ser humano; as diferentes linguagens artísticas e a educação; Parâmetros Curriculares Nacionais - Vol. Arte. </w:t>
      </w:r>
    </w:p>
    <w:p w:rsidR="00E177EF" w:rsidRPr="00BE64A2" w:rsidRDefault="00E177EF" w:rsidP="00E177EF">
      <w:pPr>
        <w:rPr>
          <w:rStyle w:val="fontstyle01"/>
          <w:rFonts w:ascii="Arial" w:hAnsi="Arial" w:cs="Arial"/>
          <w:color w:val="auto"/>
          <w:sz w:val="18"/>
          <w:szCs w:val="18"/>
        </w:rPr>
      </w:pPr>
      <w:r w:rsidRPr="00BE64A2">
        <w:rPr>
          <w:rStyle w:val="fontstyle01"/>
          <w:rFonts w:ascii="Arial" w:hAnsi="Arial" w:cs="Arial"/>
          <w:color w:val="auto"/>
          <w:sz w:val="18"/>
          <w:szCs w:val="18"/>
        </w:rPr>
        <w:t xml:space="preserve">BARBOSA, A. M. (2002). </w:t>
      </w:r>
      <w:r w:rsidRPr="00BE64A2">
        <w:rPr>
          <w:rStyle w:val="fontstyle21"/>
          <w:rFonts w:ascii="Arial" w:hAnsi="Arial" w:cs="Arial"/>
          <w:i w:val="0"/>
          <w:color w:val="auto"/>
          <w:sz w:val="18"/>
          <w:szCs w:val="18"/>
        </w:rPr>
        <w:t>John Dewey e o ensino da arte no Brasil</w:t>
      </w:r>
      <w:r w:rsidRPr="00BE64A2">
        <w:rPr>
          <w:rStyle w:val="fontstyle01"/>
          <w:rFonts w:ascii="Arial" w:hAnsi="Arial" w:cs="Arial"/>
          <w:i/>
          <w:color w:val="auto"/>
          <w:sz w:val="18"/>
          <w:szCs w:val="18"/>
        </w:rPr>
        <w:t>.</w:t>
      </w:r>
      <w:r w:rsidRPr="00BE64A2">
        <w:rPr>
          <w:rStyle w:val="fontstyle01"/>
          <w:rFonts w:ascii="Arial" w:hAnsi="Arial" w:cs="Arial"/>
          <w:color w:val="auto"/>
          <w:sz w:val="18"/>
          <w:szCs w:val="18"/>
        </w:rPr>
        <w:t xml:space="preserve"> 5 edição. São</w:t>
      </w:r>
      <w:r w:rsidRPr="00BE64A2">
        <w:t xml:space="preserve"> </w:t>
      </w:r>
      <w:r w:rsidRPr="00BE64A2">
        <w:rPr>
          <w:rStyle w:val="fontstyle01"/>
          <w:rFonts w:ascii="Arial" w:hAnsi="Arial" w:cs="Arial"/>
          <w:color w:val="auto"/>
          <w:sz w:val="18"/>
          <w:szCs w:val="18"/>
        </w:rPr>
        <w:t>Paulo: Cortez.</w:t>
      </w:r>
    </w:p>
    <w:p w:rsidR="00E177EF" w:rsidRPr="0099721F" w:rsidRDefault="00E177EF" w:rsidP="00E177EF">
      <w:pPr>
        <w:pStyle w:val="Textodocorpo0"/>
        <w:shd w:val="clear" w:color="auto" w:fill="auto"/>
        <w:spacing w:line="276" w:lineRule="auto"/>
        <w:ind w:firstLine="0"/>
        <w:rPr>
          <w:sz w:val="18"/>
          <w:szCs w:val="18"/>
        </w:rPr>
      </w:pPr>
      <w:r w:rsidRPr="0099721F">
        <w:rPr>
          <w:sz w:val="18"/>
          <w:szCs w:val="18"/>
        </w:rPr>
        <w:t>BARBOSA, Ana Mae (Org.). Mutações do conceito e da prática. In: BARBOSA, Ana Mae. Inquietações e mudanças no ensino da arte. São Paulo: Cortez Editora, 2008.</w:t>
      </w:r>
    </w:p>
    <w:p w:rsidR="00E177EF" w:rsidRPr="0099721F" w:rsidRDefault="00E177EF" w:rsidP="00E177EF">
      <w:pPr>
        <w:pStyle w:val="Textodocorpo0"/>
        <w:shd w:val="clear" w:color="auto" w:fill="auto"/>
        <w:spacing w:after="240" w:line="276" w:lineRule="auto"/>
        <w:ind w:firstLine="0"/>
        <w:rPr>
          <w:sz w:val="18"/>
          <w:szCs w:val="18"/>
        </w:rPr>
      </w:pPr>
      <w:r w:rsidRPr="0099721F">
        <w:rPr>
          <w:sz w:val="18"/>
          <w:szCs w:val="18"/>
          <w:shd w:val="clear" w:color="auto" w:fill="FFFFFF"/>
        </w:rPr>
        <w:t>BARBOSA, Ana Mae; CUNHA, Fernanda Pereira da (Org.). Abordagem Triangular no Ensino das Artes e Culturas Visuais. São Paulo: Cortez, 2010.</w:t>
      </w:r>
    </w:p>
    <w:p w:rsidR="005C5606" w:rsidRPr="004C7B1A" w:rsidRDefault="00836963" w:rsidP="004C7B1A">
      <w:pPr>
        <w:pStyle w:val="Legendadatabela20"/>
        <w:shd w:val="clear" w:color="auto" w:fill="auto"/>
        <w:spacing w:after="240"/>
        <w:jc w:val="both"/>
        <w:rPr>
          <w:color w:val="000000" w:themeColor="text1"/>
          <w:sz w:val="18"/>
          <w:szCs w:val="18"/>
        </w:rPr>
      </w:pPr>
      <w:r w:rsidRPr="00491815">
        <w:rPr>
          <w:sz w:val="18"/>
          <w:szCs w:val="18"/>
        </w:rPr>
        <w:t>P</w:t>
      </w:r>
      <w:r>
        <w:rPr>
          <w:sz w:val="18"/>
          <w:szCs w:val="18"/>
        </w:rPr>
        <w:t xml:space="preserve">ROFESSOR DE EDUCAÇÃO BÁSICA </w:t>
      </w:r>
      <w:r w:rsidRPr="00491815">
        <w:rPr>
          <w:sz w:val="18"/>
          <w:szCs w:val="18"/>
        </w:rPr>
        <w:t>II – EDUCAÇÃO FÍSICA</w:t>
      </w:r>
      <w:r>
        <w:rPr>
          <w:color w:val="000000" w:themeColor="text1"/>
          <w:sz w:val="18"/>
          <w:szCs w:val="18"/>
        </w:rPr>
        <w:t xml:space="preserve"> (*):</w:t>
      </w:r>
      <w:r w:rsidR="004C7B1A">
        <w:rPr>
          <w:color w:val="000000" w:themeColor="text1"/>
          <w:sz w:val="18"/>
          <w:szCs w:val="18"/>
        </w:rPr>
        <w:t xml:space="preserve"> </w:t>
      </w:r>
      <w:r w:rsidR="000814F1" w:rsidRPr="000814F1">
        <w:rPr>
          <w:b w:val="0"/>
          <w:sz w:val="18"/>
          <w:szCs w:val="18"/>
        </w:rPr>
        <w:t>Corpo, sociedade e a construção da cultura corporal de movimento; Nutrição e atividade física; Socorros de urgência aplicados à Educação Física; Educação Física no currículo da Educação Básica: significados e possibilidades; As diferentes tendências pedagógicas da Educação Física na escola; Educação Física escolar e cidadania; Os objetivos, conteúdos, metodologia e avaliação na Educação Física Escolar; Esporte e jogos na escola: competição, cooperação e transformação didático-pedagógica; Crescimento e desenvolvimento motor; Concepções de Educação e Escola; Ética no trabalho docente; Organização da escola centrada no processo de desenvolvimento do educando; Desenvolvimento das capacidades inerentes ao rendimento esportivo; Abordagens da educação física escolar; Motricidade humana; Biodinâmica da atividade humana; Atividade física e qualidade de vida; Histórico da educação física no Brasil; Condicionamento físico e performance humana; Esportes, lutas e danças – histórico e regras; Anatomia Humana; Parâmetros Curriculares Nacionais - Vol. Educação Física</w:t>
      </w:r>
    </w:p>
    <w:p w:rsidR="009D4BC8" w:rsidRPr="004C7B1A" w:rsidRDefault="00836963" w:rsidP="004C7B1A">
      <w:pPr>
        <w:pStyle w:val="Legendadatabela20"/>
        <w:shd w:val="clear" w:color="auto" w:fill="auto"/>
        <w:spacing w:after="240"/>
        <w:jc w:val="both"/>
        <w:rPr>
          <w:b w:val="0"/>
          <w:color w:val="000000" w:themeColor="text1"/>
          <w:sz w:val="18"/>
          <w:szCs w:val="18"/>
        </w:rPr>
      </w:pPr>
      <w:r w:rsidRPr="00491815">
        <w:rPr>
          <w:sz w:val="18"/>
          <w:szCs w:val="18"/>
        </w:rPr>
        <w:t>P</w:t>
      </w:r>
      <w:r>
        <w:rPr>
          <w:sz w:val="18"/>
          <w:szCs w:val="18"/>
        </w:rPr>
        <w:t xml:space="preserve">ROFESSOR DE EDUCAÇÃO BÁSICA </w:t>
      </w:r>
      <w:r w:rsidRPr="00491815">
        <w:rPr>
          <w:sz w:val="18"/>
          <w:szCs w:val="18"/>
        </w:rPr>
        <w:t>II – HISTÓRIA</w:t>
      </w:r>
      <w:r>
        <w:rPr>
          <w:color w:val="000000" w:themeColor="text1"/>
          <w:sz w:val="18"/>
          <w:szCs w:val="18"/>
        </w:rPr>
        <w:t xml:space="preserve"> (*):</w:t>
      </w:r>
      <w:r w:rsidR="004C7B1A">
        <w:rPr>
          <w:color w:val="000000" w:themeColor="text1"/>
          <w:sz w:val="18"/>
          <w:szCs w:val="18"/>
        </w:rPr>
        <w:t xml:space="preserve"> </w:t>
      </w:r>
      <w:r w:rsidR="000814F1" w:rsidRPr="004C7B1A">
        <w:rPr>
          <w:b w:val="0"/>
          <w:color w:val="000000" w:themeColor="text1"/>
          <w:sz w:val="18"/>
          <w:szCs w:val="18"/>
        </w:rPr>
        <w:t xml:space="preserve">Brasil Colonial: Pacto Colonial: Empresa açucareira, Mineração; Brasil Independente: 1º Reinado, 2º Reinado, Regência; Brasil Republicano: Queda do Império – República da Espada - Encilhamento (Rui Barbosa) - Revolução de 30 Estado Novo – Governos Militares; Oriente Antigo: Egito - Mesopotâmia - Palestina - Pérsia; Antiguidade Clássica: Grécia e Roma; Feudalismo; Renascimento Cultural; Reformas </w:t>
      </w:r>
      <w:r w:rsidR="000814F1" w:rsidRPr="004C7B1A">
        <w:rPr>
          <w:b w:val="0"/>
          <w:color w:val="000000" w:themeColor="text1"/>
          <w:sz w:val="18"/>
          <w:szCs w:val="18"/>
        </w:rPr>
        <w:lastRenderedPageBreak/>
        <w:t>religiosas; Revolução Industrial; Revolução Francesa; Independência dos Estados Unidos e América Latina; Fazer e construir a História; A América encontrada pelos europeus; Colonização: Dominação, submissão e resistência; A crise do Sistema Colonial; O Brasil constituindo-se em Estado; O Brasil parece ser o café e o café não é o Brasil; Anos 20 / As tensões sociais transformadas em conflitos; O Brasil contemporâneo: O movimento da História – permanência e mudanças; Estados Nacionais, Imperialismo e Revoluções; Industrialização e urbanização; A cidade e o campo; Parâmetros Curriculares Nacionais para Educação Fundamental (História).</w:t>
      </w:r>
    </w:p>
    <w:p w:rsidR="004C7B1A" w:rsidRPr="00007452" w:rsidRDefault="00836963" w:rsidP="004C7B1A">
      <w:pPr>
        <w:pStyle w:val="Textodocorpo0"/>
        <w:spacing w:line="276" w:lineRule="auto"/>
        <w:ind w:firstLine="0"/>
        <w:rPr>
          <w:sz w:val="18"/>
          <w:szCs w:val="18"/>
        </w:rPr>
      </w:pPr>
      <w:r w:rsidRPr="005A45B4">
        <w:rPr>
          <w:rFonts w:cs="Arial"/>
          <w:b/>
          <w:bCs/>
          <w:sz w:val="18"/>
          <w:szCs w:val="18"/>
        </w:rPr>
        <w:t>PSICÓLOGO</w:t>
      </w:r>
      <w:r w:rsidR="00DE1115">
        <w:rPr>
          <w:rFonts w:cs="Arial"/>
          <w:b/>
          <w:bCs/>
          <w:sz w:val="18"/>
          <w:szCs w:val="18"/>
        </w:rPr>
        <w:t xml:space="preserve"> (*)</w:t>
      </w:r>
      <w:r w:rsidRPr="005A45B4">
        <w:rPr>
          <w:rFonts w:cs="Arial"/>
          <w:b/>
          <w:bCs/>
          <w:sz w:val="18"/>
          <w:szCs w:val="18"/>
        </w:rPr>
        <w:t xml:space="preserve">: </w:t>
      </w:r>
      <w:r w:rsidR="004C7B1A" w:rsidRPr="00566250">
        <w:rPr>
          <w:sz w:val="18"/>
          <w:szCs w:val="18"/>
        </w:rPr>
        <w:t>Parâmetros para o funcionamento do SUS; A psicologia como ciência. Diferentes escolas, diferentes campos de atuação e tendências teóricas; Métodos e técnicas de Avaliação Psicológicas; Psicopatologia e o método clínico. Modos de funcionamento normal e patológico do psiquismo humano; A ética, sua relação com a cultura e sua influência na constituição do psiquismo; Psicologia Social e os Fenômenos de Grupo: a comunicação, as atitudes, o processo de socialização, os grupos sociais e seus papéis; Psicologia Institucional e seus métodos de trabalho; Psicologia na reforma psiquiátrica, o psicólogo e a saúde pública; Teorias e técnicas psicoterápicas; Processo Psicodiagnóstico; Terapia na Saúde mental; Psicologia do Desenvolvimento; Psicologia da Aprendizagem; Psicologia Familiar - Criança e Adolescente; Tratamento Psicoterápico de Portadores de HIV/AIDS; Psicologia Institucional e processo grupal;</w:t>
      </w:r>
      <w:r w:rsidR="004C7B1A">
        <w:t xml:space="preserve">. </w:t>
      </w:r>
      <w:r w:rsidR="004C7B1A" w:rsidRPr="00006C94">
        <w:rPr>
          <w:sz w:val="18"/>
          <w:szCs w:val="18"/>
        </w:rPr>
        <w:t xml:space="preserve">Transtorno do déficit de Atenção com Hiperatividade (TDAH); Conceito e avaliação de inteligência; Déficit cognitivo; Distúrbios de aprendizagem; Transtornos Globais do Desenvolvimento; A educação como direito social de acordo com a Constituição Federal (1988); Declaração Mundial de Educação para Todos (1990); Lei 8069/90 – ECA; </w:t>
      </w:r>
      <w:r w:rsidR="004C7B1A">
        <w:rPr>
          <w:sz w:val="18"/>
          <w:szCs w:val="18"/>
        </w:rPr>
        <w:t xml:space="preserve">LDB 9.394/96; </w:t>
      </w:r>
      <w:r w:rsidR="004C7B1A" w:rsidRPr="00566250">
        <w:rPr>
          <w:sz w:val="18"/>
          <w:szCs w:val="18"/>
        </w:rPr>
        <w:t>Código de Ética profissional do Psicólogo. Sistema Único de Saúde: Lei nº 8.080 de 19/09/90, Lei nº 8.142 de 28/12/90, Norma Operacional Básica do Sistema Único de Saúde - NOB-SUS de 1996, Norma Operacional da Assistência à Saúde/SUS - NOAS-SUS de 2002</w:t>
      </w:r>
      <w:r w:rsidR="004C7B1A">
        <w:rPr>
          <w:sz w:val="18"/>
          <w:szCs w:val="18"/>
        </w:rPr>
        <w:t>,</w:t>
      </w:r>
      <w:r w:rsidR="004C7B1A" w:rsidRPr="00A55B70">
        <w:rPr>
          <w:sz w:val="18"/>
          <w:szCs w:val="18"/>
        </w:rPr>
        <w:t xml:space="preserve"> </w:t>
      </w:r>
      <w:r w:rsidR="004C7B1A" w:rsidRPr="00007452">
        <w:rPr>
          <w:sz w:val="18"/>
          <w:szCs w:val="18"/>
        </w:rPr>
        <w:t xml:space="preserve">Resoluções CFP nº 001/99, 018/02, 007/03 e 010/05. Resolução CFP nº 001/1999 – Estabelece normas de atuação para os Psicólogos em relação à questão da orientação sexual; Resolução CFP nº 018/2002 – Estabelece normas de atuação para os Psicólogos em relação a preconceito e discriminação racial; Resolução CFP nº 007/2003 – Institui o Manual de Elaboração de Documentos Escritos produzidos pelo psicólogo, decorrentes de Avaliação psicológica; Resolução CFP nº 010/2005 – Aprova o Código de Ética do Psicólogo; Resolução CFP nº 001/2009 – Dispõe sobre a obrigatoriedade de registro documental decorrente da prestação de serviços psicológicos. </w:t>
      </w:r>
    </w:p>
    <w:p w:rsidR="004C7B1A" w:rsidRPr="00007452" w:rsidRDefault="004C7B1A" w:rsidP="004C7B1A">
      <w:pPr>
        <w:pStyle w:val="Textodocorpo0"/>
        <w:spacing w:line="276" w:lineRule="auto"/>
        <w:ind w:firstLine="0"/>
        <w:rPr>
          <w:sz w:val="18"/>
          <w:szCs w:val="18"/>
        </w:rPr>
      </w:pPr>
      <w:r w:rsidRPr="00007452">
        <w:rPr>
          <w:sz w:val="18"/>
          <w:szCs w:val="18"/>
        </w:rPr>
        <w:t xml:space="preserve">FREUD, S. - Psicologia das Massas e Análise do Ego, vol. XVIII da Standart Edition. Rio de Janeiro: Imago, 1972. FREUD, S- “Sobre Psicoterapia” (1905[1904]) In obras completas. Vol. VII </w:t>
      </w:r>
    </w:p>
    <w:p w:rsidR="004C7B1A" w:rsidRPr="00007452" w:rsidRDefault="004C7B1A" w:rsidP="004C7B1A">
      <w:pPr>
        <w:pStyle w:val="Textodocorpo0"/>
        <w:spacing w:line="276" w:lineRule="auto"/>
        <w:ind w:firstLine="0"/>
        <w:rPr>
          <w:sz w:val="18"/>
          <w:szCs w:val="18"/>
        </w:rPr>
      </w:pPr>
      <w:r w:rsidRPr="00007452">
        <w:rPr>
          <w:sz w:val="18"/>
          <w:szCs w:val="18"/>
        </w:rPr>
        <w:t xml:space="preserve">MOSCOVICI, Felá. Desenvolvimento Interpessoal, Treinamento em Grupo. </w:t>
      </w:r>
    </w:p>
    <w:p w:rsidR="004C7B1A" w:rsidRPr="00007452" w:rsidRDefault="004C7B1A" w:rsidP="004C7B1A">
      <w:pPr>
        <w:pStyle w:val="Textodocorpo0"/>
        <w:spacing w:line="276" w:lineRule="auto"/>
        <w:ind w:firstLine="0"/>
        <w:rPr>
          <w:sz w:val="18"/>
          <w:szCs w:val="18"/>
        </w:rPr>
      </w:pPr>
      <w:r w:rsidRPr="00007452">
        <w:rPr>
          <w:sz w:val="18"/>
          <w:szCs w:val="18"/>
        </w:rPr>
        <w:t xml:space="preserve">FREIRE, José Célio. A psicologia a serviço do outro: ética e cidadania na prática psicológica. Psicol. cienc. prof., dic. 2003, vol.23, no.4, p.12-15. In: </w:t>
      </w:r>
      <w:r>
        <w:rPr>
          <w:rStyle w:val="Hyperlink"/>
          <w:sz w:val="18"/>
          <w:szCs w:val="18"/>
        </w:rPr>
        <w:fldChar w:fldCharType="begin"/>
      </w:r>
      <w:r>
        <w:rPr>
          <w:rStyle w:val="Hyperlink"/>
          <w:sz w:val="18"/>
          <w:szCs w:val="18"/>
        </w:rPr>
        <w:instrText xml:space="preserve"> HYPERLINK "http://pepsic.bvs-psi.org.br/scielo" </w:instrText>
      </w:r>
      <w:r>
        <w:rPr>
          <w:rStyle w:val="Hyperlink"/>
          <w:sz w:val="18"/>
          <w:szCs w:val="18"/>
        </w:rPr>
        <w:fldChar w:fldCharType="separate"/>
      </w:r>
      <w:r w:rsidRPr="00007452">
        <w:rPr>
          <w:rStyle w:val="Hyperlink"/>
          <w:sz w:val="18"/>
          <w:szCs w:val="18"/>
        </w:rPr>
        <w:t>http://pepsic.bvs-psi.org.br/scielo</w:t>
      </w:r>
      <w:r>
        <w:rPr>
          <w:rStyle w:val="Hyperlink"/>
          <w:sz w:val="18"/>
          <w:szCs w:val="18"/>
        </w:rPr>
        <w:fldChar w:fldCharType="end"/>
      </w:r>
      <w:r w:rsidRPr="00007452">
        <w:rPr>
          <w:sz w:val="18"/>
          <w:szCs w:val="18"/>
        </w:rPr>
        <w:t xml:space="preserve">. </w:t>
      </w:r>
    </w:p>
    <w:p w:rsidR="004C7B1A" w:rsidRPr="00007452" w:rsidRDefault="004C7B1A" w:rsidP="004C7B1A">
      <w:pPr>
        <w:pStyle w:val="Textodocorpo0"/>
        <w:spacing w:line="276" w:lineRule="auto"/>
        <w:ind w:firstLine="0"/>
        <w:rPr>
          <w:sz w:val="18"/>
          <w:szCs w:val="18"/>
          <w:lang w:val="en-US"/>
        </w:rPr>
      </w:pPr>
      <w:r w:rsidRPr="00007452">
        <w:rPr>
          <w:sz w:val="18"/>
          <w:szCs w:val="18"/>
        </w:rPr>
        <w:t xml:space="preserve">ANDALO, Carmen Silvia de Arruda. O papel de coordenador de grupos. </w:t>
      </w:r>
      <w:proofErr w:type="spellStart"/>
      <w:r w:rsidRPr="00F17AE4">
        <w:rPr>
          <w:sz w:val="18"/>
          <w:szCs w:val="18"/>
          <w:lang w:val="en-US"/>
        </w:rPr>
        <w:t>Psicol</w:t>
      </w:r>
      <w:proofErr w:type="spellEnd"/>
      <w:r w:rsidRPr="00F17AE4">
        <w:rPr>
          <w:sz w:val="18"/>
          <w:szCs w:val="18"/>
          <w:lang w:val="en-US"/>
        </w:rPr>
        <w:t xml:space="preserve">. USP [online]. </w:t>
      </w:r>
      <w:proofErr w:type="gramStart"/>
      <w:r w:rsidRPr="00F17AE4">
        <w:rPr>
          <w:sz w:val="18"/>
          <w:szCs w:val="18"/>
          <w:lang w:val="en-US"/>
        </w:rPr>
        <w:t>2001</w:t>
      </w:r>
      <w:proofErr w:type="gramEnd"/>
      <w:r w:rsidRPr="00F17AE4">
        <w:rPr>
          <w:sz w:val="18"/>
          <w:szCs w:val="18"/>
          <w:lang w:val="en-US"/>
        </w:rPr>
        <w:t xml:space="preserve">, vol.12, n.1 [cited 2009-04-06], pp. 135-152. In: </w:t>
      </w:r>
      <w:hyperlink r:id="rId22" w:history="1">
        <w:r w:rsidRPr="00F17AE4">
          <w:rPr>
            <w:rStyle w:val="Hyperlink"/>
            <w:sz w:val="18"/>
            <w:szCs w:val="18"/>
            <w:lang w:val="en-US"/>
          </w:rPr>
          <w:t>http://www.scielo.br/scielo.php</w:t>
        </w:r>
      </w:hyperlink>
      <w:r w:rsidRPr="00F17AE4">
        <w:rPr>
          <w:sz w:val="18"/>
          <w:szCs w:val="18"/>
          <w:lang w:val="en-US"/>
        </w:rPr>
        <w:t xml:space="preserve"> </w:t>
      </w:r>
    </w:p>
    <w:p w:rsidR="004C7B1A" w:rsidRPr="00007452" w:rsidRDefault="004C7B1A" w:rsidP="004C7B1A">
      <w:pPr>
        <w:pStyle w:val="Textodocorpo0"/>
        <w:spacing w:line="276" w:lineRule="auto"/>
        <w:ind w:firstLine="0"/>
        <w:rPr>
          <w:sz w:val="18"/>
          <w:szCs w:val="18"/>
        </w:rPr>
      </w:pPr>
      <w:r w:rsidRPr="00007452">
        <w:rPr>
          <w:sz w:val="18"/>
          <w:szCs w:val="18"/>
        </w:rPr>
        <w:t xml:space="preserve">FILHO, E.L.L. Reflexões sobre o psicólogo no CRAS: A possibilidade do Si Perceber.In: http://www.redepsi.com.br/portal ALMEIDA, A.M.O. (Org.); DINIZ, G.R.S. (Org.) TRINDADE, Z.A (Org.). Violência, exclusão social e desenvolvimento humano. Estudos em representações sociais. 1. ed. Brasília: editora Universidade de Brasília, 2006. v.1. 300 p. ARONSON, Elliot; WILSON, Timothy D.; AKERT, Robin M. Psicologia Social. Rio de Janeiro: LTC, 2002. </w:t>
      </w:r>
    </w:p>
    <w:p w:rsidR="004C7B1A" w:rsidRPr="00007452" w:rsidRDefault="004C7B1A" w:rsidP="004C7B1A">
      <w:pPr>
        <w:pStyle w:val="Textodocorpo0"/>
        <w:spacing w:line="276" w:lineRule="auto"/>
        <w:ind w:firstLine="0"/>
        <w:rPr>
          <w:sz w:val="18"/>
          <w:szCs w:val="18"/>
        </w:rPr>
      </w:pPr>
      <w:r w:rsidRPr="00007452">
        <w:rPr>
          <w:sz w:val="18"/>
          <w:szCs w:val="18"/>
        </w:rPr>
        <w:t xml:space="preserve">ARZENO, Maria Esther Garcia. Psicodiagnóstico Clínico. Porto Alegre: Artmed, 1995. </w:t>
      </w:r>
    </w:p>
    <w:p w:rsidR="004C7B1A" w:rsidRPr="00007452" w:rsidRDefault="004C7B1A" w:rsidP="004C7B1A">
      <w:pPr>
        <w:pStyle w:val="Textodocorpo0"/>
        <w:spacing w:line="276" w:lineRule="auto"/>
        <w:ind w:firstLine="0"/>
        <w:rPr>
          <w:sz w:val="18"/>
          <w:szCs w:val="18"/>
        </w:rPr>
      </w:pPr>
      <w:r w:rsidRPr="00007452">
        <w:rPr>
          <w:sz w:val="18"/>
          <w:szCs w:val="18"/>
        </w:rPr>
        <w:t xml:space="preserve">ASSIS, Simone G.; Avanci, Joviana Q.; Santos, Nilton C.; Malaquias, Juaci V.; Oliveira, Raquel V. C. Violência e Representação Social na adolescência no brasil. Revista Panamericana de Salud Publica, 2004, vol.16, n. 1, ISSN 1020-4989. Disponível em BEE, Helen. A Criança em desenvolvimento. Porto Alegre: Artmed, 2003. </w:t>
      </w:r>
    </w:p>
    <w:p w:rsidR="004C7B1A" w:rsidRPr="00007452" w:rsidRDefault="004C7B1A" w:rsidP="004C7B1A">
      <w:pPr>
        <w:pStyle w:val="Textodocorpo0"/>
        <w:spacing w:line="276" w:lineRule="auto"/>
        <w:ind w:firstLine="0"/>
        <w:rPr>
          <w:sz w:val="18"/>
          <w:szCs w:val="18"/>
        </w:rPr>
      </w:pPr>
      <w:r w:rsidRPr="00007452">
        <w:rPr>
          <w:sz w:val="18"/>
          <w:szCs w:val="18"/>
        </w:rPr>
        <w:t xml:space="preserve">CAMPOS, Regina H de Freitas. Psicologia Social Comunitária: da solidariedade à autonomia. Petrópolis: Vozes, 2002. CFP. Código de Ética Profissional do Psicólogo. Disponível em http:www.pol.org.br/legislacao/leg_codetica.cfm ARAUJO, M. DALBELLO; BUSNARDO, E. A; MARCHIORI, F. M.; LIMA, M.F.; ENDILICH, T.M. Formas de produzir saúde no contexto hospitalar: uma intervenção em psicologia. Cadernos de psicologia social do trabalho, São Paulo, v. 5, p. 37-51, 2002. Disponível em ESPINDULA, D.H.P.; </w:t>
      </w:r>
    </w:p>
    <w:p w:rsidR="004C7B1A" w:rsidRPr="00007452" w:rsidRDefault="004C7B1A" w:rsidP="004C7B1A">
      <w:pPr>
        <w:pStyle w:val="Textodocorpo0"/>
        <w:spacing w:line="276" w:lineRule="auto"/>
        <w:ind w:firstLine="0"/>
        <w:rPr>
          <w:sz w:val="18"/>
          <w:szCs w:val="18"/>
        </w:rPr>
      </w:pPr>
      <w:r w:rsidRPr="00007452">
        <w:rPr>
          <w:sz w:val="18"/>
          <w:szCs w:val="18"/>
        </w:rPr>
        <w:t xml:space="preserve">AZEREDO, AC.; TRINDADE, Z. A.; MENANDRO, M.C.S.; BERTOLLO, M.; ROLKE, R. Perigoso e violento: representações de adolescentes em conflito com alei em material jornalístico. Psic (São Paulo), v. 7, p. 11-20, 2006. </w:t>
      </w:r>
    </w:p>
    <w:p w:rsidR="004C7B1A" w:rsidRPr="00007452" w:rsidRDefault="004C7B1A" w:rsidP="004C7B1A">
      <w:pPr>
        <w:pStyle w:val="Textodocorpo0"/>
        <w:spacing w:line="276" w:lineRule="auto"/>
        <w:ind w:firstLine="0"/>
        <w:rPr>
          <w:sz w:val="18"/>
          <w:szCs w:val="18"/>
        </w:rPr>
      </w:pPr>
      <w:r w:rsidRPr="00007452">
        <w:rPr>
          <w:sz w:val="18"/>
          <w:szCs w:val="18"/>
        </w:rPr>
        <w:t xml:space="preserve">FRANÇA, Ana Cristina Limongi; RODRIGUES, Avelino Luiz. Stress e Trabalho: uma abordagem psocossomática. São Paulo: Atlas, 2007. </w:t>
      </w:r>
    </w:p>
    <w:p w:rsidR="004C7B1A" w:rsidRPr="00007452" w:rsidRDefault="004C7B1A" w:rsidP="004C7B1A">
      <w:pPr>
        <w:pStyle w:val="Textodocorpo0"/>
        <w:spacing w:line="276" w:lineRule="auto"/>
        <w:ind w:firstLine="0"/>
        <w:rPr>
          <w:sz w:val="18"/>
          <w:szCs w:val="18"/>
        </w:rPr>
      </w:pPr>
      <w:r w:rsidRPr="00007452">
        <w:rPr>
          <w:sz w:val="18"/>
          <w:szCs w:val="18"/>
        </w:rPr>
        <w:t xml:space="preserve">FREUD, Sigmund. Algumas reflexões sobre a psicologia escolar. Obras completas, v. 13, p. 247-250. Rio de Janeiro: Imago, 1996. </w:t>
      </w:r>
    </w:p>
    <w:p w:rsidR="004C7B1A" w:rsidRPr="00007452" w:rsidRDefault="004C7B1A" w:rsidP="004C7B1A">
      <w:pPr>
        <w:pStyle w:val="Textodocorpo0"/>
        <w:spacing w:line="276" w:lineRule="auto"/>
        <w:ind w:firstLine="0"/>
        <w:rPr>
          <w:sz w:val="18"/>
          <w:szCs w:val="18"/>
        </w:rPr>
      </w:pPr>
      <w:r w:rsidRPr="00007452">
        <w:rPr>
          <w:sz w:val="18"/>
          <w:szCs w:val="18"/>
        </w:rPr>
        <w:t xml:space="preserve">Luto e Melancolia. Obras completas, v. 14, p. 249-263. Rio de Janeiro: Imago, 1996. </w:t>
      </w:r>
    </w:p>
    <w:p w:rsidR="004C7B1A" w:rsidRPr="00007452" w:rsidRDefault="004C7B1A" w:rsidP="004C7B1A">
      <w:pPr>
        <w:pStyle w:val="Textodocorpo0"/>
        <w:spacing w:line="276" w:lineRule="auto"/>
        <w:ind w:firstLine="0"/>
        <w:rPr>
          <w:sz w:val="18"/>
          <w:szCs w:val="18"/>
        </w:rPr>
      </w:pPr>
      <w:r w:rsidRPr="00007452">
        <w:rPr>
          <w:sz w:val="18"/>
          <w:szCs w:val="18"/>
        </w:rPr>
        <w:t xml:space="preserve">Psicologia de grupo e a análise do ego. Obras completas, v. 18, p. 81-154. Rio de Janeiro: Imago, 1996. </w:t>
      </w:r>
    </w:p>
    <w:p w:rsidR="004C7B1A" w:rsidRPr="00007452" w:rsidRDefault="004C7B1A" w:rsidP="004C7B1A">
      <w:pPr>
        <w:pStyle w:val="Textodocorpo0"/>
        <w:spacing w:line="276" w:lineRule="auto"/>
        <w:ind w:firstLine="0"/>
        <w:rPr>
          <w:sz w:val="18"/>
          <w:szCs w:val="18"/>
        </w:rPr>
      </w:pPr>
      <w:r w:rsidRPr="00007452">
        <w:rPr>
          <w:sz w:val="18"/>
          <w:szCs w:val="18"/>
        </w:rPr>
        <w:t xml:space="preserve">Neurose e Psicose. Obras completas, v. 19, p. 167-171. Rio de Janeiro: Imago, 1996. </w:t>
      </w:r>
    </w:p>
    <w:p w:rsidR="004C7B1A" w:rsidRPr="00007452" w:rsidRDefault="004C7B1A" w:rsidP="004C7B1A">
      <w:pPr>
        <w:pStyle w:val="Textodocorpo0"/>
        <w:spacing w:line="276" w:lineRule="auto"/>
        <w:ind w:firstLine="0"/>
        <w:rPr>
          <w:sz w:val="18"/>
          <w:szCs w:val="18"/>
        </w:rPr>
      </w:pPr>
      <w:r w:rsidRPr="00007452">
        <w:rPr>
          <w:sz w:val="18"/>
          <w:szCs w:val="18"/>
        </w:rPr>
        <w:t xml:space="preserve">A perda da realidade na neurose e na psicose. Obras completas, v. 19, p. 205-209. Rio de Janeiro: Imago, 1996. http://crepop.pol.org.br – Centro de Referência Técnica em psicologia e Políticas Públicas KOVÁCS, Maria Júlia. Educação para a morte: temas e reflexões. São Paulo: Casa do Psicólogo/Fapesp, 2003.  </w:t>
      </w:r>
    </w:p>
    <w:p w:rsidR="004C7B1A" w:rsidRPr="00007452" w:rsidRDefault="004C7B1A" w:rsidP="004C7B1A">
      <w:pPr>
        <w:pStyle w:val="Textodocorpo0"/>
        <w:spacing w:line="276" w:lineRule="auto"/>
        <w:ind w:firstLine="0"/>
        <w:rPr>
          <w:sz w:val="18"/>
          <w:szCs w:val="18"/>
        </w:rPr>
      </w:pPr>
      <w:r w:rsidRPr="00007452">
        <w:rPr>
          <w:sz w:val="18"/>
          <w:szCs w:val="18"/>
        </w:rPr>
        <w:t xml:space="preserve">Zélia Maria de. Conceito da Violência: uma reflexão nas relações familiares; Anais no VI CONGRESSO BRASILEIRO DE PSICOPATOLOGIA FUNDAMENTAL. Disponível em http://www.unicap.br/pathos/vicongresso/anais/Co75.PDF NJAINE, K. MINAYO, M. C. S. Violência na escola: identificando pistas para a prevenção. InterfaceComunic, Saúde, Educ, v.7, n.13, p.119-34, 2003. Disponível em </w:t>
      </w:r>
      <w:hyperlink r:id="rId23" w:history="1">
        <w:r w:rsidRPr="00007452">
          <w:rPr>
            <w:rStyle w:val="Hyperlink"/>
            <w:sz w:val="18"/>
            <w:szCs w:val="18"/>
          </w:rPr>
          <w:t>http://www.interface.org.br/revista13/artigo5/pdf</w:t>
        </w:r>
      </w:hyperlink>
      <w:r w:rsidRPr="00007452">
        <w:rPr>
          <w:sz w:val="18"/>
          <w:szCs w:val="18"/>
        </w:rPr>
        <w:t xml:space="preserve">. </w:t>
      </w:r>
    </w:p>
    <w:p w:rsidR="004C7B1A" w:rsidRPr="00007452" w:rsidRDefault="004C7B1A" w:rsidP="004C7B1A">
      <w:pPr>
        <w:pStyle w:val="Textodocorpo0"/>
        <w:spacing w:line="276" w:lineRule="auto"/>
        <w:ind w:firstLine="0"/>
        <w:rPr>
          <w:sz w:val="18"/>
          <w:szCs w:val="18"/>
        </w:rPr>
      </w:pPr>
      <w:r w:rsidRPr="00007452">
        <w:rPr>
          <w:sz w:val="18"/>
          <w:szCs w:val="18"/>
        </w:rPr>
        <w:t xml:space="preserve">NUNES FILHO, eustáchio Portela; BUENO, João Romildo; NARDI, Antonio Egidio. Psiquiatria e Saúde Mental: Conceitos </w:t>
      </w:r>
      <w:r w:rsidRPr="00007452">
        <w:rPr>
          <w:sz w:val="18"/>
          <w:szCs w:val="18"/>
        </w:rPr>
        <w:lastRenderedPageBreak/>
        <w:t xml:space="preserve">Clínicos e Terapêuticos Fundamentais. São Paulo: Editora Atheneu, 2001. </w:t>
      </w:r>
    </w:p>
    <w:p w:rsidR="004C7B1A" w:rsidRPr="00007452" w:rsidRDefault="004C7B1A" w:rsidP="004C7B1A">
      <w:pPr>
        <w:pStyle w:val="Textodocorpo0"/>
        <w:spacing w:line="276" w:lineRule="auto"/>
        <w:ind w:firstLine="0"/>
        <w:rPr>
          <w:sz w:val="18"/>
          <w:szCs w:val="18"/>
        </w:rPr>
      </w:pPr>
      <w:r w:rsidRPr="00007452">
        <w:rPr>
          <w:sz w:val="18"/>
          <w:szCs w:val="18"/>
        </w:rPr>
        <w:t xml:space="preserve">PAIN, S. Diagnóstico e tratamento dos problemas de aprendizagem. Porto Alegre: Artes Médicas, 1992. </w:t>
      </w:r>
    </w:p>
    <w:p w:rsidR="004C7B1A" w:rsidRPr="00007452" w:rsidRDefault="004C7B1A" w:rsidP="004C7B1A">
      <w:pPr>
        <w:pStyle w:val="Textodocorpo0"/>
        <w:spacing w:line="276" w:lineRule="auto"/>
        <w:ind w:firstLine="0"/>
        <w:rPr>
          <w:sz w:val="18"/>
          <w:szCs w:val="18"/>
        </w:rPr>
      </w:pPr>
      <w:r w:rsidRPr="00007452">
        <w:rPr>
          <w:sz w:val="18"/>
          <w:szCs w:val="18"/>
        </w:rPr>
        <w:t xml:space="preserve">ROTHMANN, Ian; COOPER, Cary. Fundamentos de psicologia organizacional e do trabalho. Rio de Janeiro: Elsevier, 2009. </w:t>
      </w:r>
    </w:p>
    <w:p w:rsidR="004C7B1A" w:rsidRPr="00007452" w:rsidRDefault="004C7B1A" w:rsidP="004C7B1A">
      <w:pPr>
        <w:pStyle w:val="Textodocorpo0"/>
        <w:spacing w:line="276" w:lineRule="auto"/>
        <w:ind w:firstLine="0"/>
        <w:rPr>
          <w:sz w:val="18"/>
          <w:szCs w:val="18"/>
        </w:rPr>
      </w:pPr>
      <w:r w:rsidRPr="00007452">
        <w:rPr>
          <w:sz w:val="18"/>
          <w:szCs w:val="18"/>
        </w:rPr>
        <w:t xml:space="preserve">SIMONETTI, Alfredo. Manual de Psicologia hospitalar: o mapa da doença. São Paulo: Casa do Psicólogo, 2004. STRAUB, Richard. Psicologia da Saúde. Porto Alegre: Artmed, 2005. </w:t>
      </w:r>
    </w:p>
    <w:p w:rsidR="004C7B1A" w:rsidRPr="00007452" w:rsidRDefault="004C7B1A" w:rsidP="004C7B1A">
      <w:pPr>
        <w:pStyle w:val="Textodocorpo0"/>
        <w:spacing w:line="276" w:lineRule="auto"/>
        <w:ind w:firstLine="0"/>
        <w:rPr>
          <w:sz w:val="18"/>
          <w:szCs w:val="18"/>
        </w:rPr>
      </w:pPr>
      <w:r w:rsidRPr="00007452">
        <w:rPr>
          <w:sz w:val="18"/>
          <w:szCs w:val="18"/>
        </w:rPr>
        <w:t xml:space="preserve">WEITEN, Wayne. Introdução à Psicologia: temas e variações. São Paulo: Pioneira/ Thomson, 4ª ed., 2008. </w:t>
      </w:r>
    </w:p>
    <w:p w:rsidR="004C7B1A" w:rsidRPr="00007452" w:rsidRDefault="004C7B1A" w:rsidP="004C7B1A">
      <w:pPr>
        <w:pStyle w:val="Textodocorpo0"/>
        <w:spacing w:line="276" w:lineRule="auto"/>
        <w:ind w:firstLine="0"/>
        <w:rPr>
          <w:sz w:val="18"/>
          <w:szCs w:val="18"/>
        </w:rPr>
      </w:pPr>
      <w:r w:rsidRPr="00F17AE4">
        <w:rPr>
          <w:sz w:val="18"/>
          <w:szCs w:val="18"/>
          <w:lang w:val="en-US"/>
        </w:rPr>
        <w:t xml:space="preserve">WITTER, G.P.; LOMÔNACO, J.F.B. (Orgs.). </w:t>
      </w:r>
      <w:r w:rsidRPr="00007452">
        <w:rPr>
          <w:sz w:val="18"/>
          <w:szCs w:val="18"/>
        </w:rPr>
        <w:t xml:space="preserve">Psicologia da Aprendizagem. Temas básicos em psicologia. São Paulo: EPU, 1987. </w:t>
      </w:r>
    </w:p>
    <w:p w:rsidR="004C7B1A" w:rsidRDefault="004C7B1A" w:rsidP="004C7B1A">
      <w:pPr>
        <w:pStyle w:val="Textodocorpo0"/>
        <w:spacing w:line="276" w:lineRule="auto"/>
        <w:ind w:firstLine="0"/>
        <w:rPr>
          <w:sz w:val="18"/>
          <w:szCs w:val="18"/>
        </w:rPr>
      </w:pPr>
      <w:r w:rsidRPr="00007452">
        <w:rPr>
          <w:sz w:val="18"/>
          <w:szCs w:val="18"/>
        </w:rPr>
        <w:t>ZANELLI, José Carlos. BORGES-ANDRADE, Jairo Eduardo; BASTOS, Antonio V. Bittencourt (orgs.). Psicologia, Organizações e Trabalho no Brasil. Porto Alegre: Artmed, 2004.</w:t>
      </w:r>
    </w:p>
    <w:p w:rsidR="00836963" w:rsidRDefault="00836963" w:rsidP="00836963"/>
    <w:p w:rsidR="00836963" w:rsidRPr="004C7B1A" w:rsidRDefault="00836963" w:rsidP="004C7B1A">
      <w:pPr>
        <w:spacing w:after="240"/>
      </w:pPr>
      <w:r w:rsidRPr="005A45B4">
        <w:rPr>
          <w:rFonts w:ascii="Arial" w:hAnsi="Arial" w:cs="Arial"/>
          <w:b/>
          <w:bCs/>
          <w:sz w:val="18"/>
          <w:szCs w:val="18"/>
        </w:rPr>
        <w:t xml:space="preserve">SECRETÁRIO DE ESCOLA: </w:t>
      </w:r>
      <w:r w:rsidR="004C7B1A">
        <w:rPr>
          <w:rFonts w:ascii="Arial" w:hAnsi="Arial" w:cs="Arial"/>
          <w:bCs/>
          <w:sz w:val="18"/>
          <w:szCs w:val="18"/>
        </w:rPr>
        <w:t>A prova versará sobre Língua Portuguesa, M</w:t>
      </w:r>
      <w:r w:rsidR="00DE1115">
        <w:rPr>
          <w:rFonts w:ascii="Arial" w:hAnsi="Arial" w:cs="Arial"/>
          <w:bCs/>
          <w:sz w:val="18"/>
          <w:szCs w:val="18"/>
        </w:rPr>
        <w:t>atemática e Conhecimentos Básicos de Informática</w:t>
      </w:r>
      <w:r w:rsidR="004C7B1A">
        <w:rPr>
          <w:rFonts w:ascii="Arial" w:hAnsi="Arial" w:cs="Arial"/>
          <w:bCs/>
          <w:sz w:val="18"/>
          <w:szCs w:val="18"/>
        </w:rPr>
        <w:t>.</w:t>
      </w:r>
    </w:p>
    <w:p w:rsidR="00A64F8B" w:rsidRPr="00435A18" w:rsidRDefault="00A64F8B" w:rsidP="00A64F8B">
      <w:pPr>
        <w:shd w:val="clear" w:color="auto" w:fill="D9D9D9" w:themeFill="background1" w:themeFillShade="D9"/>
        <w:spacing w:after="120"/>
        <w:jc w:val="center"/>
        <w:rPr>
          <w:rFonts w:ascii="Arial" w:hAnsi="Arial" w:cs="Arial"/>
          <w:b/>
          <w:i/>
          <w:sz w:val="18"/>
        </w:rPr>
      </w:pPr>
      <w:r w:rsidRPr="00435A18">
        <w:rPr>
          <w:rFonts w:ascii="Arial" w:hAnsi="Arial" w:cs="Arial"/>
          <w:b/>
          <w:i/>
          <w:sz w:val="18"/>
        </w:rPr>
        <w:t>OBS: Nas legislações indicadas devem ser consideradas as alterações supervenientes.</w:t>
      </w:r>
    </w:p>
    <w:p w:rsidR="00A64F8B" w:rsidRPr="00A64F8B" w:rsidRDefault="00A64F8B" w:rsidP="00A64F8B">
      <w:pPr>
        <w:shd w:val="clear" w:color="auto" w:fill="D9D9D9" w:themeFill="background1" w:themeFillShade="D9"/>
        <w:spacing w:after="100" w:line="276" w:lineRule="auto"/>
        <w:jc w:val="center"/>
        <w:rPr>
          <w:rFonts w:ascii="Arial" w:hAnsi="Arial" w:cs="Arial"/>
          <w:b/>
          <w:i/>
          <w:sz w:val="18"/>
        </w:rPr>
      </w:pPr>
      <w:r w:rsidRPr="00435A18">
        <w:rPr>
          <w:rFonts w:ascii="Arial" w:hAnsi="Arial" w:cs="Arial"/>
          <w:b/>
          <w:i/>
          <w:sz w:val="18"/>
        </w:rPr>
        <w:t>(*) A sugestão bibliográfica destina-se a orientar os candidatos. Outras bibliografias, dentro do programa, também poderão ser utilizadas.</w:t>
      </w:r>
    </w:p>
    <w:sectPr w:rsidR="00A64F8B" w:rsidRPr="00A64F8B" w:rsidSect="00B4337A">
      <w:pgSz w:w="11909" w:h="16834"/>
      <w:pgMar w:top="910" w:right="1119" w:bottom="1077" w:left="1138" w:header="284" w:footer="27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6F1" w:rsidRDefault="00B516F1">
      <w:r>
        <w:separator/>
      </w:r>
    </w:p>
  </w:endnote>
  <w:endnote w:type="continuationSeparator" w:id="0">
    <w:p w:rsidR="00B516F1" w:rsidRDefault="00B5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lin Gothic Heavy">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GaramondPro-Regular">
    <w:altName w:val="Times New Roman"/>
    <w:panose1 w:val="00000000000000000000"/>
    <w:charset w:val="00"/>
    <w:family w:val="roman"/>
    <w:notTrueType/>
    <w:pitch w:val="default"/>
  </w:font>
  <w:font w:name="AGaramondPro-Italic">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581741"/>
      <w:docPartObj>
        <w:docPartGallery w:val="Page Numbers (Bottom of Page)"/>
        <w:docPartUnique/>
      </w:docPartObj>
    </w:sdtPr>
    <w:sdtEndPr/>
    <w:sdtContent>
      <w:sdt>
        <w:sdtPr>
          <w:id w:val="-1769616900"/>
          <w:docPartObj>
            <w:docPartGallery w:val="Page Numbers (Top of Page)"/>
            <w:docPartUnique/>
          </w:docPartObj>
        </w:sdtPr>
        <w:sdtEndPr/>
        <w:sdtContent>
          <w:p w:rsidR="00273F5B" w:rsidRDefault="00273F5B">
            <w:pPr>
              <w:pStyle w:val="Rodap"/>
              <w:jc w:val="right"/>
            </w:pPr>
            <w:r>
              <w:rPr>
                <w:lang w:val="pt-BR"/>
              </w:rPr>
              <w:t xml:space="preserve">Página </w:t>
            </w:r>
            <w:r>
              <w:rPr>
                <w:b/>
                <w:bCs/>
                <w:sz w:val="24"/>
                <w:szCs w:val="24"/>
              </w:rPr>
              <w:fldChar w:fldCharType="begin"/>
            </w:r>
            <w:r>
              <w:rPr>
                <w:b/>
                <w:bCs/>
              </w:rPr>
              <w:instrText>PAGE</w:instrText>
            </w:r>
            <w:r>
              <w:rPr>
                <w:b/>
                <w:bCs/>
                <w:sz w:val="24"/>
                <w:szCs w:val="24"/>
              </w:rPr>
              <w:fldChar w:fldCharType="separate"/>
            </w:r>
            <w:r w:rsidR="004A0F52">
              <w:rPr>
                <w:b/>
                <w:bCs/>
                <w:noProof/>
              </w:rPr>
              <w:t>1</w:t>
            </w:r>
            <w:r>
              <w:rPr>
                <w:b/>
                <w:bCs/>
                <w:sz w:val="24"/>
                <w:szCs w:val="24"/>
              </w:rPr>
              <w:fldChar w:fldCharType="end"/>
            </w:r>
            <w:r>
              <w:rPr>
                <w:lang w:val="pt-BR"/>
              </w:rPr>
              <w:t xml:space="preserve"> de </w:t>
            </w:r>
            <w:r>
              <w:rPr>
                <w:b/>
                <w:bCs/>
                <w:sz w:val="24"/>
                <w:szCs w:val="24"/>
              </w:rPr>
              <w:fldChar w:fldCharType="begin"/>
            </w:r>
            <w:r>
              <w:rPr>
                <w:b/>
                <w:bCs/>
              </w:rPr>
              <w:instrText>NUMPAGES</w:instrText>
            </w:r>
            <w:r>
              <w:rPr>
                <w:b/>
                <w:bCs/>
                <w:sz w:val="24"/>
                <w:szCs w:val="24"/>
              </w:rPr>
              <w:fldChar w:fldCharType="separate"/>
            </w:r>
            <w:r w:rsidR="004A0F52">
              <w:rPr>
                <w:b/>
                <w:bCs/>
                <w:noProof/>
              </w:rPr>
              <w:t>23</w:t>
            </w:r>
            <w:r>
              <w:rPr>
                <w:b/>
                <w:bCs/>
                <w:sz w:val="24"/>
                <w:szCs w:val="24"/>
              </w:rPr>
              <w:fldChar w:fldCharType="end"/>
            </w:r>
          </w:p>
        </w:sdtContent>
      </w:sdt>
    </w:sdtContent>
  </w:sdt>
  <w:p w:rsidR="00273F5B" w:rsidRDefault="00273F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F5B" w:rsidRDefault="00273F5B" w:rsidP="009E102A">
    <w:pPr>
      <w:pStyle w:val="Rodap"/>
      <w:tabs>
        <w:tab w:val="left" w:pos="714"/>
        <w:tab w:val="right" w:pos="9652"/>
      </w:tabs>
      <w:rPr>
        <w:rFonts w:ascii="Arial" w:hAnsi="Arial" w:cs="Arial"/>
        <w:sz w:val="18"/>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6F1" w:rsidRDefault="00B516F1"/>
  </w:footnote>
  <w:footnote w:type="continuationSeparator" w:id="0">
    <w:p w:rsidR="00B516F1" w:rsidRDefault="00B516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F5B" w:rsidRDefault="00273F5B">
    <w:pPr>
      <w:pStyle w:val="Cabealho"/>
    </w:pPr>
    <w:r>
      <w:rPr>
        <w:noProof/>
        <w:sz w:val="8"/>
        <w:lang w:val="pt-BR" w:eastAsia="pt-BR"/>
      </w:rPr>
      <w:drawing>
        <wp:anchor distT="0" distB="0" distL="114300" distR="114300" simplePos="0" relativeHeight="251659264" behindDoc="1" locked="0" layoutInCell="1" allowOverlap="1">
          <wp:simplePos x="0" y="0"/>
          <wp:positionH relativeFrom="column">
            <wp:posOffset>-750570</wp:posOffset>
          </wp:positionH>
          <wp:positionV relativeFrom="paragraph">
            <wp:posOffset>-48895</wp:posOffset>
          </wp:positionV>
          <wp:extent cx="7562850" cy="2724150"/>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l="7309" t="10236" r="5391" b="34251"/>
                  <a:stretch>
                    <a:fillRect/>
                  </a:stretch>
                </pic:blipFill>
                <pic:spPr bwMode="auto">
                  <a:xfrm>
                    <a:off x="0" y="0"/>
                    <a:ext cx="7562850" cy="2724150"/>
                  </a:xfrm>
                  <a:prstGeom prst="rect">
                    <a:avLst/>
                  </a:prstGeom>
                  <a:noFill/>
                  <a:ln w="9525">
                    <a:noFill/>
                    <a:miter lim="800000"/>
                    <a:headEnd/>
                    <a:tailEnd/>
                  </a:ln>
                </pic:spPr>
              </pic:pic>
            </a:graphicData>
          </a:graphic>
        </wp:anchor>
      </w:drawing>
    </w:r>
  </w:p>
  <w:p w:rsidR="00273F5B" w:rsidRPr="00FC7B37" w:rsidRDefault="00273F5B" w:rsidP="00F659DD">
    <w:pPr>
      <w:pStyle w:val="Cabealho"/>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F5B" w:rsidRPr="005131DF" w:rsidRDefault="00273F5B">
    <w:pPr>
      <w:pStyle w:val="Cabealho"/>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5792"/>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AA49FE"/>
    <w:multiLevelType w:val="multilevel"/>
    <w:tmpl w:val="78163E42"/>
    <w:lvl w:ilvl="0">
      <w:start w:val="3"/>
      <w:numFmt w:val="decimal"/>
      <w:lvlText w:val="%1."/>
      <w:lvlJc w:val="left"/>
      <w:pPr>
        <w:ind w:left="360" w:hanging="360"/>
      </w:pPr>
      <w:rPr>
        <w:rFonts w:hint="default"/>
      </w:rPr>
    </w:lvl>
    <w:lvl w:ilvl="1">
      <w:start w:val="1"/>
      <w:numFmt w:val="decimal"/>
      <w:isLgl/>
      <w:lvlText w:val="%1.%2"/>
      <w:lvlJc w:val="left"/>
      <w:pPr>
        <w:ind w:left="1353" w:hanging="360"/>
      </w:pPr>
      <w:rPr>
        <w:rFonts w:hint="default"/>
        <w:b/>
        <w:i w:val="0"/>
      </w:rPr>
    </w:lvl>
    <w:lvl w:ilvl="2">
      <w:start w:val="1"/>
      <w:numFmt w:val="decimal"/>
      <w:isLgl/>
      <w:lvlText w:val="%1.%2.%3"/>
      <w:lvlJc w:val="left"/>
      <w:pPr>
        <w:ind w:left="720" w:hanging="36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76444DD"/>
    <w:multiLevelType w:val="multilevel"/>
    <w:tmpl w:val="1180A57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pt-PT"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917C96"/>
    <w:multiLevelType w:val="hybridMultilevel"/>
    <w:tmpl w:val="A0E646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6A02A41"/>
    <w:multiLevelType w:val="multilevel"/>
    <w:tmpl w:val="346A4E44"/>
    <w:lvl w:ilvl="0">
      <w:start w:val="10"/>
      <w:numFmt w:val="decimal"/>
      <w:lvlText w:val="%1"/>
      <w:lvlJc w:val="left"/>
      <w:pPr>
        <w:ind w:left="510" w:hanging="510"/>
      </w:pPr>
      <w:rPr>
        <w:rFonts w:hint="default"/>
      </w:rPr>
    </w:lvl>
    <w:lvl w:ilvl="1">
      <w:start w:val="2"/>
      <w:numFmt w:val="decimal"/>
      <w:lvlText w:val="%1.%2"/>
      <w:lvlJc w:val="left"/>
      <w:pPr>
        <w:ind w:left="510" w:hanging="510"/>
      </w:pPr>
      <w:rPr>
        <w:rFonts w:hint="default"/>
        <w:b/>
        <w:sz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827426F"/>
    <w:multiLevelType w:val="hybridMultilevel"/>
    <w:tmpl w:val="AD08A1A2"/>
    <w:lvl w:ilvl="0" w:tplc="0416000B">
      <w:start w:val="1"/>
      <w:numFmt w:val="bullet"/>
      <w:lvlText w:val=""/>
      <w:lvlJc w:val="left"/>
      <w:pPr>
        <w:ind w:left="1287" w:hanging="360"/>
      </w:pPr>
      <w:rPr>
        <w:rFonts w:ascii="Wingdings" w:hAnsi="Wingdings" w:hint="default"/>
      </w:rPr>
    </w:lvl>
    <w:lvl w:ilvl="1" w:tplc="04160009">
      <w:start w:val="1"/>
      <w:numFmt w:val="bullet"/>
      <w:lvlText w:val=""/>
      <w:lvlJc w:val="left"/>
      <w:pPr>
        <w:ind w:left="2007" w:hanging="360"/>
      </w:pPr>
      <w:rPr>
        <w:rFonts w:ascii="Wingdings" w:hAnsi="Wingdings"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 w15:restartNumberingAfterBreak="0">
    <w:nsid w:val="1A3E79A6"/>
    <w:multiLevelType w:val="multilevel"/>
    <w:tmpl w:val="78163E42"/>
    <w:lvl w:ilvl="0">
      <w:start w:val="3"/>
      <w:numFmt w:val="decimal"/>
      <w:lvlText w:val="%1."/>
      <w:lvlJc w:val="left"/>
      <w:pPr>
        <w:ind w:left="360" w:hanging="360"/>
      </w:pPr>
      <w:rPr>
        <w:rFonts w:hint="default"/>
      </w:rPr>
    </w:lvl>
    <w:lvl w:ilvl="1">
      <w:start w:val="1"/>
      <w:numFmt w:val="decimal"/>
      <w:isLgl/>
      <w:lvlText w:val="%1.%2"/>
      <w:lvlJc w:val="left"/>
      <w:pPr>
        <w:ind w:left="1353" w:hanging="360"/>
      </w:pPr>
      <w:rPr>
        <w:rFonts w:hint="default"/>
        <w:b/>
        <w:i w:val="0"/>
      </w:rPr>
    </w:lvl>
    <w:lvl w:ilvl="2">
      <w:start w:val="1"/>
      <w:numFmt w:val="decimal"/>
      <w:isLgl/>
      <w:lvlText w:val="%1.%2.%3"/>
      <w:lvlJc w:val="left"/>
      <w:pPr>
        <w:ind w:left="720" w:hanging="36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1654526"/>
    <w:multiLevelType w:val="multilevel"/>
    <w:tmpl w:val="E8FA4FAC"/>
    <w:lvl w:ilvl="0">
      <w:start w:val="11"/>
      <w:numFmt w:val="decimal"/>
      <w:lvlText w:val="%1"/>
      <w:lvlJc w:val="left"/>
      <w:pPr>
        <w:ind w:left="510" w:hanging="510"/>
      </w:pPr>
      <w:rPr>
        <w:rFonts w:hint="default"/>
      </w:rPr>
    </w:lvl>
    <w:lvl w:ilvl="1">
      <w:start w:val="2"/>
      <w:numFmt w:val="decimal"/>
      <w:lvlText w:val="%1.%2"/>
      <w:lvlJc w:val="left"/>
      <w:pPr>
        <w:ind w:left="510" w:hanging="510"/>
      </w:pPr>
      <w:rPr>
        <w:rFonts w:hint="default"/>
        <w:sz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82E16A2"/>
    <w:multiLevelType w:val="multilevel"/>
    <w:tmpl w:val="0B2CE3E6"/>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b/>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8712ED4"/>
    <w:multiLevelType w:val="hybridMultilevel"/>
    <w:tmpl w:val="610C9FAC"/>
    <w:lvl w:ilvl="0" w:tplc="0416000F">
      <w:start w:val="2"/>
      <w:numFmt w:val="decimal"/>
      <w:lvlText w:val="%1."/>
      <w:lvlJc w:val="left"/>
      <w:pPr>
        <w:ind w:left="720" w:hanging="360"/>
      </w:pPr>
      <w:rPr>
        <w:rFonts w:hint="default"/>
        <w:sz w:val="20"/>
      </w:rPr>
    </w:lvl>
    <w:lvl w:ilvl="1" w:tplc="3BB60CD8">
      <w:start w:val="1"/>
      <w:numFmt w:val="lowerLetter"/>
      <w:lvlText w:val="%2)"/>
      <w:lvlJc w:val="left"/>
      <w:pPr>
        <w:ind w:left="1785" w:hanging="705"/>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C9F0EE5"/>
    <w:multiLevelType w:val="multilevel"/>
    <w:tmpl w:val="E7ECD15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E593714"/>
    <w:multiLevelType w:val="hybridMultilevel"/>
    <w:tmpl w:val="9412FE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0961516"/>
    <w:multiLevelType w:val="hybridMultilevel"/>
    <w:tmpl w:val="259E6910"/>
    <w:lvl w:ilvl="0" w:tplc="0416000B">
      <w:start w:val="1"/>
      <w:numFmt w:val="bullet"/>
      <w:lvlText w:val=""/>
      <w:lvlJc w:val="left"/>
      <w:pPr>
        <w:ind w:left="1287" w:hanging="360"/>
      </w:pPr>
      <w:rPr>
        <w:rFonts w:ascii="Wingdings" w:hAnsi="Wingdings" w:hint="default"/>
      </w:rPr>
    </w:lvl>
    <w:lvl w:ilvl="1" w:tplc="04160001">
      <w:start w:val="1"/>
      <w:numFmt w:val="bullet"/>
      <w:lvlText w:val=""/>
      <w:lvlJc w:val="left"/>
      <w:pPr>
        <w:ind w:left="2007" w:hanging="360"/>
      </w:pPr>
      <w:rPr>
        <w:rFonts w:ascii="Symbol" w:hAnsi="Symbol"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3" w15:restartNumberingAfterBreak="0">
    <w:nsid w:val="31DF6225"/>
    <w:multiLevelType w:val="multilevel"/>
    <w:tmpl w:val="986C12A0"/>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37207671"/>
    <w:multiLevelType w:val="multilevel"/>
    <w:tmpl w:val="78163E42"/>
    <w:lvl w:ilvl="0">
      <w:start w:val="3"/>
      <w:numFmt w:val="decimal"/>
      <w:lvlText w:val="%1."/>
      <w:lvlJc w:val="left"/>
      <w:pPr>
        <w:ind w:left="360" w:hanging="360"/>
      </w:pPr>
      <w:rPr>
        <w:rFonts w:hint="default"/>
      </w:rPr>
    </w:lvl>
    <w:lvl w:ilvl="1">
      <w:start w:val="1"/>
      <w:numFmt w:val="decimal"/>
      <w:isLgl/>
      <w:lvlText w:val="%1.%2"/>
      <w:lvlJc w:val="left"/>
      <w:pPr>
        <w:ind w:left="1353" w:hanging="360"/>
      </w:pPr>
      <w:rPr>
        <w:rFonts w:hint="default"/>
        <w:b/>
        <w:i w:val="0"/>
      </w:rPr>
    </w:lvl>
    <w:lvl w:ilvl="2">
      <w:start w:val="1"/>
      <w:numFmt w:val="decimal"/>
      <w:isLgl/>
      <w:lvlText w:val="%1.%2.%3"/>
      <w:lvlJc w:val="left"/>
      <w:pPr>
        <w:ind w:left="720" w:hanging="36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B4D2BC1"/>
    <w:multiLevelType w:val="multilevel"/>
    <w:tmpl w:val="A016F438"/>
    <w:lvl w:ilvl="0">
      <w:start w:val="1"/>
      <w:numFmt w:val="decimal"/>
      <w:lvlText w:val="%1."/>
      <w:lvlJc w:val="left"/>
      <w:pPr>
        <w:ind w:left="720" w:hanging="360"/>
      </w:pPr>
      <w:rPr>
        <w:rFonts w:hint="default"/>
      </w:rPr>
    </w:lvl>
    <w:lvl w:ilvl="1">
      <w:start w:val="3"/>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F420333"/>
    <w:multiLevelType w:val="multilevel"/>
    <w:tmpl w:val="F4EEEBD0"/>
    <w:lvl w:ilvl="0">
      <w:start w:val="11"/>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0262730"/>
    <w:multiLevelType w:val="multilevel"/>
    <w:tmpl w:val="7C3C87A8"/>
    <w:lvl w:ilvl="0">
      <w:start w:val="3"/>
      <w:numFmt w:val="decimal"/>
      <w:lvlText w:val="%1."/>
      <w:lvlJc w:val="left"/>
      <w:pPr>
        <w:ind w:left="360" w:hanging="360"/>
      </w:pPr>
      <w:rPr>
        <w:rFonts w:hint="default"/>
      </w:rPr>
    </w:lvl>
    <w:lvl w:ilvl="1">
      <w:start w:val="1"/>
      <w:numFmt w:val="decimal"/>
      <w:isLgl/>
      <w:lvlText w:val="%1.%2"/>
      <w:lvlJc w:val="left"/>
      <w:pPr>
        <w:ind w:left="1353" w:hanging="360"/>
      </w:pPr>
      <w:rPr>
        <w:rFonts w:hint="default"/>
        <w:b/>
        <w:i w:val="0"/>
        <w:sz w:val="18"/>
      </w:rPr>
    </w:lvl>
    <w:lvl w:ilvl="2">
      <w:start w:val="1"/>
      <w:numFmt w:val="decimal"/>
      <w:isLgl/>
      <w:lvlText w:val="%1.%2.%3"/>
      <w:lvlJc w:val="left"/>
      <w:pPr>
        <w:ind w:left="720" w:hanging="360"/>
      </w:pPr>
      <w:rPr>
        <w:rFonts w:hint="default"/>
        <w:b/>
        <w:sz w:val="1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21573D2"/>
    <w:multiLevelType w:val="hybridMultilevel"/>
    <w:tmpl w:val="D6B6AA0E"/>
    <w:lvl w:ilvl="0" w:tplc="04160017">
      <w:start w:val="1"/>
      <w:numFmt w:val="lowerLetter"/>
      <w:lvlText w:val="%1)"/>
      <w:lvlJc w:val="left"/>
      <w:pPr>
        <w:ind w:left="1287" w:hanging="360"/>
      </w:pPr>
    </w:lvl>
    <w:lvl w:ilvl="1" w:tplc="52E22240">
      <w:numFmt w:val="bullet"/>
      <w:lvlText w:val="·"/>
      <w:lvlJc w:val="left"/>
      <w:pPr>
        <w:ind w:left="2007" w:hanging="360"/>
      </w:pPr>
      <w:rPr>
        <w:rFonts w:ascii="Arial" w:eastAsia="Arial" w:hAnsi="Arial" w:cs="Arial" w:hint="default"/>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9" w15:restartNumberingAfterBreak="0">
    <w:nsid w:val="470A7B28"/>
    <w:multiLevelType w:val="multilevel"/>
    <w:tmpl w:val="1E16B674"/>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F037676"/>
    <w:multiLevelType w:val="multilevel"/>
    <w:tmpl w:val="9934F0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1D80AC7"/>
    <w:multiLevelType w:val="hybridMultilevel"/>
    <w:tmpl w:val="6B16973A"/>
    <w:lvl w:ilvl="0" w:tplc="04160017">
      <w:start w:val="1"/>
      <w:numFmt w:val="lowerLetter"/>
      <w:lvlText w:val="%1)"/>
      <w:lvlJc w:val="left"/>
      <w:pPr>
        <w:ind w:left="927" w:hanging="360"/>
      </w:p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15:restartNumberingAfterBreak="0">
    <w:nsid w:val="55CB0F94"/>
    <w:multiLevelType w:val="hybridMultilevel"/>
    <w:tmpl w:val="B23631EE"/>
    <w:lvl w:ilvl="0" w:tplc="0416000B">
      <w:start w:val="1"/>
      <w:numFmt w:val="bullet"/>
      <w:lvlText w:val=""/>
      <w:lvlJc w:val="left"/>
      <w:pPr>
        <w:ind w:left="1287" w:hanging="360"/>
      </w:pPr>
      <w:rPr>
        <w:rFonts w:ascii="Wingdings" w:hAnsi="Wingdings" w:hint="default"/>
      </w:rPr>
    </w:lvl>
    <w:lvl w:ilvl="1" w:tplc="0416000B">
      <w:start w:val="1"/>
      <w:numFmt w:val="bullet"/>
      <w:lvlText w:val=""/>
      <w:lvlJc w:val="left"/>
      <w:pPr>
        <w:ind w:left="2007" w:hanging="360"/>
      </w:pPr>
      <w:rPr>
        <w:rFonts w:ascii="Wingdings" w:hAnsi="Wingdings"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3" w15:restartNumberingAfterBreak="0">
    <w:nsid w:val="6AD23B2C"/>
    <w:multiLevelType w:val="multilevel"/>
    <w:tmpl w:val="DC123208"/>
    <w:lvl w:ilvl="0">
      <w:start w:val="1"/>
      <w:numFmt w:val="decimal"/>
      <w:lvlText w:val="2.1.%1"/>
      <w:lvlJc w:val="left"/>
      <w:rPr>
        <w:rFonts w:ascii="Arial" w:eastAsia="Arial" w:hAnsi="Arial" w:cs="Arial"/>
        <w:b/>
        <w:bCs w:val="0"/>
        <w:i w:val="0"/>
        <w:iCs w:val="0"/>
        <w:smallCaps w:val="0"/>
        <w:strike w:val="0"/>
        <w:color w:val="000000"/>
        <w:spacing w:val="0"/>
        <w:w w:val="100"/>
        <w:position w:val="0"/>
        <w:sz w:val="18"/>
        <w:szCs w:val="18"/>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C7C23CE"/>
    <w:multiLevelType w:val="multilevel"/>
    <w:tmpl w:val="8BC45C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F6427F4"/>
    <w:multiLevelType w:val="multilevel"/>
    <w:tmpl w:val="D2A8361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1146A36"/>
    <w:multiLevelType w:val="multilevel"/>
    <w:tmpl w:val="ABB25B6C"/>
    <w:lvl w:ilvl="0">
      <w:start w:val="1"/>
      <w:numFmt w:val="decimal"/>
      <w:lvlText w:val="2.2.%1"/>
      <w:lvlJc w:val="left"/>
      <w:rPr>
        <w:rFonts w:ascii="Arial" w:eastAsia="Arial" w:hAnsi="Arial" w:cs="Arial"/>
        <w:b/>
        <w:bCs w:val="0"/>
        <w:i w:val="0"/>
        <w:iCs w:val="0"/>
        <w:smallCaps w:val="0"/>
        <w:strike w:val="0"/>
        <w:color w:val="000000"/>
        <w:spacing w:val="0"/>
        <w:w w:val="100"/>
        <w:position w:val="0"/>
        <w:sz w:val="18"/>
        <w:szCs w:val="18"/>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16511B4"/>
    <w:multiLevelType w:val="multilevel"/>
    <w:tmpl w:val="16A61DC6"/>
    <w:lvl w:ilvl="0">
      <w:start w:val="3"/>
      <w:numFmt w:val="decimal"/>
      <w:lvlText w:val="%1."/>
      <w:lvlJc w:val="left"/>
      <w:pPr>
        <w:ind w:left="360" w:hanging="360"/>
      </w:pPr>
      <w:rPr>
        <w:rFonts w:hint="default"/>
      </w:rPr>
    </w:lvl>
    <w:lvl w:ilvl="1">
      <w:start w:val="1"/>
      <w:numFmt w:val="decimal"/>
      <w:isLgl/>
      <w:lvlText w:val="%1.%2"/>
      <w:lvlJc w:val="left"/>
      <w:pPr>
        <w:ind w:left="1353" w:hanging="360"/>
      </w:pPr>
      <w:rPr>
        <w:rFonts w:hint="default"/>
        <w:b/>
        <w:i w:val="0"/>
        <w:sz w:val="18"/>
      </w:rPr>
    </w:lvl>
    <w:lvl w:ilvl="2">
      <w:start w:val="1"/>
      <w:numFmt w:val="decimal"/>
      <w:isLgl/>
      <w:lvlText w:val="%1.%2.%3"/>
      <w:lvlJc w:val="left"/>
      <w:pPr>
        <w:ind w:left="720" w:hanging="36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3332990"/>
    <w:multiLevelType w:val="hybridMultilevel"/>
    <w:tmpl w:val="718C81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9BB48C0"/>
    <w:multiLevelType w:val="hybridMultilevel"/>
    <w:tmpl w:val="55E6D4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B583E6A"/>
    <w:multiLevelType w:val="multilevel"/>
    <w:tmpl w:val="66763782"/>
    <w:lvl w:ilvl="0">
      <w:start w:val="12"/>
      <w:numFmt w:val="decimal"/>
      <w:lvlText w:val="%1."/>
      <w:lvlJc w:val="left"/>
      <w:pPr>
        <w:ind w:left="360" w:hanging="360"/>
      </w:pPr>
      <w:rPr>
        <w:rFonts w:hint="default"/>
      </w:rPr>
    </w:lvl>
    <w:lvl w:ilvl="1">
      <w:start w:val="2"/>
      <w:numFmt w:val="decimal"/>
      <w:isLgl/>
      <w:lvlText w:val="%1.%2"/>
      <w:lvlJc w:val="left"/>
      <w:pPr>
        <w:ind w:left="1353" w:hanging="360"/>
      </w:pPr>
      <w:rPr>
        <w:rFonts w:hint="default"/>
        <w:b/>
        <w:i w:val="0"/>
        <w:sz w:val="18"/>
      </w:rPr>
    </w:lvl>
    <w:lvl w:ilvl="2">
      <w:start w:val="3"/>
      <w:numFmt w:val="decimal"/>
      <w:isLgl/>
      <w:lvlText w:val="%1.%2.%3"/>
      <w:lvlJc w:val="left"/>
      <w:pPr>
        <w:ind w:left="720" w:hanging="36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D8F3BD4"/>
    <w:multiLevelType w:val="hybridMultilevel"/>
    <w:tmpl w:val="C9C2BC78"/>
    <w:lvl w:ilvl="0" w:tplc="0416000B">
      <w:start w:val="1"/>
      <w:numFmt w:val="bullet"/>
      <w:lvlText w:val=""/>
      <w:lvlJc w:val="left"/>
      <w:pPr>
        <w:ind w:left="1287" w:hanging="360"/>
      </w:pPr>
      <w:rPr>
        <w:rFonts w:ascii="Wingdings" w:hAnsi="Wingdings" w:hint="default"/>
      </w:rPr>
    </w:lvl>
    <w:lvl w:ilvl="1" w:tplc="04160003">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2" w15:restartNumberingAfterBreak="0">
    <w:nsid w:val="7FC56DBF"/>
    <w:multiLevelType w:val="multilevel"/>
    <w:tmpl w:val="6D3E3B1A"/>
    <w:lvl w:ilvl="0">
      <w:start w:val="4"/>
      <w:numFmt w:val="decimal"/>
      <w:lvlText w:val="%1"/>
      <w:lvlJc w:val="left"/>
      <w:pPr>
        <w:ind w:left="360" w:hanging="360"/>
      </w:pPr>
      <w:rPr>
        <w:rFonts w:ascii="Helvetica" w:hAnsi="Helvetica" w:cs="Helvetica" w:hint="default"/>
        <w:color w:val="000000"/>
      </w:rPr>
    </w:lvl>
    <w:lvl w:ilvl="1">
      <w:start w:val="1"/>
      <w:numFmt w:val="decimal"/>
      <w:lvlText w:val="%1.%2"/>
      <w:lvlJc w:val="left"/>
      <w:pPr>
        <w:ind w:left="360" w:hanging="360"/>
      </w:pPr>
      <w:rPr>
        <w:rFonts w:ascii="Helvetica" w:hAnsi="Helvetica" w:cs="Helvetica" w:hint="default"/>
        <w:b w:val="0"/>
        <w:color w:val="000000"/>
      </w:rPr>
    </w:lvl>
    <w:lvl w:ilvl="2">
      <w:start w:val="1"/>
      <w:numFmt w:val="decimal"/>
      <w:lvlText w:val="%1.%2.%3"/>
      <w:lvlJc w:val="left"/>
      <w:pPr>
        <w:ind w:left="720" w:hanging="720"/>
      </w:pPr>
      <w:rPr>
        <w:rFonts w:ascii="Helvetica" w:hAnsi="Helvetica" w:cs="Helvetica" w:hint="default"/>
        <w:color w:val="000000"/>
      </w:rPr>
    </w:lvl>
    <w:lvl w:ilvl="3">
      <w:start w:val="1"/>
      <w:numFmt w:val="decimal"/>
      <w:lvlText w:val="%1.%2.%3.%4"/>
      <w:lvlJc w:val="left"/>
      <w:pPr>
        <w:ind w:left="720" w:hanging="720"/>
      </w:pPr>
      <w:rPr>
        <w:rFonts w:ascii="Helvetica" w:hAnsi="Helvetica" w:cs="Helvetica" w:hint="default"/>
        <w:color w:val="000000"/>
      </w:rPr>
    </w:lvl>
    <w:lvl w:ilvl="4">
      <w:start w:val="1"/>
      <w:numFmt w:val="decimal"/>
      <w:lvlText w:val="%1.%2.%3.%4.%5"/>
      <w:lvlJc w:val="left"/>
      <w:pPr>
        <w:ind w:left="720" w:hanging="720"/>
      </w:pPr>
      <w:rPr>
        <w:rFonts w:ascii="Helvetica" w:hAnsi="Helvetica" w:cs="Helvetica" w:hint="default"/>
        <w:color w:val="000000"/>
      </w:rPr>
    </w:lvl>
    <w:lvl w:ilvl="5">
      <w:start w:val="1"/>
      <w:numFmt w:val="decimal"/>
      <w:lvlText w:val="%1.%2.%3.%4.%5.%6"/>
      <w:lvlJc w:val="left"/>
      <w:pPr>
        <w:ind w:left="1080" w:hanging="1080"/>
      </w:pPr>
      <w:rPr>
        <w:rFonts w:ascii="Helvetica" w:hAnsi="Helvetica" w:cs="Helvetica" w:hint="default"/>
        <w:color w:val="000000"/>
      </w:rPr>
    </w:lvl>
    <w:lvl w:ilvl="6">
      <w:start w:val="1"/>
      <w:numFmt w:val="decimal"/>
      <w:lvlText w:val="%1.%2.%3.%4.%5.%6.%7"/>
      <w:lvlJc w:val="left"/>
      <w:pPr>
        <w:ind w:left="1080" w:hanging="1080"/>
      </w:pPr>
      <w:rPr>
        <w:rFonts w:ascii="Helvetica" w:hAnsi="Helvetica" w:cs="Helvetica" w:hint="default"/>
        <w:color w:val="000000"/>
      </w:rPr>
    </w:lvl>
    <w:lvl w:ilvl="7">
      <w:start w:val="1"/>
      <w:numFmt w:val="decimal"/>
      <w:lvlText w:val="%1.%2.%3.%4.%5.%6.%7.%8"/>
      <w:lvlJc w:val="left"/>
      <w:pPr>
        <w:ind w:left="1440" w:hanging="1440"/>
      </w:pPr>
      <w:rPr>
        <w:rFonts w:ascii="Helvetica" w:hAnsi="Helvetica" w:cs="Helvetica" w:hint="default"/>
        <w:color w:val="000000"/>
      </w:rPr>
    </w:lvl>
    <w:lvl w:ilvl="8">
      <w:start w:val="1"/>
      <w:numFmt w:val="decimal"/>
      <w:lvlText w:val="%1.%2.%3.%4.%5.%6.%7.%8.%9"/>
      <w:lvlJc w:val="left"/>
      <w:pPr>
        <w:ind w:left="1440" w:hanging="1440"/>
      </w:pPr>
      <w:rPr>
        <w:rFonts w:ascii="Helvetica" w:hAnsi="Helvetica" w:cs="Helvetica" w:hint="default"/>
        <w:color w:val="000000"/>
      </w:rPr>
    </w:lvl>
  </w:abstractNum>
  <w:num w:numId="1">
    <w:abstractNumId w:val="23"/>
  </w:num>
  <w:num w:numId="2">
    <w:abstractNumId w:val="26"/>
  </w:num>
  <w:num w:numId="3">
    <w:abstractNumId w:val="2"/>
  </w:num>
  <w:num w:numId="4">
    <w:abstractNumId w:val="25"/>
  </w:num>
  <w:num w:numId="5">
    <w:abstractNumId w:val="20"/>
  </w:num>
  <w:num w:numId="6">
    <w:abstractNumId w:val="24"/>
  </w:num>
  <w:num w:numId="7">
    <w:abstractNumId w:val="21"/>
  </w:num>
  <w:num w:numId="8">
    <w:abstractNumId w:val="27"/>
  </w:num>
  <w:num w:numId="9">
    <w:abstractNumId w:val="28"/>
  </w:num>
  <w:num w:numId="10">
    <w:abstractNumId w:val="18"/>
  </w:num>
  <w:num w:numId="11">
    <w:abstractNumId w:val="9"/>
  </w:num>
  <w:num w:numId="12">
    <w:abstractNumId w:val="15"/>
  </w:num>
  <w:num w:numId="13">
    <w:abstractNumId w:val="8"/>
  </w:num>
  <w:num w:numId="14">
    <w:abstractNumId w:val="16"/>
  </w:num>
  <w:num w:numId="15">
    <w:abstractNumId w:val="7"/>
  </w:num>
  <w:num w:numId="16">
    <w:abstractNumId w:val="4"/>
  </w:num>
  <w:num w:numId="17">
    <w:abstractNumId w:val="1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9"/>
  </w:num>
  <w:num w:numId="21">
    <w:abstractNumId w:val="32"/>
  </w:num>
  <w:num w:numId="22">
    <w:abstractNumId w:val="11"/>
  </w:num>
  <w:num w:numId="23">
    <w:abstractNumId w:val="1"/>
  </w:num>
  <w:num w:numId="24">
    <w:abstractNumId w:val="14"/>
  </w:num>
  <w:num w:numId="25">
    <w:abstractNumId w:val="6"/>
  </w:num>
  <w:num w:numId="26">
    <w:abstractNumId w:val="19"/>
  </w:num>
  <w:num w:numId="27">
    <w:abstractNumId w:val="17"/>
  </w:num>
  <w:num w:numId="28">
    <w:abstractNumId w:val="30"/>
  </w:num>
  <w:num w:numId="29">
    <w:abstractNumId w:val="31"/>
  </w:num>
  <w:num w:numId="30">
    <w:abstractNumId w:val="12"/>
  </w:num>
  <w:num w:numId="31">
    <w:abstractNumId w:val="5"/>
  </w:num>
  <w:num w:numId="32">
    <w:abstractNumId w:val="22"/>
  </w:num>
  <w:num w:numId="3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79"/>
    <w:rsid w:val="00002701"/>
    <w:rsid w:val="00002AB2"/>
    <w:rsid w:val="0001361A"/>
    <w:rsid w:val="00017193"/>
    <w:rsid w:val="00024E04"/>
    <w:rsid w:val="0003155C"/>
    <w:rsid w:val="00031978"/>
    <w:rsid w:val="000365D5"/>
    <w:rsid w:val="00037B3A"/>
    <w:rsid w:val="000400BD"/>
    <w:rsid w:val="000405C7"/>
    <w:rsid w:val="000421FF"/>
    <w:rsid w:val="0004375C"/>
    <w:rsid w:val="00043779"/>
    <w:rsid w:val="00047BA8"/>
    <w:rsid w:val="000521F7"/>
    <w:rsid w:val="00053B5E"/>
    <w:rsid w:val="00054B34"/>
    <w:rsid w:val="00064917"/>
    <w:rsid w:val="00067509"/>
    <w:rsid w:val="00070FA3"/>
    <w:rsid w:val="000729F5"/>
    <w:rsid w:val="00072ECF"/>
    <w:rsid w:val="000778B5"/>
    <w:rsid w:val="000814F1"/>
    <w:rsid w:val="00082583"/>
    <w:rsid w:val="000834A1"/>
    <w:rsid w:val="0008366B"/>
    <w:rsid w:val="000901E3"/>
    <w:rsid w:val="000911F7"/>
    <w:rsid w:val="000A1687"/>
    <w:rsid w:val="000A7069"/>
    <w:rsid w:val="000B032E"/>
    <w:rsid w:val="000B0C4F"/>
    <w:rsid w:val="000B338F"/>
    <w:rsid w:val="000B3B13"/>
    <w:rsid w:val="000B5865"/>
    <w:rsid w:val="000C1407"/>
    <w:rsid w:val="000C1782"/>
    <w:rsid w:val="000C1F5D"/>
    <w:rsid w:val="000C3C23"/>
    <w:rsid w:val="000C5379"/>
    <w:rsid w:val="000C6653"/>
    <w:rsid w:val="000C6D4F"/>
    <w:rsid w:val="000C7780"/>
    <w:rsid w:val="000D21A2"/>
    <w:rsid w:val="000E0D06"/>
    <w:rsid w:val="000E256B"/>
    <w:rsid w:val="000E32C1"/>
    <w:rsid w:val="000E468F"/>
    <w:rsid w:val="000F1813"/>
    <w:rsid w:val="000F32EA"/>
    <w:rsid w:val="00101A1D"/>
    <w:rsid w:val="0010403D"/>
    <w:rsid w:val="0010526D"/>
    <w:rsid w:val="001055F5"/>
    <w:rsid w:val="00105D97"/>
    <w:rsid w:val="00106623"/>
    <w:rsid w:val="00110C6E"/>
    <w:rsid w:val="00112DE9"/>
    <w:rsid w:val="001130AD"/>
    <w:rsid w:val="00113F80"/>
    <w:rsid w:val="001162B0"/>
    <w:rsid w:val="001261C6"/>
    <w:rsid w:val="00130551"/>
    <w:rsid w:val="00136083"/>
    <w:rsid w:val="001415E1"/>
    <w:rsid w:val="001475A9"/>
    <w:rsid w:val="00157946"/>
    <w:rsid w:val="00162ED1"/>
    <w:rsid w:val="00174A21"/>
    <w:rsid w:val="00182DC5"/>
    <w:rsid w:val="00190F1A"/>
    <w:rsid w:val="00195844"/>
    <w:rsid w:val="001973C5"/>
    <w:rsid w:val="00197A21"/>
    <w:rsid w:val="001A4B9E"/>
    <w:rsid w:val="001A6DE6"/>
    <w:rsid w:val="001A756D"/>
    <w:rsid w:val="001B3C71"/>
    <w:rsid w:val="001C0DD6"/>
    <w:rsid w:val="001D0BCE"/>
    <w:rsid w:val="001D1983"/>
    <w:rsid w:val="001D38DD"/>
    <w:rsid w:val="001D5272"/>
    <w:rsid w:val="001D5DCA"/>
    <w:rsid w:val="001E0275"/>
    <w:rsid w:val="001E404D"/>
    <w:rsid w:val="001E56D6"/>
    <w:rsid w:val="001F33FB"/>
    <w:rsid w:val="0020536C"/>
    <w:rsid w:val="00207376"/>
    <w:rsid w:val="00210315"/>
    <w:rsid w:val="00212332"/>
    <w:rsid w:val="00220AD8"/>
    <w:rsid w:val="00225C02"/>
    <w:rsid w:val="00226446"/>
    <w:rsid w:val="00233265"/>
    <w:rsid w:val="00233568"/>
    <w:rsid w:val="00233956"/>
    <w:rsid w:val="00237388"/>
    <w:rsid w:val="00240E04"/>
    <w:rsid w:val="00242E89"/>
    <w:rsid w:val="0024472A"/>
    <w:rsid w:val="0024589C"/>
    <w:rsid w:val="00245A74"/>
    <w:rsid w:val="00245AC4"/>
    <w:rsid w:val="002504AF"/>
    <w:rsid w:val="00250F2E"/>
    <w:rsid w:val="002555B5"/>
    <w:rsid w:val="00261489"/>
    <w:rsid w:val="00265AF1"/>
    <w:rsid w:val="0027041B"/>
    <w:rsid w:val="002736DD"/>
    <w:rsid w:val="00273F5B"/>
    <w:rsid w:val="00281BEE"/>
    <w:rsid w:val="00285357"/>
    <w:rsid w:val="00286E4B"/>
    <w:rsid w:val="00287441"/>
    <w:rsid w:val="00290F0B"/>
    <w:rsid w:val="00291939"/>
    <w:rsid w:val="002927CD"/>
    <w:rsid w:val="00297D30"/>
    <w:rsid w:val="002A01E5"/>
    <w:rsid w:val="002A1A6E"/>
    <w:rsid w:val="002A409C"/>
    <w:rsid w:val="002A4D28"/>
    <w:rsid w:val="002A5756"/>
    <w:rsid w:val="002B1D5A"/>
    <w:rsid w:val="002B3AD2"/>
    <w:rsid w:val="002B4815"/>
    <w:rsid w:val="002B50B9"/>
    <w:rsid w:val="002B74EE"/>
    <w:rsid w:val="002D2E7D"/>
    <w:rsid w:val="002D4E0A"/>
    <w:rsid w:val="002D70D0"/>
    <w:rsid w:val="002E0DC9"/>
    <w:rsid w:val="002E2ADE"/>
    <w:rsid w:val="002E6D16"/>
    <w:rsid w:val="002F64E4"/>
    <w:rsid w:val="003003BD"/>
    <w:rsid w:val="0030296D"/>
    <w:rsid w:val="0031765F"/>
    <w:rsid w:val="00317DD1"/>
    <w:rsid w:val="0032095B"/>
    <w:rsid w:val="0032215D"/>
    <w:rsid w:val="00334568"/>
    <w:rsid w:val="0033540B"/>
    <w:rsid w:val="003363A4"/>
    <w:rsid w:val="00337FEE"/>
    <w:rsid w:val="00343DBF"/>
    <w:rsid w:val="003443EF"/>
    <w:rsid w:val="00345A2A"/>
    <w:rsid w:val="00346395"/>
    <w:rsid w:val="0034686E"/>
    <w:rsid w:val="00347259"/>
    <w:rsid w:val="00351612"/>
    <w:rsid w:val="00353444"/>
    <w:rsid w:val="0035713B"/>
    <w:rsid w:val="0036542B"/>
    <w:rsid w:val="00366BAD"/>
    <w:rsid w:val="00374B75"/>
    <w:rsid w:val="00374F08"/>
    <w:rsid w:val="00386497"/>
    <w:rsid w:val="0038713C"/>
    <w:rsid w:val="00387768"/>
    <w:rsid w:val="00390BB4"/>
    <w:rsid w:val="003910A2"/>
    <w:rsid w:val="00392B0B"/>
    <w:rsid w:val="00395D82"/>
    <w:rsid w:val="003970D0"/>
    <w:rsid w:val="003B22F7"/>
    <w:rsid w:val="003B2868"/>
    <w:rsid w:val="003B3FAA"/>
    <w:rsid w:val="003C53A3"/>
    <w:rsid w:val="003C6C7C"/>
    <w:rsid w:val="003D541B"/>
    <w:rsid w:val="003D6D78"/>
    <w:rsid w:val="003E3ADE"/>
    <w:rsid w:val="003F28DA"/>
    <w:rsid w:val="003F4EB1"/>
    <w:rsid w:val="004005A7"/>
    <w:rsid w:val="00412DD7"/>
    <w:rsid w:val="00413E13"/>
    <w:rsid w:val="00417996"/>
    <w:rsid w:val="00422EC5"/>
    <w:rsid w:val="00424892"/>
    <w:rsid w:val="00432D21"/>
    <w:rsid w:val="00434A27"/>
    <w:rsid w:val="00436DD3"/>
    <w:rsid w:val="004404DD"/>
    <w:rsid w:val="0044333A"/>
    <w:rsid w:val="004459D4"/>
    <w:rsid w:val="00445D3E"/>
    <w:rsid w:val="00447ACB"/>
    <w:rsid w:val="004519D6"/>
    <w:rsid w:val="00454BDC"/>
    <w:rsid w:val="00457DA8"/>
    <w:rsid w:val="00462EED"/>
    <w:rsid w:val="00462F3D"/>
    <w:rsid w:val="0046680D"/>
    <w:rsid w:val="00472C6F"/>
    <w:rsid w:val="00473EDA"/>
    <w:rsid w:val="004810B6"/>
    <w:rsid w:val="00483DEF"/>
    <w:rsid w:val="00486728"/>
    <w:rsid w:val="00491815"/>
    <w:rsid w:val="00493F93"/>
    <w:rsid w:val="00495732"/>
    <w:rsid w:val="00497A2A"/>
    <w:rsid w:val="004A0540"/>
    <w:rsid w:val="004A0F52"/>
    <w:rsid w:val="004A2D01"/>
    <w:rsid w:val="004A3861"/>
    <w:rsid w:val="004A74D2"/>
    <w:rsid w:val="004B1F2C"/>
    <w:rsid w:val="004B3DB5"/>
    <w:rsid w:val="004B6F42"/>
    <w:rsid w:val="004B7346"/>
    <w:rsid w:val="004C2081"/>
    <w:rsid w:val="004C5085"/>
    <w:rsid w:val="004C5742"/>
    <w:rsid w:val="004C7B1A"/>
    <w:rsid w:val="004E204E"/>
    <w:rsid w:val="004E2C64"/>
    <w:rsid w:val="004E67E8"/>
    <w:rsid w:val="004F450A"/>
    <w:rsid w:val="004F4B36"/>
    <w:rsid w:val="005017D9"/>
    <w:rsid w:val="0050409F"/>
    <w:rsid w:val="00505A90"/>
    <w:rsid w:val="00506071"/>
    <w:rsid w:val="005067A6"/>
    <w:rsid w:val="00506962"/>
    <w:rsid w:val="005131DF"/>
    <w:rsid w:val="005132B5"/>
    <w:rsid w:val="0051492F"/>
    <w:rsid w:val="00514BA3"/>
    <w:rsid w:val="00515514"/>
    <w:rsid w:val="00516D20"/>
    <w:rsid w:val="00517E58"/>
    <w:rsid w:val="0052123C"/>
    <w:rsid w:val="00522840"/>
    <w:rsid w:val="00524A25"/>
    <w:rsid w:val="00532AA8"/>
    <w:rsid w:val="00563179"/>
    <w:rsid w:val="00565D6C"/>
    <w:rsid w:val="0057323B"/>
    <w:rsid w:val="0057337C"/>
    <w:rsid w:val="00574F46"/>
    <w:rsid w:val="005757F2"/>
    <w:rsid w:val="00580AB1"/>
    <w:rsid w:val="0058133E"/>
    <w:rsid w:val="00581DDE"/>
    <w:rsid w:val="00581DEE"/>
    <w:rsid w:val="0058701C"/>
    <w:rsid w:val="00590278"/>
    <w:rsid w:val="005910C1"/>
    <w:rsid w:val="005A14FC"/>
    <w:rsid w:val="005A45B4"/>
    <w:rsid w:val="005A703E"/>
    <w:rsid w:val="005B1F5E"/>
    <w:rsid w:val="005B1F93"/>
    <w:rsid w:val="005B46BB"/>
    <w:rsid w:val="005B7F59"/>
    <w:rsid w:val="005C02FB"/>
    <w:rsid w:val="005C4BC2"/>
    <w:rsid w:val="005C5606"/>
    <w:rsid w:val="005D5DE1"/>
    <w:rsid w:val="005D7F1B"/>
    <w:rsid w:val="005E0EC3"/>
    <w:rsid w:val="005E6C93"/>
    <w:rsid w:val="005E7082"/>
    <w:rsid w:val="005F0149"/>
    <w:rsid w:val="005F2626"/>
    <w:rsid w:val="005F3C05"/>
    <w:rsid w:val="005F507F"/>
    <w:rsid w:val="005F7319"/>
    <w:rsid w:val="00601BA9"/>
    <w:rsid w:val="00604F93"/>
    <w:rsid w:val="0060679C"/>
    <w:rsid w:val="006077F5"/>
    <w:rsid w:val="00621A04"/>
    <w:rsid w:val="00622177"/>
    <w:rsid w:val="00625EE8"/>
    <w:rsid w:val="00633E4E"/>
    <w:rsid w:val="00633F63"/>
    <w:rsid w:val="00634C62"/>
    <w:rsid w:val="0063543A"/>
    <w:rsid w:val="006367E5"/>
    <w:rsid w:val="006369DA"/>
    <w:rsid w:val="006473E0"/>
    <w:rsid w:val="00660F51"/>
    <w:rsid w:val="00662757"/>
    <w:rsid w:val="00666B9F"/>
    <w:rsid w:val="00670C14"/>
    <w:rsid w:val="006769AD"/>
    <w:rsid w:val="006838EF"/>
    <w:rsid w:val="006863A4"/>
    <w:rsid w:val="00686A06"/>
    <w:rsid w:val="00694380"/>
    <w:rsid w:val="00697BD0"/>
    <w:rsid w:val="00697CF4"/>
    <w:rsid w:val="006A600D"/>
    <w:rsid w:val="006A702C"/>
    <w:rsid w:val="006B054C"/>
    <w:rsid w:val="006B2280"/>
    <w:rsid w:val="006B33C9"/>
    <w:rsid w:val="006B41D7"/>
    <w:rsid w:val="006B6447"/>
    <w:rsid w:val="006B7298"/>
    <w:rsid w:val="006B7331"/>
    <w:rsid w:val="006C16D9"/>
    <w:rsid w:val="006C1F12"/>
    <w:rsid w:val="006C3D2A"/>
    <w:rsid w:val="006C681B"/>
    <w:rsid w:val="006C7E21"/>
    <w:rsid w:val="006D067D"/>
    <w:rsid w:val="006D15F4"/>
    <w:rsid w:val="006D684A"/>
    <w:rsid w:val="006E0486"/>
    <w:rsid w:val="006F6665"/>
    <w:rsid w:val="006F7CD3"/>
    <w:rsid w:val="00703449"/>
    <w:rsid w:val="00704179"/>
    <w:rsid w:val="007126C2"/>
    <w:rsid w:val="00712B14"/>
    <w:rsid w:val="00716020"/>
    <w:rsid w:val="00716238"/>
    <w:rsid w:val="00717E04"/>
    <w:rsid w:val="007226B3"/>
    <w:rsid w:val="00727737"/>
    <w:rsid w:val="00730A45"/>
    <w:rsid w:val="00733BC6"/>
    <w:rsid w:val="00734C80"/>
    <w:rsid w:val="00736E82"/>
    <w:rsid w:val="00737011"/>
    <w:rsid w:val="00752203"/>
    <w:rsid w:val="00756D75"/>
    <w:rsid w:val="00762B8D"/>
    <w:rsid w:val="00765151"/>
    <w:rsid w:val="00765569"/>
    <w:rsid w:val="00770646"/>
    <w:rsid w:val="00776923"/>
    <w:rsid w:val="00776F03"/>
    <w:rsid w:val="007774AC"/>
    <w:rsid w:val="00781CCB"/>
    <w:rsid w:val="007858A2"/>
    <w:rsid w:val="00786796"/>
    <w:rsid w:val="00786C2C"/>
    <w:rsid w:val="007A0171"/>
    <w:rsid w:val="007A0E04"/>
    <w:rsid w:val="007A6CF4"/>
    <w:rsid w:val="007B2F17"/>
    <w:rsid w:val="007B3B6C"/>
    <w:rsid w:val="007C3951"/>
    <w:rsid w:val="007C6D0E"/>
    <w:rsid w:val="007C7F1E"/>
    <w:rsid w:val="007D09A7"/>
    <w:rsid w:val="007D20F7"/>
    <w:rsid w:val="007D62FA"/>
    <w:rsid w:val="007D65FE"/>
    <w:rsid w:val="007E3F7F"/>
    <w:rsid w:val="007F2705"/>
    <w:rsid w:val="007F3CAC"/>
    <w:rsid w:val="007F6A2F"/>
    <w:rsid w:val="00805E1A"/>
    <w:rsid w:val="008064A1"/>
    <w:rsid w:val="00806572"/>
    <w:rsid w:val="008111CE"/>
    <w:rsid w:val="00812F6D"/>
    <w:rsid w:val="00816E64"/>
    <w:rsid w:val="008174CC"/>
    <w:rsid w:val="00817AAC"/>
    <w:rsid w:val="00822078"/>
    <w:rsid w:val="008247B6"/>
    <w:rsid w:val="00826D71"/>
    <w:rsid w:val="00827530"/>
    <w:rsid w:val="00832BE0"/>
    <w:rsid w:val="00833823"/>
    <w:rsid w:val="00836963"/>
    <w:rsid w:val="00843FC9"/>
    <w:rsid w:val="00844A28"/>
    <w:rsid w:val="00844D84"/>
    <w:rsid w:val="00847B86"/>
    <w:rsid w:val="008510E6"/>
    <w:rsid w:val="00853C84"/>
    <w:rsid w:val="00856C81"/>
    <w:rsid w:val="00865CE3"/>
    <w:rsid w:val="0087047A"/>
    <w:rsid w:val="0087267D"/>
    <w:rsid w:val="00877068"/>
    <w:rsid w:val="00877F6F"/>
    <w:rsid w:val="008850B3"/>
    <w:rsid w:val="0089422B"/>
    <w:rsid w:val="00895EE0"/>
    <w:rsid w:val="008960FD"/>
    <w:rsid w:val="008A41E5"/>
    <w:rsid w:val="008A7496"/>
    <w:rsid w:val="008B22F8"/>
    <w:rsid w:val="008B2A28"/>
    <w:rsid w:val="008B435D"/>
    <w:rsid w:val="008B6862"/>
    <w:rsid w:val="008C2AFD"/>
    <w:rsid w:val="008C6261"/>
    <w:rsid w:val="008C79B4"/>
    <w:rsid w:val="008C7E93"/>
    <w:rsid w:val="008D119D"/>
    <w:rsid w:val="008D3B55"/>
    <w:rsid w:val="008D4157"/>
    <w:rsid w:val="008D777C"/>
    <w:rsid w:val="008D7B56"/>
    <w:rsid w:val="008E06D4"/>
    <w:rsid w:val="008E0F2F"/>
    <w:rsid w:val="008E48FF"/>
    <w:rsid w:val="008F2E63"/>
    <w:rsid w:val="008F397F"/>
    <w:rsid w:val="008F4422"/>
    <w:rsid w:val="008F5D51"/>
    <w:rsid w:val="008F6106"/>
    <w:rsid w:val="00916558"/>
    <w:rsid w:val="00920F50"/>
    <w:rsid w:val="00921D3F"/>
    <w:rsid w:val="009229FB"/>
    <w:rsid w:val="00923742"/>
    <w:rsid w:val="00931627"/>
    <w:rsid w:val="00931FB2"/>
    <w:rsid w:val="009341CF"/>
    <w:rsid w:val="00940AA9"/>
    <w:rsid w:val="00942DE1"/>
    <w:rsid w:val="0094596E"/>
    <w:rsid w:val="009461D6"/>
    <w:rsid w:val="00951D1D"/>
    <w:rsid w:val="00953AFB"/>
    <w:rsid w:val="00955BF4"/>
    <w:rsid w:val="00961839"/>
    <w:rsid w:val="00964323"/>
    <w:rsid w:val="009739FB"/>
    <w:rsid w:val="00976764"/>
    <w:rsid w:val="0097731E"/>
    <w:rsid w:val="00984E53"/>
    <w:rsid w:val="00991275"/>
    <w:rsid w:val="009922D4"/>
    <w:rsid w:val="00994A74"/>
    <w:rsid w:val="009A010F"/>
    <w:rsid w:val="009A746C"/>
    <w:rsid w:val="009B0F9E"/>
    <w:rsid w:val="009B4C5B"/>
    <w:rsid w:val="009B6DB4"/>
    <w:rsid w:val="009B72AF"/>
    <w:rsid w:val="009D007B"/>
    <w:rsid w:val="009D05D1"/>
    <w:rsid w:val="009D33F5"/>
    <w:rsid w:val="009D4BC8"/>
    <w:rsid w:val="009E05BD"/>
    <w:rsid w:val="009E102A"/>
    <w:rsid w:val="009E5699"/>
    <w:rsid w:val="009E67B0"/>
    <w:rsid w:val="009F072C"/>
    <w:rsid w:val="009F09CF"/>
    <w:rsid w:val="009F1DF3"/>
    <w:rsid w:val="009F5BA1"/>
    <w:rsid w:val="00A02114"/>
    <w:rsid w:val="00A04AC7"/>
    <w:rsid w:val="00A057C7"/>
    <w:rsid w:val="00A1072C"/>
    <w:rsid w:val="00A15657"/>
    <w:rsid w:val="00A20E88"/>
    <w:rsid w:val="00A23B6C"/>
    <w:rsid w:val="00A241F9"/>
    <w:rsid w:val="00A250EA"/>
    <w:rsid w:val="00A26D1D"/>
    <w:rsid w:val="00A27E0C"/>
    <w:rsid w:val="00A32DDC"/>
    <w:rsid w:val="00A3402A"/>
    <w:rsid w:val="00A34F52"/>
    <w:rsid w:val="00A35B69"/>
    <w:rsid w:val="00A36B0A"/>
    <w:rsid w:val="00A37B43"/>
    <w:rsid w:val="00A424F3"/>
    <w:rsid w:val="00A47707"/>
    <w:rsid w:val="00A51673"/>
    <w:rsid w:val="00A605CF"/>
    <w:rsid w:val="00A62ECA"/>
    <w:rsid w:val="00A64F8B"/>
    <w:rsid w:val="00A67087"/>
    <w:rsid w:val="00A755FE"/>
    <w:rsid w:val="00A802D9"/>
    <w:rsid w:val="00A82DC0"/>
    <w:rsid w:val="00A91D4C"/>
    <w:rsid w:val="00A95402"/>
    <w:rsid w:val="00AA2684"/>
    <w:rsid w:val="00AA7312"/>
    <w:rsid w:val="00AA7AE8"/>
    <w:rsid w:val="00AA7B7E"/>
    <w:rsid w:val="00AC0667"/>
    <w:rsid w:val="00AC187C"/>
    <w:rsid w:val="00AC4C7E"/>
    <w:rsid w:val="00AD0AB2"/>
    <w:rsid w:val="00AD3D31"/>
    <w:rsid w:val="00AE2B6B"/>
    <w:rsid w:val="00AE6695"/>
    <w:rsid w:val="00AE792C"/>
    <w:rsid w:val="00AF0C3C"/>
    <w:rsid w:val="00AF2C93"/>
    <w:rsid w:val="00AF4C02"/>
    <w:rsid w:val="00AF7C23"/>
    <w:rsid w:val="00B02153"/>
    <w:rsid w:val="00B05008"/>
    <w:rsid w:val="00B150AE"/>
    <w:rsid w:val="00B16E67"/>
    <w:rsid w:val="00B20F2F"/>
    <w:rsid w:val="00B212BC"/>
    <w:rsid w:val="00B234E7"/>
    <w:rsid w:val="00B27CB8"/>
    <w:rsid w:val="00B31C13"/>
    <w:rsid w:val="00B36230"/>
    <w:rsid w:val="00B4337A"/>
    <w:rsid w:val="00B45CE2"/>
    <w:rsid w:val="00B516F1"/>
    <w:rsid w:val="00B53E71"/>
    <w:rsid w:val="00B5479C"/>
    <w:rsid w:val="00B62461"/>
    <w:rsid w:val="00B67D52"/>
    <w:rsid w:val="00B751A5"/>
    <w:rsid w:val="00B818E9"/>
    <w:rsid w:val="00B94616"/>
    <w:rsid w:val="00B964E5"/>
    <w:rsid w:val="00BA0281"/>
    <w:rsid w:val="00BA078E"/>
    <w:rsid w:val="00BA59DD"/>
    <w:rsid w:val="00BA6A54"/>
    <w:rsid w:val="00BB17CF"/>
    <w:rsid w:val="00BB2D5E"/>
    <w:rsid w:val="00BB512B"/>
    <w:rsid w:val="00BB544C"/>
    <w:rsid w:val="00BC1DCE"/>
    <w:rsid w:val="00BC1EDC"/>
    <w:rsid w:val="00BC3F9A"/>
    <w:rsid w:val="00BC4A29"/>
    <w:rsid w:val="00BC4E8E"/>
    <w:rsid w:val="00BC6F9D"/>
    <w:rsid w:val="00BD17A5"/>
    <w:rsid w:val="00BD18FF"/>
    <w:rsid w:val="00BE0D6B"/>
    <w:rsid w:val="00BE0E6E"/>
    <w:rsid w:val="00BE0FBC"/>
    <w:rsid w:val="00BE3167"/>
    <w:rsid w:val="00BF16F7"/>
    <w:rsid w:val="00BF228B"/>
    <w:rsid w:val="00BF2395"/>
    <w:rsid w:val="00BF2C4F"/>
    <w:rsid w:val="00C0065D"/>
    <w:rsid w:val="00C02E75"/>
    <w:rsid w:val="00C046CE"/>
    <w:rsid w:val="00C11C7C"/>
    <w:rsid w:val="00C237E4"/>
    <w:rsid w:val="00C2431A"/>
    <w:rsid w:val="00C35473"/>
    <w:rsid w:val="00C35FE1"/>
    <w:rsid w:val="00C42165"/>
    <w:rsid w:val="00C44508"/>
    <w:rsid w:val="00C446C4"/>
    <w:rsid w:val="00C44924"/>
    <w:rsid w:val="00C4695A"/>
    <w:rsid w:val="00C46C65"/>
    <w:rsid w:val="00C504DC"/>
    <w:rsid w:val="00C559C0"/>
    <w:rsid w:val="00C64835"/>
    <w:rsid w:val="00C64E2A"/>
    <w:rsid w:val="00C74E05"/>
    <w:rsid w:val="00C74E0C"/>
    <w:rsid w:val="00C76F2D"/>
    <w:rsid w:val="00C8638B"/>
    <w:rsid w:val="00C90687"/>
    <w:rsid w:val="00C914DF"/>
    <w:rsid w:val="00CA1C15"/>
    <w:rsid w:val="00CA36FB"/>
    <w:rsid w:val="00CA4280"/>
    <w:rsid w:val="00CA47C8"/>
    <w:rsid w:val="00CA6370"/>
    <w:rsid w:val="00CA7BD4"/>
    <w:rsid w:val="00CB1E18"/>
    <w:rsid w:val="00CC0E49"/>
    <w:rsid w:val="00CC15D1"/>
    <w:rsid w:val="00CC55ED"/>
    <w:rsid w:val="00CD0027"/>
    <w:rsid w:val="00CD0350"/>
    <w:rsid w:val="00CD427E"/>
    <w:rsid w:val="00CD43A7"/>
    <w:rsid w:val="00CE5EFE"/>
    <w:rsid w:val="00CE7B60"/>
    <w:rsid w:val="00CF58F4"/>
    <w:rsid w:val="00CF7EFD"/>
    <w:rsid w:val="00D02A42"/>
    <w:rsid w:val="00D04372"/>
    <w:rsid w:val="00D049EB"/>
    <w:rsid w:val="00D04EBA"/>
    <w:rsid w:val="00D067C6"/>
    <w:rsid w:val="00D07FF6"/>
    <w:rsid w:val="00D1023E"/>
    <w:rsid w:val="00D11121"/>
    <w:rsid w:val="00D177E1"/>
    <w:rsid w:val="00D17E30"/>
    <w:rsid w:val="00D25014"/>
    <w:rsid w:val="00D30B5D"/>
    <w:rsid w:val="00D36DF8"/>
    <w:rsid w:val="00D372A4"/>
    <w:rsid w:val="00D41FB1"/>
    <w:rsid w:val="00D430D9"/>
    <w:rsid w:val="00D4735E"/>
    <w:rsid w:val="00D50FA4"/>
    <w:rsid w:val="00D51A98"/>
    <w:rsid w:val="00D62CD3"/>
    <w:rsid w:val="00D62EC3"/>
    <w:rsid w:val="00D64395"/>
    <w:rsid w:val="00D66DED"/>
    <w:rsid w:val="00D67D93"/>
    <w:rsid w:val="00D70E4C"/>
    <w:rsid w:val="00D74E69"/>
    <w:rsid w:val="00D8771E"/>
    <w:rsid w:val="00D95511"/>
    <w:rsid w:val="00D97152"/>
    <w:rsid w:val="00D97413"/>
    <w:rsid w:val="00D97EC7"/>
    <w:rsid w:val="00DA0632"/>
    <w:rsid w:val="00DA4164"/>
    <w:rsid w:val="00DA4771"/>
    <w:rsid w:val="00DA5509"/>
    <w:rsid w:val="00DB0FF0"/>
    <w:rsid w:val="00DB24F5"/>
    <w:rsid w:val="00DB4611"/>
    <w:rsid w:val="00DB567F"/>
    <w:rsid w:val="00DB5BAF"/>
    <w:rsid w:val="00DB6E68"/>
    <w:rsid w:val="00DB7CD6"/>
    <w:rsid w:val="00DC10F7"/>
    <w:rsid w:val="00DD124E"/>
    <w:rsid w:val="00DD2726"/>
    <w:rsid w:val="00DD633C"/>
    <w:rsid w:val="00DD6504"/>
    <w:rsid w:val="00DD7206"/>
    <w:rsid w:val="00DE1115"/>
    <w:rsid w:val="00DF04A9"/>
    <w:rsid w:val="00DF0FC7"/>
    <w:rsid w:val="00DF505F"/>
    <w:rsid w:val="00DF7064"/>
    <w:rsid w:val="00E13776"/>
    <w:rsid w:val="00E13ED8"/>
    <w:rsid w:val="00E14E9E"/>
    <w:rsid w:val="00E177EF"/>
    <w:rsid w:val="00E3052F"/>
    <w:rsid w:val="00E32379"/>
    <w:rsid w:val="00E34EF1"/>
    <w:rsid w:val="00E37E0F"/>
    <w:rsid w:val="00E4454B"/>
    <w:rsid w:val="00E44928"/>
    <w:rsid w:val="00E52C82"/>
    <w:rsid w:val="00E533FF"/>
    <w:rsid w:val="00E5458C"/>
    <w:rsid w:val="00E55431"/>
    <w:rsid w:val="00E57718"/>
    <w:rsid w:val="00E6017E"/>
    <w:rsid w:val="00E617FF"/>
    <w:rsid w:val="00E6607E"/>
    <w:rsid w:val="00E72B0C"/>
    <w:rsid w:val="00E76530"/>
    <w:rsid w:val="00E80E93"/>
    <w:rsid w:val="00E82920"/>
    <w:rsid w:val="00E833A3"/>
    <w:rsid w:val="00E84B5B"/>
    <w:rsid w:val="00E85513"/>
    <w:rsid w:val="00E85EB2"/>
    <w:rsid w:val="00E95590"/>
    <w:rsid w:val="00E95932"/>
    <w:rsid w:val="00E96870"/>
    <w:rsid w:val="00E9758C"/>
    <w:rsid w:val="00E97F4A"/>
    <w:rsid w:val="00EA076E"/>
    <w:rsid w:val="00EA609D"/>
    <w:rsid w:val="00EB29AC"/>
    <w:rsid w:val="00EB6F5C"/>
    <w:rsid w:val="00EC13F1"/>
    <w:rsid w:val="00EC6B26"/>
    <w:rsid w:val="00ED1541"/>
    <w:rsid w:val="00ED4A70"/>
    <w:rsid w:val="00ED4C3E"/>
    <w:rsid w:val="00EE177B"/>
    <w:rsid w:val="00EE18F3"/>
    <w:rsid w:val="00EF064C"/>
    <w:rsid w:val="00EF48A4"/>
    <w:rsid w:val="00EF49A1"/>
    <w:rsid w:val="00EF5570"/>
    <w:rsid w:val="00EF6169"/>
    <w:rsid w:val="00EF6D83"/>
    <w:rsid w:val="00F04A0A"/>
    <w:rsid w:val="00F07A51"/>
    <w:rsid w:val="00F17BAA"/>
    <w:rsid w:val="00F3168F"/>
    <w:rsid w:val="00F3481F"/>
    <w:rsid w:val="00F3796C"/>
    <w:rsid w:val="00F401BA"/>
    <w:rsid w:val="00F422C8"/>
    <w:rsid w:val="00F42582"/>
    <w:rsid w:val="00F438F6"/>
    <w:rsid w:val="00F4514A"/>
    <w:rsid w:val="00F46046"/>
    <w:rsid w:val="00F462E9"/>
    <w:rsid w:val="00F54726"/>
    <w:rsid w:val="00F63A7D"/>
    <w:rsid w:val="00F63CB1"/>
    <w:rsid w:val="00F64587"/>
    <w:rsid w:val="00F64F5C"/>
    <w:rsid w:val="00F65721"/>
    <w:rsid w:val="00F659DD"/>
    <w:rsid w:val="00F70822"/>
    <w:rsid w:val="00F759B7"/>
    <w:rsid w:val="00F861EF"/>
    <w:rsid w:val="00F8795F"/>
    <w:rsid w:val="00F95AF5"/>
    <w:rsid w:val="00F971BE"/>
    <w:rsid w:val="00FA2BCD"/>
    <w:rsid w:val="00FA5B44"/>
    <w:rsid w:val="00FA693B"/>
    <w:rsid w:val="00FB0553"/>
    <w:rsid w:val="00FB70D9"/>
    <w:rsid w:val="00FB7659"/>
    <w:rsid w:val="00FB7764"/>
    <w:rsid w:val="00FB7D32"/>
    <w:rsid w:val="00FC0EA7"/>
    <w:rsid w:val="00FC5448"/>
    <w:rsid w:val="00FD0100"/>
    <w:rsid w:val="00FD05D5"/>
    <w:rsid w:val="00FD1662"/>
    <w:rsid w:val="00FD187A"/>
    <w:rsid w:val="00FD484C"/>
    <w:rsid w:val="00FD4981"/>
    <w:rsid w:val="00FE1381"/>
    <w:rsid w:val="00FF11F8"/>
    <w:rsid w:val="00FF4C76"/>
    <w:rsid w:val="00FF71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5C3421-58CF-4D02-8C90-0435793F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746C"/>
    <w:pPr>
      <w:widowControl w:val="0"/>
    </w:pPr>
    <w:rPr>
      <w:color w:val="000000"/>
      <w:sz w:val="24"/>
      <w:szCs w:val="24"/>
      <w:lang w:val="pt-PT" w:eastAsia="pt-PT" w:bidi="pt-PT"/>
    </w:rPr>
  </w:style>
  <w:style w:type="paragraph" w:styleId="Ttulo1">
    <w:name w:val="heading 1"/>
    <w:basedOn w:val="Normal"/>
    <w:next w:val="Normal"/>
    <w:link w:val="Ttulo1Char"/>
    <w:qFormat/>
    <w:rsid w:val="009E102A"/>
    <w:pPr>
      <w:keepNext/>
      <w:widowControl/>
      <w:outlineLvl w:val="0"/>
    </w:pPr>
    <w:rPr>
      <w:rFonts w:ascii="Arial" w:eastAsia="Times New Roman" w:hAnsi="Arial" w:cs="Times New Roman"/>
      <w:b/>
      <w:bCs/>
      <w:color w:val="auto"/>
      <w:lang w:bidi="ar-SA"/>
    </w:rPr>
  </w:style>
  <w:style w:type="paragraph" w:styleId="Ttulo3">
    <w:name w:val="heading 3"/>
    <w:basedOn w:val="Normal"/>
    <w:next w:val="Normal"/>
    <w:link w:val="Ttulo3Char"/>
    <w:uiPriority w:val="9"/>
    <w:semiHidden/>
    <w:unhideWhenUsed/>
    <w:qFormat/>
    <w:rsid w:val="008A7496"/>
    <w:pPr>
      <w:keepNext/>
      <w:spacing w:before="240" w:after="60"/>
      <w:outlineLvl w:val="2"/>
    </w:pPr>
    <w:rPr>
      <w:rFonts w:ascii="Cambria" w:eastAsia="Times New Roman" w:hAnsi="Cambria" w:cs="Times New Roman"/>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color w:val="0066CC"/>
      <w:u w:val="single"/>
    </w:rPr>
  </w:style>
  <w:style w:type="character" w:customStyle="1" w:styleId="Ttulo2">
    <w:name w:val="Título #2_"/>
    <w:link w:val="Ttulo20"/>
    <w:rPr>
      <w:rFonts w:ascii="Arial" w:eastAsia="Arial" w:hAnsi="Arial" w:cs="Arial"/>
      <w:b w:val="0"/>
      <w:bCs w:val="0"/>
      <w:i w:val="0"/>
      <w:iCs w:val="0"/>
      <w:smallCaps w:val="0"/>
      <w:strike w:val="0"/>
      <w:sz w:val="18"/>
      <w:szCs w:val="18"/>
      <w:u w:val="none"/>
    </w:rPr>
  </w:style>
  <w:style w:type="character" w:customStyle="1" w:styleId="Ttulo21">
    <w:name w:val="Título #2"/>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Ttulo22">
    <w:name w:val="Título #2"/>
    <w:rPr>
      <w:rFonts w:ascii="Arial" w:eastAsia="Arial" w:hAnsi="Arial" w:cs="Arial"/>
      <w:b w:val="0"/>
      <w:bCs w:val="0"/>
      <w:i w:val="0"/>
      <w:iCs w:val="0"/>
      <w:smallCaps w:val="0"/>
      <w:strike w:val="0"/>
      <w:color w:val="000000"/>
      <w:spacing w:val="0"/>
      <w:w w:val="100"/>
      <w:position w:val="0"/>
      <w:sz w:val="18"/>
      <w:szCs w:val="18"/>
      <w:u w:val="none"/>
    </w:rPr>
  </w:style>
  <w:style w:type="character" w:customStyle="1" w:styleId="Textodocorpo2">
    <w:name w:val="Texto do corpo (2)_"/>
    <w:link w:val="Textodocorpo20"/>
    <w:rPr>
      <w:rFonts w:ascii="Arial" w:eastAsia="Arial" w:hAnsi="Arial" w:cs="Arial"/>
      <w:b/>
      <w:bCs/>
      <w:i w:val="0"/>
      <w:iCs w:val="0"/>
      <w:smallCaps w:val="0"/>
      <w:strike w:val="0"/>
      <w:sz w:val="23"/>
      <w:szCs w:val="23"/>
      <w:u w:val="none"/>
      <w:lang w:val="pt-BR" w:eastAsia="pt-BR" w:bidi="pt-BR"/>
    </w:rPr>
  </w:style>
  <w:style w:type="character" w:customStyle="1" w:styleId="Textodocorpo">
    <w:name w:val="Texto do corpo_"/>
    <w:link w:val="Textodocorpo0"/>
    <w:rPr>
      <w:rFonts w:ascii="Arial" w:eastAsia="Arial" w:hAnsi="Arial" w:cs="Arial"/>
      <w:b w:val="0"/>
      <w:bCs w:val="0"/>
      <w:i w:val="0"/>
      <w:iCs w:val="0"/>
      <w:smallCaps w:val="0"/>
      <w:strike w:val="0"/>
      <w:sz w:val="16"/>
      <w:szCs w:val="16"/>
      <w:u w:val="none"/>
    </w:rPr>
  </w:style>
  <w:style w:type="character" w:customStyle="1" w:styleId="TextodocorpoNegritoItlico">
    <w:name w:val="Texto do corpo + Negrito;Itálico"/>
    <w:rPr>
      <w:rFonts w:ascii="Arial" w:eastAsia="Arial" w:hAnsi="Arial" w:cs="Arial"/>
      <w:b/>
      <w:bCs/>
      <w:i/>
      <w:iCs/>
      <w:smallCaps w:val="0"/>
      <w:strike w:val="0"/>
      <w:color w:val="000000"/>
      <w:spacing w:val="0"/>
      <w:w w:val="100"/>
      <w:position w:val="0"/>
      <w:sz w:val="16"/>
      <w:szCs w:val="16"/>
      <w:u w:val="none"/>
      <w:lang w:val="pt-BR" w:eastAsia="pt-BR" w:bidi="pt-BR"/>
    </w:rPr>
  </w:style>
  <w:style w:type="character" w:customStyle="1" w:styleId="TextodocorpoNegritoItlicoVersalete">
    <w:name w:val="Texto do corpo + Negrito;Itálico;Versalete"/>
    <w:rPr>
      <w:rFonts w:ascii="Arial" w:eastAsia="Arial" w:hAnsi="Arial" w:cs="Arial"/>
      <w:b/>
      <w:bCs/>
      <w:i/>
      <w:iCs/>
      <w:smallCaps/>
      <w:strike w:val="0"/>
      <w:color w:val="000000"/>
      <w:spacing w:val="0"/>
      <w:w w:val="100"/>
      <w:position w:val="0"/>
      <w:sz w:val="16"/>
      <w:szCs w:val="16"/>
      <w:u w:val="none"/>
      <w:lang w:val="pt-BR" w:eastAsia="pt-BR" w:bidi="pt-BR"/>
    </w:rPr>
  </w:style>
  <w:style w:type="character" w:customStyle="1" w:styleId="Ttulo30">
    <w:name w:val="Título #3_"/>
    <w:link w:val="Ttulo31"/>
    <w:rPr>
      <w:rFonts w:ascii="Arial" w:eastAsia="Arial" w:hAnsi="Arial" w:cs="Arial"/>
      <w:b/>
      <w:bCs/>
      <w:i w:val="0"/>
      <w:iCs w:val="0"/>
      <w:smallCaps w:val="0"/>
      <w:strike w:val="0"/>
      <w:sz w:val="17"/>
      <w:szCs w:val="17"/>
      <w:u w:val="none"/>
      <w:lang w:val="pt-BR" w:eastAsia="pt-BR" w:bidi="pt-BR"/>
    </w:rPr>
  </w:style>
  <w:style w:type="character" w:customStyle="1" w:styleId="Textodocorpo3">
    <w:name w:val="Texto do corpo (3)_"/>
    <w:link w:val="Textodocorpo30"/>
    <w:rPr>
      <w:rFonts w:ascii="Franklin Gothic Heavy" w:eastAsia="Franklin Gothic Heavy" w:hAnsi="Franklin Gothic Heavy" w:cs="Franklin Gothic Heavy"/>
      <w:b/>
      <w:bCs/>
      <w:i/>
      <w:iCs/>
      <w:smallCaps w:val="0"/>
      <w:strike w:val="0"/>
      <w:sz w:val="18"/>
      <w:szCs w:val="18"/>
      <w:u w:val="none"/>
      <w:lang w:val="pt-BR" w:eastAsia="pt-BR" w:bidi="pt-BR"/>
    </w:rPr>
  </w:style>
  <w:style w:type="character" w:customStyle="1" w:styleId="Textodocorpo3Arial85ptSemitlico">
    <w:name w:val="Texto do corpo (3) + Arial;8;5 pt;Sem itálico"/>
    <w:rPr>
      <w:rFonts w:ascii="Arial" w:eastAsia="Arial" w:hAnsi="Arial" w:cs="Arial"/>
      <w:b/>
      <w:bCs/>
      <w:i/>
      <w:iCs/>
      <w:smallCaps w:val="0"/>
      <w:strike w:val="0"/>
      <w:color w:val="000000"/>
      <w:spacing w:val="0"/>
      <w:w w:val="100"/>
      <w:position w:val="0"/>
      <w:sz w:val="17"/>
      <w:szCs w:val="17"/>
      <w:u w:val="none"/>
      <w:lang w:val="pt-BR" w:eastAsia="pt-BR" w:bidi="pt-BR"/>
    </w:rPr>
  </w:style>
  <w:style w:type="character" w:customStyle="1" w:styleId="Textodocorpo3Arial85ptSemnegrito">
    <w:name w:val="Texto do corpo (3) + Arial;8;5 pt;Sem negrito"/>
    <w:rPr>
      <w:rFonts w:ascii="Arial" w:eastAsia="Arial" w:hAnsi="Arial" w:cs="Arial"/>
      <w:b/>
      <w:bCs/>
      <w:i/>
      <w:iCs/>
      <w:smallCaps w:val="0"/>
      <w:strike w:val="0"/>
      <w:color w:val="000000"/>
      <w:spacing w:val="0"/>
      <w:w w:val="100"/>
      <w:position w:val="0"/>
      <w:sz w:val="17"/>
      <w:szCs w:val="17"/>
      <w:u w:val="none"/>
      <w:lang w:val="pt-BR" w:eastAsia="pt-BR" w:bidi="pt-BR"/>
    </w:rPr>
  </w:style>
  <w:style w:type="character" w:customStyle="1" w:styleId="Legendadatabela2">
    <w:name w:val="Legenda da tabela (2)_"/>
    <w:link w:val="Legendadatabela20"/>
    <w:rPr>
      <w:rFonts w:ascii="Arial" w:eastAsia="Arial" w:hAnsi="Arial" w:cs="Arial"/>
      <w:b/>
      <w:bCs/>
      <w:i w:val="0"/>
      <w:iCs w:val="0"/>
      <w:smallCaps w:val="0"/>
      <w:strike w:val="0"/>
      <w:sz w:val="17"/>
      <w:szCs w:val="17"/>
      <w:u w:val="none"/>
      <w:lang w:val="pt-BR" w:eastAsia="pt-BR" w:bidi="pt-BR"/>
    </w:rPr>
  </w:style>
  <w:style w:type="character" w:customStyle="1" w:styleId="Textodocorpo1">
    <w:name w:val="Texto do corpo"/>
    <w:rPr>
      <w:rFonts w:ascii="Arial" w:eastAsia="Arial" w:hAnsi="Arial" w:cs="Arial"/>
      <w:b w:val="0"/>
      <w:bCs w:val="0"/>
      <w:i w:val="0"/>
      <w:iCs w:val="0"/>
      <w:smallCaps w:val="0"/>
      <w:strike w:val="0"/>
      <w:color w:val="000000"/>
      <w:spacing w:val="0"/>
      <w:w w:val="100"/>
      <w:position w:val="0"/>
      <w:sz w:val="16"/>
      <w:szCs w:val="16"/>
      <w:u w:val="none"/>
      <w:lang w:val="pt-BR" w:eastAsia="pt-BR" w:bidi="pt-BR"/>
    </w:rPr>
  </w:style>
  <w:style w:type="character" w:customStyle="1" w:styleId="Legendadatabela">
    <w:name w:val="Legenda da tabela_"/>
    <w:link w:val="Legendadatabela0"/>
    <w:rPr>
      <w:rFonts w:ascii="Arial" w:eastAsia="Arial" w:hAnsi="Arial" w:cs="Arial"/>
      <w:b w:val="0"/>
      <w:bCs w:val="0"/>
      <w:i w:val="0"/>
      <w:iCs w:val="0"/>
      <w:smallCaps w:val="0"/>
      <w:strike w:val="0"/>
      <w:sz w:val="16"/>
      <w:szCs w:val="16"/>
      <w:u w:val="none"/>
      <w:lang w:val="pt-BR" w:eastAsia="pt-BR" w:bidi="pt-BR"/>
    </w:rPr>
  </w:style>
  <w:style w:type="character" w:customStyle="1" w:styleId="Textodocorpo4">
    <w:name w:val="Texto do corpo"/>
    <w:rPr>
      <w:rFonts w:ascii="Arial" w:eastAsia="Arial" w:hAnsi="Arial" w:cs="Arial"/>
      <w:b w:val="0"/>
      <w:bCs w:val="0"/>
      <w:i w:val="0"/>
      <w:iCs w:val="0"/>
      <w:smallCaps w:val="0"/>
      <w:strike w:val="0"/>
      <w:color w:val="000000"/>
      <w:spacing w:val="0"/>
      <w:w w:val="100"/>
      <w:position w:val="0"/>
      <w:sz w:val="16"/>
      <w:szCs w:val="16"/>
      <w:u w:val="single"/>
      <w:lang w:val="en-US" w:eastAsia="en-US" w:bidi="en-US"/>
    </w:rPr>
  </w:style>
  <w:style w:type="character" w:customStyle="1" w:styleId="Textodocorpo5">
    <w:name w:val="Texto do corpo"/>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Ttulo10">
    <w:name w:val="Título #1_"/>
    <w:link w:val="Ttulo11"/>
    <w:rPr>
      <w:rFonts w:ascii="Arial" w:eastAsia="Arial" w:hAnsi="Arial" w:cs="Arial"/>
      <w:b/>
      <w:bCs/>
      <w:i w:val="0"/>
      <w:iCs w:val="0"/>
      <w:smallCaps w:val="0"/>
      <w:strike w:val="0"/>
      <w:sz w:val="26"/>
      <w:szCs w:val="26"/>
      <w:u w:val="none"/>
    </w:rPr>
  </w:style>
  <w:style w:type="character" w:customStyle="1" w:styleId="TextodocorpoVersalete">
    <w:name w:val="Texto do corpo + Versalete"/>
    <w:rPr>
      <w:rFonts w:ascii="Arial" w:eastAsia="Arial" w:hAnsi="Arial" w:cs="Arial"/>
      <w:b w:val="0"/>
      <w:bCs w:val="0"/>
      <w:i w:val="0"/>
      <w:iCs w:val="0"/>
      <w:smallCaps/>
      <w:strike w:val="0"/>
      <w:color w:val="000000"/>
      <w:spacing w:val="0"/>
      <w:w w:val="100"/>
      <w:position w:val="0"/>
      <w:sz w:val="16"/>
      <w:szCs w:val="16"/>
      <w:u w:val="none"/>
      <w:lang w:val="pt-BR" w:eastAsia="pt-BR" w:bidi="pt-BR"/>
    </w:rPr>
  </w:style>
  <w:style w:type="character" w:customStyle="1" w:styleId="Legendadatabela1">
    <w:name w:val="Legenda da tabela"/>
    <w:rPr>
      <w:rFonts w:ascii="Arial" w:eastAsia="Arial" w:hAnsi="Arial" w:cs="Arial"/>
      <w:b w:val="0"/>
      <w:bCs w:val="0"/>
      <w:i w:val="0"/>
      <w:iCs w:val="0"/>
      <w:smallCaps w:val="0"/>
      <w:strike w:val="0"/>
      <w:color w:val="000000"/>
      <w:spacing w:val="0"/>
      <w:w w:val="100"/>
      <w:position w:val="0"/>
      <w:sz w:val="16"/>
      <w:szCs w:val="16"/>
      <w:u w:val="none"/>
      <w:lang w:val="pt-PT" w:eastAsia="pt-PT" w:bidi="pt-PT"/>
    </w:rPr>
  </w:style>
  <w:style w:type="character" w:customStyle="1" w:styleId="Textodocorpo40">
    <w:name w:val="Texto do corpo (4)_"/>
    <w:link w:val="Textodocorpo41"/>
    <w:rPr>
      <w:rFonts w:ascii="Arial" w:eastAsia="Arial" w:hAnsi="Arial" w:cs="Arial"/>
      <w:b w:val="0"/>
      <w:bCs w:val="0"/>
      <w:i/>
      <w:iCs/>
      <w:smallCaps w:val="0"/>
      <w:strike w:val="0"/>
      <w:sz w:val="14"/>
      <w:szCs w:val="14"/>
      <w:u w:val="none"/>
    </w:rPr>
  </w:style>
  <w:style w:type="character" w:customStyle="1" w:styleId="Textodocorpo50">
    <w:name w:val="Texto do corpo (5)_"/>
    <w:link w:val="Textodocorpo51"/>
    <w:rPr>
      <w:rFonts w:ascii="Arial" w:eastAsia="Arial" w:hAnsi="Arial" w:cs="Arial"/>
      <w:b w:val="0"/>
      <w:bCs w:val="0"/>
      <w:i/>
      <w:iCs/>
      <w:smallCaps w:val="0"/>
      <w:strike w:val="0"/>
      <w:sz w:val="17"/>
      <w:szCs w:val="17"/>
      <w:u w:val="none"/>
    </w:rPr>
  </w:style>
  <w:style w:type="character" w:customStyle="1" w:styleId="Textodocorpo52">
    <w:name w:val="Texto do corpo (5)"/>
    <w:rPr>
      <w:rFonts w:ascii="Arial" w:eastAsia="Arial" w:hAnsi="Arial" w:cs="Arial"/>
      <w:b w:val="0"/>
      <w:bCs w:val="0"/>
      <w:i/>
      <w:iCs/>
      <w:smallCaps w:val="0"/>
      <w:strike w:val="0"/>
      <w:color w:val="000000"/>
      <w:spacing w:val="0"/>
      <w:w w:val="100"/>
      <w:position w:val="0"/>
      <w:sz w:val="17"/>
      <w:szCs w:val="17"/>
      <w:u w:val="single"/>
      <w:lang w:val="pt-PT" w:eastAsia="pt-PT" w:bidi="pt-PT"/>
    </w:rPr>
  </w:style>
  <w:style w:type="character" w:customStyle="1" w:styleId="Textodocorpo5NegritoSemitlico">
    <w:name w:val="Texto do corpo (5) + Negrito;Sem itálico"/>
    <w:rPr>
      <w:rFonts w:ascii="Arial" w:eastAsia="Arial" w:hAnsi="Arial" w:cs="Arial"/>
      <w:b/>
      <w:bCs/>
      <w:i/>
      <w:iCs/>
      <w:smallCaps w:val="0"/>
      <w:strike w:val="0"/>
      <w:color w:val="000000"/>
      <w:spacing w:val="0"/>
      <w:w w:val="100"/>
      <w:position w:val="0"/>
      <w:sz w:val="17"/>
      <w:szCs w:val="17"/>
      <w:u w:val="none"/>
      <w:lang w:val="pt-PT" w:eastAsia="pt-PT" w:bidi="pt-PT"/>
    </w:rPr>
  </w:style>
  <w:style w:type="character" w:customStyle="1" w:styleId="Textodocorpo58ptSemitlico">
    <w:name w:val="Texto do corpo (5) + 8 pt;Sem itálico"/>
    <w:rPr>
      <w:rFonts w:ascii="Arial" w:eastAsia="Arial" w:hAnsi="Arial" w:cs="Arial"/>
      <w:b w:val="0"/>
      <w:bCs w:val="0"/>
      <w:i/>
      <w:iCs/>
      <w:smallCaps w:val="0"/>
      <w:strike w:val="0"/>
      <w:color w:val="000000"/>
      <w:spacing w:val="0"/>
      <w:w w:val="100"/>
      <w:position w:val="0"/>
      <w:sz w:val="16"/>
      <w:szCs w:val="16"/>
      <w:u w:val="none"/>
      <w:lang w:val="pt-PT" w:eastAsia="pt-PT" w:bidi="pt-PT"/>
    </w:rPr>
  </w:style>
  <w:style w:type="character" w:customStyle="1" w:styleId="Textodocorpo6">
    <w:name w:val="Texto do corpo (6)_"/>
    <w:link w:val="Textodocorpo60"/>
    <w:rPr>
      <w:rFonts w:ascii="Arial" w:eastAsia="Arial" w:hAnsi="Arial" w:cs="Arial"/>
      <w:b/>
      <w:bCs/>
      <w:i/>
      <w:iCs/>
      <w:smallCaps w:val="0"/>
      <w:strike w:val="0"/>
      <w:sz w:val="16"/>
      <w:szCs w:val="16"/>
      <w:u w:val="none"/>
    </w:rPr>
  </w:style>
  <w:style w:type="character" w:customStyle="1" w:styleId="Textodocorpo7">
    <w:name w:val="Texto do corpo"/>
    <w:rPr>
      <w:rFonts w:ascii="Arial" w:eastAsia="Arial" w:hAnsi="Arial" w:cs="Arial"/>
      <w:b w:val="0"/>
      <w:bCs w:val="0"/>
      <w:i w:val="0"/>
      <w:iCs w:val="0"/>
      <w:smallCaps w:val="0"/>
      <w:strike w:val="0"/>
      <w:color w:val="000000"/>
      <w:spacing w:val="0"/>
      <w:w w:val="100"/>
      <w:position w:val="0"/>
      <w:sz w:val="16"/>
      <w:szCs w:val="16"/>
      <w:u w:val="none"/>
      <w:lang w:val="pt-PT" w:eastAsia="pt-PT" w:bidi="pt-PT"/>
    </w:rPr>
  </w:style>
  <w:style w:type="character" w:customStyle="1" w:styleId="Textodocorpo8">
    <w:name w:val="Texto do corpo"/>
    <w:rPr>
      <w:rFonts w:ascii="Arial" w:eastAsia="Arial" w:hAnsi="Arial" w:cs="Arial"/>
      <w:b w:val="0"/>
      <w:bCs w:val="0"/>
      <w:i w:val="0"/>
      <w:iCs w:val="0"/>
      <w:smallCaps w:val="0"/>
      <w:strike w:val="0"/>
      <w:color w:val="000000"/>
      <w:spacing w:val="0"/>
      <w:w w:val="100"/>
      <w:position w:val="0"/>
      <w:sz w:val="16"/>
      <w:szCs w:val="16"/>
      <w:u w:val="none"/>
      <w:lang w:val="pt-PT" w:eastAsia="pt-PT" w:bidi="pt-PT"/>
    </w:rPr>
  </w:style>
  <w:style w:type="character" w:customStyle="1" w:styleId="Textodocorpo6SemnegritoSemitlico">
    <w:name w:val="Texto do corpo (6) + Sem negrito;Sem itálico"/>
    <w:rPr>
      <w:rFonts w:ascii="Arial" w:eastAsia="Arial" w:hAnsi="Arial" w:cs="Arial"/>
      <w:b/>
      <w:bCs/>
      <w:i/>
      <w:iCs/>
      <w:smallCaps w:val="0"/>
      <w:strike w:val="0"/>
      <w:color w:val="000000"/>
      <w:spacing w:val="0"/>
      <w:w w:val="100"/>
      <w:position w:val="0"/>
      <w:sz w:val="16"/>
      <w:szCs w:val="16"/>
      <w:u w:val="none"/>
      <w:lang w:val="pt-PT" w:eastAsia="pt-PT" w:bidi="pt-PT"/>
    </w:rPr>
  </w:style>
  <w:style w:type="character" w:customStyle="1" w:styleId="Textodocorpo9">
    <w:name w:val="Texto do corpo"/>
    <w:rPr>
      <w:rFonts w:ascii="Arial" w:eastAsia="Arial" w:hAnsi="Arial" w:cs="Arial"/>
      <w:b w:val="0"/>
      <w:bCs w:val="0"/>
      <w:i w:val="0"/>
      <w:iCs w:val="0"/>
      <w:smallCaps w:val="0"/>
      <w:strike w:val="0"/>
      <w:color w:val="000000"/>
      <w:spacing w:val="0"/>
      <w:w w:val="100"/>
      <w:position w:val="0"/>
      <w:sz w:val="16"/>
      <w:szCs w:val="16"/>
      <w:u w:val="single"/>
      <w:lang w:val="pt-PT" w:eastAsia="pt-PT" w:bidi="pt-PT"/>
    </w:rPr>
  </w:style>
  <w:style w:type="character" w:customStyle="1" w:styleId="Textodocorpoa">
    <w:name w:val="Texto do corpo"/>
    <w:rPr>
      <w:rFonts w:ascii="Arial" w:eastAsia="Arial" w:hAnsi="Arial" w:cs="Arial"/>
      <w:b w:val="0"/>
      <w:bCs w:val="0"/>
      <w:i w:val="0"/>
      <w:iCs w:val="0"/>
      <w:smallCaps w:val="0"/>
      <w:strike w:val="0"/>
      <w:color w:val="000000"/>
      <w:spacing w:val="0"/>
      <w:w w:val="100"/>
      <w:position w:val="0"/>
      <w:sz w:val="16"/>
      <w:szCs w:val="16"/>
      <w:u w:val="none"/>
      <w:lang w:val="pt-PT" w:eastAsia="pt-PT" w:bidi="pt-PT"/>
    </w:rPr>
  </w:style>
  <w:style w:type="character" w:customStyle="1" w:styleId="TextodocorpoNegritoItlico0">
    <w:name w:val="Texto do corpo + Negrito;Itálico"/>
    <w:rPr>
      <w:rFonts w:ascii="Arial" w:eastAsia="Arial" w:hAnsi="Arial" w:cs="Arial"/>
      <w:b/>
      <w:bCs/>
      <w:i/>
      <w:iCs/>
      <w:smallCaps w:val="0"/>
      <w:strike w:val="0"/>
      <w:color w:val="000000"/>
      <w:spacing w:val="0"/>
      <w:w w:val="100"/>
      <w:position w:val="0"/>
      <w:sz w:val="16"/>
      <w:szCs w:val="16"/>
      <w:u w:val="single"/>
      <w:lang w:val="pt-PT" w:eastAsia="pt-PT" w:bidi="pt-PT"/>
    </w:rPr>
  </w:style>
  <w:style w:type="character" w:customStyle="1" w:styleId="Textodocorpob">
    <w:name w:val="Texto do corpo"/>
    <w:rPr>
      <w:rFonts w:ascii="Arial" w:eastAsia="Arial" w:hAnsi="Arial" w:cs="Arial"/>
      <w:b w:val="0"/>
      <w:bCs w:val="0"/>
      <w:i w:val="0"/>
      <w:iCs w:val="0"/>
      <w:smallCaps w:val="0"/>
      <w:strike w:val="0"/>
      <w:color w:val="000000"/>
      <w:spacing w:val="0"/>
      <w:w w:val="100"/>
      <w:position w:val="0"/>
      <w:sz w:val="16"/>
      <w:szCs w:val="16"/>
      <w:u w:val="none"/>
      <w:lang w:val="pt-PT" w:eastAsia="pt-PT" w:bidi="pt-PT"/>
    </w:rPr>
  </w:style>
  <w:style w:type="character" w:customStyle="1" w:styleId="Textodocorpoc">
    <w:name w:val="Texto do corpo"/>
    <w:rPr>
      <w:rFonts w:ascii="Arial" w:eastAsia="Arial" w:hAnsi="Arial" w:cs="Arial"/>
      <w:b w:val="0"/>
      <w:bCs w:val="0"/>
      <w:i w:val="0"/>
      <w:iCs w:val="0"/>
      <w:smallCaps w:val="0"/>
      <w:strike w:val="0"/>
      <w:color w:val="000000"/>
      <w:spacing w:val="0"/>
      <w:w w:val="100"/>
      <w:position w:val="0"/>
      <w:sz w:val="16"/>
      <w:szCs w:val="16"/>
      <w:u w:val="single"/>
      <w:lang w:val="en-US" w:eastAsia="en-US" w:bidi="en-US"/>
    </w:rPr>
  </w:style>
  <w:style w:type="paragraph" w:customStyle="1" w:styleId="Ttulo20">
    <w:name w:val="Título #2"/>
    <w:basedOn w:val="Normal"/>
    <w:link w:val="Ttulo2"/>
    <w:pPr>
      <w:shd w:val="clear" w:color="auto" w:fill="FFFFFF"/>
      <w:spacing w:line="226" w:lineRule="exact"/>
      <w:jc w:val="right"/>
      <w:outlineLvl w:val="1"/>
    </w:pPr>
    <w:rPr>
      <w:rFonts w:ascii="Arial" w:eastAsia="Arial" w:hAnsi="Arial" w:cs="Times New Roman"/>
      <w:color w:val="auto"/>
      <w:sz w:val="18"/>
      <w:szCs w:val="18"/>
      <w:lang w:bidi="ar-SA"/>
    </w:rPr>
  </w:style>
  <w:style w:type="paragraph" w:customStyle="1" w:styleId="Textodocorpo20">
    <w:name w:val="Texto do corpo (2)"/>
    <w:basedOn w:val="Normal"/>
    <w:link w:val="Textodocorpo2"/>
    <w:pPr>
      <w:shd w:val="clear" w:color="auto" w:fill="FFFFFF"/>
      <w:spacing w:line="0" w:lineRule="atLeast"/>
      <w:jc w:val="center"/>
    </w:pPr>
    <w:rPr>
      <w:rFonts w:ascii="Arial" w:eastAsia="Arial" w:hAnsi="Arial" w:cs="Arial"/>
      <w:b/>
      <w:bCs/>
      <w:color w:val="auto"/>
      <w:sz w:val="23"/>
      <w:szCs w:val="23"/>
      <w:lang w:val="pt-BR" w:eastAsia="pt-BR" w:bidi="pt-BR"/>
    </w:rPr>
  </w:style>
  <w:style w:type="paragraph" w:customStyle="1" w:styleId="Textodocorpo0">
    <w:name w:val="Texto do corpo"/>
    <w:basedOn w:val="Normal"/>
    <w:link w:val="Textodocorpo"/>
    <w:pPr>
      <w:shd w:val="clear" w:color="auto" w:fill="FFFFFF"/>
      <w:spacing w:line="206" w:lineRule="exact"/>
      <w:ind w:hanging="640"/>
      <w:jc w:val="both"/>
    </w:pPr>
    <w:rPr>
      <w:rFonts w:ascii="Arial" w:eastAsia="Arial" w:hAnsi="Arial" w:cs="Times New Roman"/>
      <w:color w:val="auto"/>
      <w:sz w:val="16"/>
      <w:szCs w:val="16"/>
      <w:lang w:bidi="ar-SA"/>
    </w:rPr>
  </w:style>
  <w:style w:type="paragraph" w:customStyle="1" w:styleId="Ttulo31">
    <w:name w:val="Título #3"/>
    <w:basedOn w:val="Normal"/>
    <w:link w:val="Ttulo30"/>
    <w:pPr>
      <w:shd w:val="clear" w:color="auto" w:fill="FFFFFF"/>
      <w:spacing w:line="0" w:lineRule="atLeast"/>
      <w:ind w:hanging="620"/>
      <w:jc w:val="both"/>
      <w:outlineLvl w:val="2"/>
    </w:pPr>
    <w:rPr>
      <w:rFonts w:ascii="Arial" w:eastAsia="Arial" w:hAnsi="Arial" w:cs="Arial"/>
      <w:b/>
      <w:bCs/>
      <w:color w:val="auto"/>
      <w:sz w:val="17"/>
      <w:szCs w:val="17"/>
      <w:lang w:val="pt-BR" w:eastAsia="pt-BR" w:bidi="pt-BR"/>
    </w:rPr>
  </w:style>
  <w:style w:type="paragraph" w:customStyle="1" w:styleId="Textodocorpo30">
    <w:name w:val="Texto do corpo (3)"/>
    <w:basedOn w:val="Normal"/>
    <w:link w:val="Textodocorpo3"/>
    <w:pPr>
      <w:shd w:val="clear" w:color="auto" w:fill="FFFFFF"/>
      <w:spacing w:line="0" w:lineRule="atLeast"/>
      <w:jc w:val="both"/>
    </w:pPr>
    <w:rPr>
      <w:rFonts w:ascii="Franklin Gothic Heavy" w:eastAsia="Franklin Gothic Heavy" w:hAnsi="Franklin Gothic Heavy" w:cs="Franklin Gothic Heavy"/>
      <w:b/>
      <w:bCs/>
      <w:i/>
      <w:iCs/>
      <w:color w:val="auto"/>
      <w:sz w:val="18"/>
      <w:szCs w:val="18"/>
      <w:lang w:val="pt-BR" w:eastAsia="pt-BR" w:bidi="pt-BR"/>
    </w:rPr>
  </w:style>
  <w:style w:type="paragraph" w:customStyle="1" w:styleId="Legendadatabela20">
    <w:name w:val="Legenda da tabela (2)"/>
    <w:basedOn w:val="Normal"/>
    <w:link w:val="Legendadatabela2"/>
    <w:pPr>
      <w:shd w:val="clear" w:color="auto" w:fill="FFFFFF"/>
      <w:spacing w:line="0" w:lineRule="atLeast"/>
    </w:pPr>
    <w:rPr>
      <w:rFonts w:ascii="Arial" w:eastAsia="Arial" w:hAnsi="Arial" w:cs="Arial"/>
      <w:b/>
      <w:bCs/>
      <w:color w:val="auto"/>
      <w:sz w:val="17"/>
      <w:szCs w:val="17"/>
      <w:lang w:val="pt-BR" w:eastAsia="pt-BR" w:bidi="pt-BR"/>
    </w:rPr>
  </w:style>
  <w:style w:type="paragraph" w:customStyle="1" w:styleId="Legendadatabela0">
    <w:name w:val="Legenda da tabela"/>
    <w:basedOn w:val="Normal"/>
    <w:link w:val="Legendadatabela"/>
    <w:pPr>
      <w:shd w:val="clear" w:color="auto" w:fill="FFFFFF"/>
      <w:spacing w:line="0" w:lineRule="atLeast"/>
    </w:pPr>
    <w:rPr>
      <w:rFonts w:ascii="Arial" w:eastAsia="Arial" w:hAnsi="Arial" w:cs="Arial"/>
      <w:color w:val="auto"/>
      <w:sz w:val="16"/>
      <w:szCs w:val="16"/>
      <w:lang w:val="pt-BR" w:eastAsia="pt-BR" w:bidi="pt-BR"/>
    </w:rPr>
  </w:style>
  <w:style w:type="paragraph" w:customStyle="1" w:styleId="Ttulo11">
    <w:name w:val="Título #1"/>
    <w:basedOn w:val="Normal"/>
    <w:link w:val="Ttulo10"/>
    <w:pPr>
      <w:shd w:val="clear" w:color="auto" w:fill="FFFFFF"/>
      <w:spacing w:line="0" w:lineRule="atLeast"/>
      <w:jc w:val="right"/>
      <w:outlineLvl w:val="0"/>
    </w:pPr>
    <w:rPr>
      <w:rFonts w:ascii="Arial" w:eastAsia="Arial" w:hAnsi="Arial" w:cs="Times New Roman"/>
      <w:b/>
      <w:bCs/>
      <w:color w:val="auto"/>
      <w:sz w:val="26"/>
      <w:szCs w:val="26"/>
      <w:lang w:bidi="ar-SA"/>
    </w:rPr>
  </w:style>
  <w:style w:type="paragraph" w:customStyle="1" w:styleId="Textodocorpo41">
    <w:name w:val="Texto do corpo (4)"/>
    <w:basedOn w:val="Normal"/>
    <w:link w:val="Textodocorpo40"/>
    <w:pPr>
      <w:shd w:val="clear" w:color="auto" w:fill="FFFFFF"/>
      <w:spacing w:line="125" w:lineRule="exact"/>
      <w:jc w:val="center"/>
    </w:pPr>
    <w:rPr>
      <w:rFonts w:ascii="Arial" w:eastAsia="Arial" w:hAnsi="Arial" w:cs="Times New Roman"/>
      <w:i/>
      <w:iCs/>
      <w:color w:val="auto"/>
      <w:sz w:val="14"/>
      <w:szCs w:val="14"/>
      <w:lang w:bidi="ar-SA"/>
    </w:rPr>
  </w:style>
  <w:style w:type="paragraph" w:customStyle="1" w:styleId="Textodocorpo51">
    <w:name w:val="Texto do corpo (5)"/>
    <w:basedOn w:val="Normal"/>
    <w:link w:val="Textodocorpo50"/>
    <w:pPr>
      <w:shd w:val="clear" w:color="auto" w:fill="FFFFFF"/>
      <w:spacing w:line="230" w:lineRule="exact"/>
    </w:pPr>
    <w:rPr>
      <w:rFonts w:ascii="Arial" w:eastAsia="Arial" w:hAnsi="Arial" w:cs="Times New Roman"/>
      <w:i/>
      <w:iCs/>
      <w:color w:val="auto"/>
      <w:sz w:val="17"/>
      <w:szCs w:val="17"/>
      <w:lang w:bidi="ar-SA"/>
    </w:rPr>
  </w:style>
  <w:style w:type="paragraph" w:customStyle="1" w:styleId="Textodocorpo60">
    <w:name w:val="Texto do corpo (6)"/>
    <w:basedOn w:val="Normal"/>
    <w:link w:val="Textodocorpo6"/>
    <w:pPr>
      <w:shd w:val="clear" w:color="auto" w:fill="FFFFFF"/>
      <w:spacing w:line="413" w:lineRule="exact"/>
      <w:jc w:val="right"/>
    </w:pPr>
    <w:rPr>
      <w:rFonts w:ascii="Arial" w:eastAsia="Arial" w:hAnsi="Arial" w:cs="Times New Roman"/>
      <w:b/>
      <w:bCs/>
      <w:i/>
      <w:iCs/>
      <w:color w:val="auto"/>
      <w:sz w:val="16"/>
      <w:szCs w:val="16"/>
      <w:lang w:bidi="ar-SA"/>
    </w:rPr>
  </w:style>
  <w:style w:type="character" w:styleId="TextodoEspaoReservado">
    <w:name w:val="Placeholder Text"/>
    <w:uiPriority w:val="99"/>
    <w:semiHidden/>
    <w:rsid w:val="00877068"/>
    <w:rPr>
      <w:color w:val="808080"/>
    </w:rPr>
  </w:style>
  <w:style w:type="paragraph" w:styleId="PargrafodaLista">
    <w:name w:val="List Paragraph"/>
    <w:basedOn w:val="Normal"/>
    <w:uiPriority w:val="34"/>
    <w:qFormat/>
    <w:rsid w:val="004E67E8"/>
    <w:pPr>
      <w:ind w:left="720"/>
      <w:contextualSpacing/>
    </w:pPr>
  </w:style>
  <w:style w:type="paragraph" w:styleId="Cabealho">
    <w:name w:val="header"/>
    <w:basedOn w:val="Normal"/>
    <w:link w:val="CabealhoChar"/>
    <w:uiPriority w:val="99"/>
    <w:unhideWhenUsed/>
    <w:rsid w:val="00212332"/>
    <w:pPr>
      <w:tabs>
        <w:tab w:val="center" w:pos="4252"/>
        <w:tab w:val="right" w:pos="8504"/>
      </w:tabs>
    </w:pPr>
    <w:rPr>
      <w:rFonts w:cs="Times New Roman"/>
      <w:sz w:val="20"/>
      <w:szCs w:val="20"/>
      <w:lang w:bidi="ar-SA"/>
    </w:rPr>
  </w:style>
  <w:style w:type="character" w:customStyle="1" w:styleId="CabealhoChar">
    <w:name w:val="Cabeçalho Char"/>
    <w:link w:val="Cabealho"/>
    <w:uiPriority w:val="99"/>
    <w:rsid w:val="00212332"/>
    <w:rPr>
      <w:color w:val="000000"/>
    </w:rPr>
  </w:style>
  <w:style w:type="paragraph" w:styleId="Rodap">
    <w:name w:val="footer"/>
    <w:basedOn w:val="Normal"/>
    <w:link w:val="RodapChar"/>
    <w:uiPriority w:val="99"/>
    <w:unhideWhenUsed/>
    <w:rsid w:val="00212332"/>
    <w:pPr>
      <w:tabs>
        <w:tab w:val="center" w:pos="4252"/>
        <w:tab w:val="right" w:pos="8504"/>
      </w:tabs>
    </w:pPr>
    <w:rPr>
      <w:rFonts w:cs="Times New Roman"/>
      <w:sz w:val="20"/>
      <w:szCs w:val="20"/>
      <w:lang w:bidi="ar-SA"/>
    </w:rPr>
  </w:style>
  <w:style w:type="character" w:customStyle="1" w:styleId="RodapChar">
    <w:name w:val="Rodapé Char"/>
    <w:link w:val="Rodap"/>
    <w:uiPriority w:val="99"/>
    <w:rsid w:val="00212332"/>
    <w:rPr>
      <w:color w:val="000000"/>
    </w:rPr>
  </w:style>
  <w:style w:type="table" w:styleId="Tabelacomgrade">
    <w:name w:val="Table Grid"/>
    <w:basedOn w:val="Tabelanormal"/>
    <w:uiPriority w:val="39"/>
    <w:rsid w:val="00FD1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C446C4"/>
    <w:pPr>
      <w:widowControl w:val="0"/>
    </w:pPr>
    <w:rPr>
      <w:color w:val="000000"/>
      <w:sz w:val="24"/>
      <w:szCs w:val="24"/>
      <w:lang w:val="pt-PT" w:eastAsia="pt-PT" w:bidi="pt-PT"/>
    </w:rPr>
  </w:style>
  <w:style w:type="paragraph" w:styleId="Textodebalo">
    <w:name w:val="Balloon Text"/>
    <w:basedOn w:val="Normal"/>
    <w:link w:val="TextodebaloChar"/>
    <w:uiPriority w:val="99"/>
    <w:semiHidden/>
    <w:unhideWhenUsed/>
    <w:rsid w:val="00FF4C76"/>
    <w:rPr>
      <w:rFonts w:ascii="Segoe UI" w:hAnsi="Segoe UI" w:cs="Times New Roman"/>
      <w:sz w:val="18"/>
      <w:szCs w:val="18"/>
      <w:lang w:bidi="ar-SA"/>
    </w:rPr>
  </w:style>
  <w:style w:type="character" w:customStyle="1" w:styleId="TextodebaloChar">
    <w:name w:val="Texto de balão Char"/>
    <w:link w:val="Textodebalo"/>
    <w:uiPriority w:val="99"/>
    <w:semiHidden/>
    <w:rsid w:val="00FF4C76"/>
    <w:rPr>
      <w:rFonts w:ascii="Segoe UI" w:hAnsi="Segoe UI" w:cs="Segoe UI"/>
      <w:color w:val="000000"/>
      <w:sz w:val="18"/>
      <w:szCs w:val="18"/>
    </w:rPr>
  </w:style>
  <w:style w:type="character" w:customStyle="1" w:styleId="Textodocorpo105ptNegrito">
    <w:name w:val="Texto do corpo + 10;5 pt;Negrito"/>
    <w:rsid w:val="001E56D6"/>
    <w:rPr>
      <w:rFonts w:ascii="Arial" w:eastAsia="Arial" w:hAnsi="Arial" w:cs="Arial"/>
      <w:b/>
      <w:bCs/>
      <w:i w:val="0"/>
      <w:iCs w:val="0"/>
      <w:smallCaps w:val="0"/>
      <w:strike w:val="0"/>
      <w:color w:val="000000"/>
      <w:spacing w:val="0"/>
      <w:w w:val="100"/>
      <w:position w:val="0"/>
      <w:sz w:val="21"/>
      <w:szCs w:val="21"/>
      <w:u w:val="none"/>
      <w:lang w:val="pt-BR" w:eastAsia="pt-BR" w:bidi="pt-BR"/>
    </w:rPr>
  </w:style>
  <w:style w:type="paragraph" w:customStyle="1" w:styleId="Default">
    <w:name w:val="Default"/>
    <w:rsid w:val="00F3481F"/>
    <w:pPr>
      <w:autoSpaceDE w:val="0"/>
      <w:autoSpaceDN w:val="0"/>
      <w:adjustRightInd w:val="0"/>
    </w:pPr>
    <w:rPr>
      <w:rFonts w:ascii="Arial" w:eastAsia="Calibri" w:hAnsi="Arial" w:cs="Arial"/>
      <w:color w:val="000000"/>
      <w:sz w:val="24"/>
      <w:szCs w:val="24"/>
      <w:lang w:eastAsia="en-US"/>
    </w:rPr>
  </w:style>
  <w:style w:type="character" w:customStyle="1" w:styleId="Ttulo1Char">
    <w:name w:val="Título 1 Char"/>
    <w:link w:val="Ttulo1"/>
    <w:rsid w:val="009E102A"/>
    <w:rPr>
      <w:rFonts w:ascii="Arial" w:eastAsia="Times New Roman" w:hAnsi="Arial" w:cs="Arial"/>
      <w:b/>
      <w:bCs/>
      <w:sz w:val="24"/>
      <w:szCs w:val="24"/>
    </w:rPr>
  </w:style>
  <w:style w:type="paragraph" w:customStyle="1" w:styleId="Textodocorpo10">
    <w:name w:val="Texto do corpo1"/>
    <w:basedOn w:val="Normal"/>
    <w:rsid w:val="008A7496"/>
    <w:pPr>
      <w:shd w:val="clear" w:color="auto" w:fill="FFFFFF"/>
      <w:spacing w:line="206" w:lineRule="exact"/>
      <w:ind w:hanging="640"/>
      <w:jc w:val="both"/>
    </w:pPr>
    <w:rPr>
      <w:rFonts w:ascii="Arial" w:eastAsia="Arial" w:hAnsi="Arial" w:cs="Arial"/>
      <w:sz w:val="16"/>
      <w:szCs w:val="16"/>
    </w:rPr>
  </w:style>
  <w:style w:type="character" w:customStyle="1" w:styleId="Ttulo3Char">
    <w:name w:val="Título 3 Char"/>
    <w:link w:val="Ttulo3"/>
    <w:uiPriority w:val="9"/>
    <w:semiHidden/>
    <w:rsid w:val="008A7496"/>
    <w:rPr>
      <w:rFonts w:ascii="Cambria" w:eastAsia="Times New Roman" w:hAnsi="Cambria" w:cs="Times New Roman"/>
      <w:b/>
      <w:bCs/>
      <w:color w:val="000000"/>
      <w:sz w:val="26"/>
      <w:szCs w:val="26"/>
      <w:lang w:val="pt-PT" w:eastAsia="pt-PT" w:bidi="pt-PT"/>
    </w:rPr>
  </w:style>
  <w:style w:type="character" w:customStyle="1" w:styleId="apple-style-span">
    <w:name w:val="apple-style-span"/>
    <w:basedOn w:val="Fontepargpadro"/>
    <w:rsid w:val="00A67087"/>
  </w:style>
  <w:style w:type="character" w:customStyle="1" w:styleId="apple-converted-space">
    <w:name w:val="apple-converted-space"/>
    <w:basedOn w:val="Fontepargpadro"/>
    <w:rsid w:val="00A67087"/>
  </w:style>
  <w:style w:type="paragraph" w:styleId="NormalWeb">
    <w:name w:val="Normal (Web)"/>
    <w:basedOn w:val="Normal"/>
    <w:uiPriority w:val="99"/>
    <w:rsid w:val="00A67087"/>
    <w:pPr>
      <w:widowControl/>
      <w:spacing w:before="100" w:beforeAutospacing="1" w:after="100" w:afterAutospacing="1"/>
    </w:pPr>
    <w:rPr>
      <w:rFonts w:ascii="Times New Roman" w:eastAsia="Times New Roman" w:hAnsi="Times New Roman" w:cs="Times New Roman"/>
      <w:color w:val="auto"/>
      <w:lang w:val="pt-BR" w:eastAsia="pt-BR" w:bidi="ar-SA"/>
    </w:rPr>
  </w:style>
  <w:style w:type="paragraph" w:customStyle="1" w:styleId="texto">
    <w:name w:val="texto"/>
    <w:basedOn w:val="Normal"/>
    <w:rsid w:val="00F971BE"/>
    <w:pPr>
      <w:widowControl/>
      <w:spacing w:before="100" w:beforeAutospacing="1" w:after="100" w:afterAutospacing="1"/>
    </w:pPr>
    <w:rPr>
      <w:rFonts w:ascii="Times New Roman" w:eastAsia="Times New Roman" w:hAnsi="Times New Roman" w:cs="Times New Roman"/>
      <w:color w:val="auto"/>
      <w:lang w:val="pt-BR" w:eastAsia="pt-BR" w:bidi="ar-SA"/>
    </w:rPr>
  </w:style>
  <w:style w:type="paragraph" w:customStyle="1" w:styleId="ydp97c522d3yiv8876062399ydp174745cdmsonormal">
    <w:name w:val="ydp97c522d3yiv8876062399ydp174745cdmsonormal"/>
    <w:basedOn w:val="Normal"/>
    <w:rsid w:val="007C3951"/>
    <w:pPr>
      <w:widowControl/>
      <w:spacing w:before="100" w:beforeAutospacing="1" w:after="100" w:afterAutospacing="1"/>
    </w:pPr>
    <w:rPr>
      <w:rFonts w:ascii="Times New Roman" w:eastAsia="Times New Roman" w:hAnsi="Times New Roman" w:cs="Times New Roman"/>
      <w:color w:val="auto"/>
      <w:lang w:val="pt-BR" w:eastAsia="pt-BR" w:bidi="ar-SA"/>
    </w:rPr>
  </w:style>
  <w:style w:type="paragraph" w:customStyle="1" w:styleId="Textodocorpo31">
    <w:name w:val="Texto do corpo3"/>
    <w:basedOn w:val="Normal"/>
    <w:rsid w:val="00A605CF"/>
    <w:pPr>
      <w:shd w:val="clear" w:color="auto" w:fill="FFFFFF"/>
      <w:spacing w:line="206" w:lineRule="exact"/>
      <w:ind w:hanging="640"/>
      <w:jc w:val="both"/>
    </w:pPr>
    <w:rPr>
      <w:rFonts w:ascii="Arial" w:eastAsia="Arial" w:hAnsi="Arial" w:cs="Times New Roman"/>
      <w:color w:val="auto"/>
      <w:sz w:val="16"/>
      <w:szCs w:val="16"/>
      <w:lang w:bidi="ar-SA"/>
    </w:rPr>
  </w:style>
  <w:style w:type="character" w:customStyle="1" w:styleId="fontstyle01">
    <w:name w:val="fontstyle01"/>
    <w:basedOn w:val="Fontepargpadro"/>
    <w:rsid w:val="00E177EF"/>
    <w:rPr>
      <w:rFonts w:ascii="AGaramondPro-Regular" w:hAnsi="AGaramondPro-Regular" w:hint="default"/>
      <w:b w:val="0"/>
      <w:bCs w:val="0"/>
      <w:i w:val="0"/>
      <w:iCs w:val="0"/>
      <w:color w:val="242021"/>
      <w:sz w:val="24"/>
      <w:szCs w:val="24"/>
    </w:rPr>
  </w:style>
  <w:style w:type="character" w:customStyle="1" w:styleId="fontstyle21">
    <w:name w:val="fontstyle21"/>
    <w:basedOn w:val="Fontepargpadro"/>
    <w:rsid w:val="00E177EF"/>
    <w:rPr>
      <w:rFonts w:ascii="AGaramondPro-Italic" w:hAnsi="AGaramondPro-Italic" w:hint="default"/>
      <w:b w:val="0"/>
      <w:bCs w:val="0"/>
      <w:i/>
      <w:iCs/>
      <w:color w:val="242021"/>
      <w:sz w:val="24"/>
      <w:szCs w:val="24"/>
    </w:rPr>
  </w:style>
  <w:style w:type="character" w:customStyle="1" w:styleId="Textodocorpo100">
    <w:name w:val="Texto do corpo + 10"/>
    <w:aliases w:val="5 pt,Negrito"/>
    <w:basedOn w:val="Textodocorpo"/>
    <w:rsid w:val="000400BD"/>
    <w:rPr>
      <w:rFonts w:ascii="Arial" w:eastAsia="Arial" w:hAnsi="Arial" w:cs="Arial"/>
      <w:b/>
      <w:bCs/>
      <w:i w:val="0"/>
      <w:iCs w:val="0"/>
      <w:smallCaps w:val="0"/>
      <w:strike w:val="0"/>
      <w:dstrike w:val="0"/>
      <w:color w:val="000000"/>
      <w:spacing w:val="0"/>
      <w:w w:val="100"/>
      <w:position w:val="0"/>
      <w:sz w:val="21"/>
      <w:szCs w:val="21"/>
      <w:u w:val="none"/>
      <w:effect w:val="none"/>
      <w:shd w:val="clear" w:color="auto" w:fill="FFFFFF"/>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9152">
      <w:bodyDiv w:val="1"/>
      <w:marLeft w:val="0"/>
      <w:marRight w:val="0"/>
      <w:marTop w:val="0"/>
      <w:marBottom w:val="0"/>
      <w:divBdr>
        <w:top w:val="none" w:sz="0" w:space="0" w:color="auto"/>
        <w:left w:val="none" w:sz="0" w:space="0" w:color="auto"/>
        <w:bottom w:val="none" w:sz="0" w:space="0" w:color="auto"/>
        <w:right w:val="none" w:sz="0" w:space="0" w:color="auto"/>
      </w:divBdr>
    </w:div>
    <w:div w:id="89351619">
      <w:bodyDiv w:val="1"/>
      <w:marLeft w:val="0"/>
      <w:marRight w:val="0"/>
      <w:marTop w:val="0"/>
      <w:marBottom w:val="0"/>
      <w:divBdr>
        <w:top w:val="none" w:sz="0" w:space="0" w:color="auto"/>
        <w:left w:val="none" w:sz="0" w:space="0" w:color="auto"/>
        <w:bottom w:val="none" w:sz="0" w:space="0" w:color="auto"/>
        <w:right w:val="none" w:sz="0" w:space="0" w:color="auto"/>
      </w:divBdr>
    </w:div>
    <w:div w:id="175311100">
      <w:bodyDiv w:val="1"/>
      <w:marLeft w:val="0"/>
      <w:marRight w:val="0"/>
      <w:marTop w:val="0"/>
      <w:marBottom w:val="0"/>
      <w:divBdr>
        <w:top w:val="none" w:sz="0" w:space="0" w:color="auto"/>
        <w:left w:val="none" w:sz="0" w:space="0" w:color="auto"/>
        <w:bottom w:val="none" w:sz="0" w:space="0" w:color="auto"/>
        <w:right w:val="none" w:sz="0" w:space="0" w:color="auto"/>
      </w:divBdr>
    </w:div>
    <w:div w:id="214006697">
      <w:bodyDiv w:val="1"/>
      <w:marLeft w:val="0"/>
      <w:marRight w:val="0"/>
      <w:marTop w:val="0"/>
      <w:marBottom w:val="0"/>
      <w:divBdr>
        <w:top w:val="none" w:sz="0" w:space="0" w:color="auto"/>
        <w:left w:val="none" w:sz="0" w:space="0" w:color="auto"/>
        <w:bottom w:val="none" w:sz="0" w:space="0" w:color="auto"/>
        <w:right w:val="none" w:sz="0" w:space="0" w:color="auto"/>
      </w:divBdr>
      <w:divsChild>
        <w:div w:id="30152271">
          <w:marLeft w:val="0"/>
          <w:marRight w:val="0"/>
          <w:marTop w:val="0"/>
          <w:marBottom w:val="0"/>
          <w:divBdr>
            <w:top w:val="none" w:sz="0" w:space="0" w:color="auto"/>
            <w:left w:val="none" w:sz="0" w:space="0" w:color="auto"/>
            <w:bottom w:val="none" w:sz="0" w:space="0" w:color="auto"/>
            <w:right w:val="none" w:sz="0" w:space="0" w:color="auto"/>
          </w:divBdr>
        </w:div>
        <w:div w:id="95490719">
          <w:marLeft w:val="0"/>
          <w:marRight w:val="0"/>
          <w:marTop w:val="0"/>
          <w:marBottom w:val="0"/>
          <w:divBdr>
            <w:top w:val="none" w:sz="0" w:space="0" w:color="auto"/>
            <w:left w:val="none" w:sz="0" w:space="0" w:color="auto"/>
            <w:bottom w:val="none" w:sz="0" w:space="0" w:color="auto"/>
            <w:right w:val="none" w:sz="0" w:space="0" w:color="auto"/>
          </w:divBdr>
        </w:div>
        <w:div w:id="125970698">
          <w:marLeft w:val="0"/>
          <w:marRight w:val="0"/>
          <w:marTop w:val="0"/>
          <w:marBottom w:val="0"/>
          <w:divBdr>
            <w:top w:val="none" w:sz="0" w:space="0" w:color="auto"/>
            <w:left w:val="none" w:sz="0" w:space="0" w:color="auto"/>
            <w:bottom w:val="none" w:sz="0" w:space="0" w:color="auto"/>
            <w:right w:val="none" w:sz="0" w:space="0" w:color="auto"/>
          </w:divBdr>
        </w:div>
        <w:div w:id="142620602">
          <w:marLeft w:val="0"/>
          <w:marRight w:val="0"/>
          <w:marTop w:val="0"/>
          <w:marBottom w:val="0"/>
          <w:divBdr>
            <w:top w:val="none" w:sz="0" w:space="0" w:color="auto"/>
            <w:left w:val="none" w:sz="0" w:space="0" w:color="auto"/>
            <w:bottom w:val="none" w:sz="0" w:space="0" w:color="auto"/>
            <w:right w:val="none" w:sz="0" w:space="0" w:color="auto"/>
          </w:divBdr>
        </w:div>
        <w:div w:id="264116479">
          <w:marLeft w:val="0"/>
          <w:marRight w:val="0"/>
          <w:marTop w:val="0"/>
          <w:marBottom w:val="0"/>
          <w:divBdr>
            <w:top w:val="none" w:sz="0" w:space="0" w:color="auto"/>
            <w:left w:val="none" w:sz="0" w:space="0" w:color="auto"/>
            <w:bottom w:val="none" w:sz="0" w:space="0" w:color="auto"/>
            <w:right w:val="none" w:sz="0" w:space="0" w:color="auto"/>
          </w:divBdr>
        </w:div>
        <w:div w:id="371267627">
          <w:marLeft w:val="0"/>
          <w:marRight w:val="0"/>
          <w:marTop w:val="0"/>
          <w:marBottom w:val="0"/>
          <w:divBdr>
            <w:top w:val="none" w:sz="0" w:space="0" w:color="auto"/>
            <w:left w:val="none" w:sz="0" w:space="0" w:color="auto"/>
            <w:bottom w:val="none" w:sz="0" w:space="0" w:color="auto"/>
            <w:right w:val="none" w:sz="0" w:space="0" w:color="auto"/>
          </w:divBdr>
        </w:div>
        <w:div w:id="474764691">
          <w:marLeft w:val="0"/>
          <w:marRight w:val="0"/>
          <w:marTop w:val="0"/>
          <w:marBottom w:val="0"/>
          <w:divBdr>
            <w:top w:val="none" w:sz="0" w:space="0" w:color="auto"/>
            <w:left w:val="none" w:sz="0" w:space="0" w:color="auto"/>
            <w:bottom w:val="none" w:sz="0" w:space="0" w:color="auto"/>
            <w:right w:val="none" w:sz="0" w:space="0" w:color="auto"/>
          </w:divBdr>
        </w:div>
        <w:div w:id="475798845">
          <w:marLeft w:val="0"/>
          <w:marRight w:val="0"/>
          <w:marTop w:val="0"/>
          <w:marBottom w:val="0"/>
          <w:divBdr>
            <w:top w:val="none" w:sz="0" w:space="0" w:color="auto"/>
            <w:left w:val="none" w:sz="0" w:space="0" w:color="auto"/>
            <w:bottom w:val="none" w:sz="0" w:space="0" w:color="auto"/>
            <w:right w:val="none" w:sz="0" w:space="0" w:color="auto"/>
          </w:divBdr>
        </w:div>
        <w:div w:id="519977722">
          <w:marLeft w:val="0"/>
          <w:marRight w:val="0"/>
          <w:marTop w:val="0"/>
          <w:marBottom w:val="0"/>
          <w:divBdr>
            <w:top w:val="none" w:sz="0" w:space="0" w:color="auto"/>
            <w:left w:val="none" w:sz="0" w:space="0" w:color="auto"/>
            <w:bottom w:val="none" w:sz="0" w:space="0" w:color="auto"/>
            <w:right w:val="none" w:sz="0" w:space="0" w:color="auto"/>
          </w:divBdr>
        </w:div>
        <w:div w:id="644238179">
          <w:marLeft w:val="0"/>
          <w:marRight w:val="0"/>
          <w:marTop w:val="0"/>
          <w:marBottom w:val="0"/>
          <w:divBdr>
            <w:top w:val="none" w:sz="0" w:space="0" w:color="auto"/>
            <w:left w:val="none" w:sz="0" w:space="0" w:color="auto"/>
            <w:bottom w:val="none" w:sz="0" w:space="0" w:color="auto"/>
            <w:right w:val="none" w:sz="0" w:space="0" w:color="auto"/>
          </w:divBdr>
        </w:div>
        <w:div w:id="704673363">
          <w:marLeft w:val="0"/>
          <w:marRight w:val="0"/>
          <w:marTop w:val="0"/>
          <w:marBottom w:val="0"/>
          <w:divBdr>
            <w:top w:val="none" w:sz="0" w:space="0" w:color="auto"/>
            <w:left w:val="none" w:sz="0" w:space="0" w:color="auto"/>
            <w:bottom w:val="none" w:sz="0" w:space="0" w:color="auto"/>
            <w:right w:val="none" w:sz="0" w:space="0" w:color="auto"/>
          </w:divBdr>
        </w:div>
        <w:div w:id="726421465">
          <w:marLeft w:val="0"/>
          <w:marRight w:val="0"/>
          <w:marTop w:val="0"/>
          <w:marBottom w:val="0"/>
          <w:divBdr>
            <w:top w:val="none" w:sz="0" w:space="0" w:color="auto"/>
            <w:left w:val="none" w:sz="0" w:space="0" w:color="auto"/>
            <w:bottom w:val="none" w:sz="0" w:space="0" w:color="auto"/>
            <w:right w:val="none" w:sz="0" w:space="0" w:color="auto"/>
          </w:divBdr>
        </w:div>
        <w:div w:id="743450866">
          <w:marLeft w:val="0"/>
          <w:marRight w:val="0"/>
          <w:marTop w:val="0"/>
          <w:marBottom w:val="0"/>
          <w:divBdr>
            <w:top w:val="none" w:sz="0" w:space="0" w:color="auto"/>
            <w:left w:val="none" w:sz="0" w:space="0" w:color="auto"/>
            <w:bottom w:val="none" w:sz="0" w:space="0" w:color="auto"/>
            <w:right w:val="none" w:sz="0" w:space="0" w:color="auto"/>
          </w:divBdr>
        </w:div>
        <w:div w:id="757215036">
          <w:marLeft w:val="0"/>
          <w:marRight w:val="0"/>
          <w:marTop w:val="0"/>
          <w:marBottom w:val="0"/>
          <w:divBdr>
            <w:top w:val="none" w:sz="0" w:space="0" w:color="auto"/>
            <w:left w:val="none" w:sz="0" w:space="0" w:color="auto"/>
            <w:bottom w:val="none" w:sz="0" w:space="0" w:color="auto"/>
            <w:right w:val="none" w:sz="0" w:space="0" w:color="auto"/>
          </w:divBdr>
        </w:div>
        <w:div w:id="951745579">
          <w:marLeft w:val="0"/>
          <w:marRight w:val="0"/>
          <w:marTop w:val="0"/>
          <w:marBottom w:val="0"/>
          <w:divBdr>
            <w:top w:val="none" w:sz="0" w:space="0" w:color="auto"/>
            <w:left w:val="none" w:sz="0" w:space="0" w:color="auto"/>
            <w:bottom w:val="none" w:sz="0" w:space="0" w:color="auto"/>
            <w:right w:val="none" w:sz="0" w:space="0" w:color="auto"/>
          </w:divBdr>
        </w:div>
        <w:div w:id="1110080367">
          <w:marLeft w:val="0"/>
          <w:marRight w:val="0"/>
          <w:marTop w:val="0"/>
          <w:marBottom w:val="0"/>
          <w:divBdr>
            <w:top w:val="none" w:sz="0" w:space="0" w:color="auto"/>
            <w:left w:val="none" w:sz="0" w:space="0" w:color="auto"/>
            <w:bottom w:val="none" w:sz="0" w:space="0" w:color="auto"/>
            <w:right w:val="none" w:sz="0" w:space="0" w:color="auto"/>
          </w:divBdr>
        </w:div>
        <w:div w:id="1202743494">
          <w:marLeft w:val="0"/>
          <w:marRight w:val="0"/>
          <w:marTop w:val="0"/>
          <w:marBottom w:val="0"/>
          <w:divBdr>
            <w:top w:val="none" w:sz="0" w:space="0" w:color="auto"/>
            <w:left w:val="none" w:sz="0" w:space="0" w:color="auto"/>
            <w:bottom w:val="none" w:sz="0" w:space="0" w:color="auto"/>
            <w:right w:val="none" w:sz="0" w:space="0" w:color="auto"/>
          </w:divBdr>
        </w:div>
        <w:div w:id="1381394178">
          <w:marLeft w:val="0"/>
          <w:marRight w:val="0"/>
          <w:marTop w:val="0"/>
          <w:marBottom w:val="0"/>
          <w:divBdr>
            <w:top w:val="none" w:sz="0" w:space="0" w:color="auto"/>
            <w:left w:val="none" w:sz="0" w:space="0" w:color="auto"/>
            <w:bottom w:val="none" w:sz="0" w:space="0" w:color="auto"/>
            <w:right w:val="none" w:sz="0" w:space="0" w:color="auto"/>
          </w:divBdr>
        </w:div>
        <w:div w:id="1403597351">
          <w:marLeft w:val="0"/>
          <w:marRight w:val="0"/>
          <w:marTop w:val="0"/>
          <w:marBottom w:val="0"/>
          <w:divBdr>
            <w:top w:val="none" w:sz="0" w:space="0" w:color="auto"/>
            <w:left w:val="none" w:sz="0" w:space="0" w:color="auto"/>
            <w:bottom w:val="none" w:sz="0" w:space="0" w:color="auto"/>
            <w:right w:val="none" w:sz="0" w:space="0" w:color="auto"/>
          </w:divBdr>
        </w:div>
        <w:div w:id="1762412696">
          <w:marLeft w:val="0"/>
          <w:marRight w:val="0"/>
          <w:marTop w:val="0"/>
          <w:marBottom w:val="0"/>
          <w:divBdr>
            <w:top w:val="none" w:sz="0" w:space="0" w:color="auto"/>
            <w:left w:val="none" w:sz="0" w:space="0" w:color="auto"/>
            <w:bottom w:val="none" w:sz="0" w:space="0" w:color="auto"/>
            <w:right w:val="none" w:sz="0" w:space="0" w:color="auto"/>
          </w:divBdr>
        </w:div>
        <w:div w:id="1781290426">
          <w:marLeft w:val="0"/>
          <w:marRight w:val="0"/>
          <w:marTop w:val="0"/>
          <w:marBottom w:val="0"/>
          <w:divBdr>
            <w:top w:val="none" w:sz="0" w:space="0" w:color="auto"/>
            <w:left w:val="none" w:sz="0" w:space="0" w:color="auto"/>
            <w:bottom w:val="none" w:sz="0" w:space="0" w:color="auto"/>
            <w:right w:val="none" w:sz="0" w:space="0" w:color="auto"/>
          </w:divBdr>
        </w:div>
        <w:div w:id="1821073015">
          <w:marLeft w:val="0"/>
          <w:marRight w:val="0"/>
          <w:marTop w:val="0"/>
          <w:marBottom w:val="0"/>
          <w:divBdr>
            <w:top w:val="none" w:sz="0" w:space="0" w:color="auto"/>
            <w:left w:val="none" w:sz="0" w:space="0" w:color="auto"/>
            <w:bottom w:val="none" w:sz="0" w:space="0" w:color="auto"/>
            <w:right w:val="none" w:sz="0" w:space="0" w:color="auto"/>
          </w:divBdr>
        </w:div>
        <w:div w:id="1847596355">
          <w:marLeft w:val="0"/>
          <w:marRight w:val="0"/>
          <w:marTop w:val="0"/>
          <w:marBottom w:val="0"/>
          <w:divBdr>
            <w:top w:val="none" w:sz="0" w:space="0" w:color="auto"/>
            <w:left w:val="none" w:sz="0" w:space="0" w:color="auto"/>
            <w:bottom w:val="none" w:sz="0" w:space="0" w:color="auto"/>
            <w:right w:val="none" w:sz="0" w:space="0" w:color="auto"/>
          </w:divBdr>
        </w:div>
        <w:div w:id="1892569404">
          <w:marLeft w:val="0"/>
          <w:marRight w:val="0"/>
          <w:marTop w:val="0"/>
          <w:marBottom w:val="0"/>
          <w:divBdr>
            <w:top w:val="none" w:sz="0" w:space="0" w:color="auto"/>
            <w:left w:val="none" w:sz="0" w:space="0" w:color="auto"/>
            <w:bottom w:val="none" w:sz="0" w:space="0" w:color="auto"/>
            <w:right w:val="none" w:sz="0" w:space="0" w:color="auto"/>
          </w:divBdr>
        </w:div>
        <w:div w:id="2059207814">
          <w:marLeft w:val="0"/>
          <w:marRight w:val="0"/>
          <w:marTop w:val="0"/>
          <w:marBottom w:val="0"/>
          <w:divBdr>
            <w:top w:val="none" w:sz="0" w:space="0" w:color="auto"/>
            <w:left w:val="none" w:sz="0" w:space="0" w:color="auto"/>
            <w:bottom w:val="none" w:sz="0" w:space="0" w:color="auto"/>
            <w:right w:val="none" w:sz="0" w:space="0" w:color="auto"/>
          </w:divBdr>
        </w:div>
      </w:divsChild>
    </w:div>
    <w:div w:id="294216280">
      <w:bodyDiv w:val="1"/>
      <w:marLeft w:val="0"/>
      <w:marRight w:val="0"/>
      <w:marTop w:val="0"/>
      <w:marBottom w:val="0"/>
      <w:divBdr>
        <w:top w:val="none" w:sz="0" w:space="0" w:color="auto"/>
        <w:left w:val="none" w:sz="0" w:space="0" w:color="auto"/>
        <w:bottom w:val="none" w:sz="0" w:space="0" w:color="auto"/>
        <w:right w:val="none" w:sz="0" w:space="0" w:color="auto"/>
      </w:divBdr>
    </w:div>
    <w:div w:id="341786529">
      <w:bodyDiv w:val="1"/>
      <w:marLeft w:val="0"/>
      <w:marRight w:val="0"/>
      <w:marTop w:val="0"/>
      <w:marBottom w:val="0"/>
      <w:divBdr>
        <w:top w:val="none" w:sz="0" w:space="0" w:color="auto"/>
        <w:left w:val="none" w:sz="0" w:space="0" w:color="auto"/>
        <w:bottom w:val="none" w:sz="0" w:space="0" w:color="auto"/>
        <w:right w:val="none" w:sz="0" w:space="0" w:color="auto"/>
      </w:divBdr>
      <w:divsChild>
        <w:div w:id="519125202">
          <w:marLeft w:val="0"/>
          <w:marRight w:val="0"/>
          <w:marTop w:val="0"/>
          <w:marBottom w:val="0"/>
          <w:divBdr>
            <w:top w:val="none" w:sz="0" w:space="0" w:color="auto"/>
            <w:left w:val="none" w:sz="0" w:space="0" w:color="auto"/>
            <w:bottom w:val="none" w:sz="0" w:space="0" w:color="auto"/>
            <w:right w:val="none" w:sz="0" w:space="0" w:color="auto"/>
          </w:divBdr>
        </w:div>
        <w:div w:id="554896692">
          <w:marLeft w:val="0"/>
          <w:marRight w:val="0"/>
          <w:marTop w:val="0"/>
          <w:marBottom w:val="0"/>
          <w:divBdr>
            <w:top w:val="none" w:sz="0" w:space="0" w:color="auto"/>
            <w:left w:val="none" w:sz="0" w:space="0" w:color="auto"/>
            <w:bottom w:val="none" w:sz="0" w:space="0" w:color="auto"/>
            <w:right w:val="none" w:sz="0" w:space="0" w:color="auto"/>
          </w:divBdr>
        </w:div>
        <w:div w:id="557861109">
          <w:marLeft w:val="0"/>
          <w:marRight w:val="0"/>
          <w:marTop w:val="0"/>
          <w:marBottom w:val="0"/>
          <w:divBdr>
            <w:top w:val="none" w:sz="0" w:space="0" w:color="auto"/>
            <w:left w:val="none" w:sz="0" w:space="0" w:color="auto"/>
            <w:bottom w:val="none" w:sz="0" w:space="0" w:color="auto"/>
            <w:right w:val="none" w:sz="0" w:space="0" w:color="auto"/>
          </w:divBdr>
        </w:div>
        <w:div w:id="803473895">
          <w:marLeft w:val="0"/>
          <w:marRight w:val="0"/>
          <w:marTop w:val="0"/>
          <w:marBottom w:val="0"/>
          <w:divBdr>
            <w:top w:val="none" w:sz="0" w:space="0" w:color="auto"/>
            <w:left w:val="none" w:sz="0" w:space="0" w:color="auto"/>
            <w:bottom w:val="none" w:sz="0" w:space="0" w:color="auto"/>
            <w:right w:val="none" w:sz="0" w:space="0" w:color="auto"/>
          </w:divBdr>
        </w:div>
        <w:div w:id="929704527">
          <w:marLeft w:val="0"/>
          <w:marRight w:val="0"/>
          <w:marTop w:val="0"/>
          <w:marBottom w:val="0"/>
          <w:divBdr>
            <w:top w:val="none" w:sz="0" w:space="0" w:color="auto"/>
            <w:left w:val="none" w:sz="0" w:space="0" w:color="auto"/>
            <w:bottom w:val="none" w:sz="0" w:space="0" w:color="auto"/>
            <w:right w:val="none" w:sz="0" w:space="0" w:color="auto"/>
          </w:divBdr>
        </w:div>
        <w:div w:id="1340308650">
          <w:marLeft w:val="0"/>
          <w:marRight w:val="0"/>
          <w:marTop w:val="0"/>
          <w:marBottom w:val="0"/>
          <w:divBdr>
            <w:top w:val="none" w:sz="0" w:space="0" w:color="auto"/>
            <w:left w:val="none" w:sz="0" w:space="0" w:color="auto"/>
            <w:bottom w:val="none" w:sz="0" w:space="0" w:color="auto"/>
            <w:right w:val="none" w:sz="0" w:space="0" w:color="auto"/>
          </w:divBdr>
        </w:div>
        <w:div w:id="1640529226">
          <w:marLeft w:val="0"/>
          <w:marRight w:val="0"/>
          <w:marTop w:val="0"/>
          <w:marBottom w:val="0"/>
          <w:divBdr>
            <w:top w:val="none" w:sz="0" w:space="0" w:color="auto"/>
            <w:left w:val="none" w:sz="0" w:space="0" w:color="auto"/>
            <w:bottom w:val="none" w:sz="0" w:space="0" w:color="auto"/>
            <w:right w:val="none" w:sz="0" w:space="0" w:color="auto"/>
          </w:divBdr>
        </w:div>
        <w:div w:id="1817528585">
          <w:marLeft w:val="0"/>
          <w:marRight w:val="0"/>
          <w:marTop w:val="0"/>
          <w:marBottom w:val="0"/>
          <w:divBdr>
            <w:top w:val="none" w:sz="0" w:space="0" w:color="auto"/>
            <w:left w:val="none" w:sz="0" w:space="0" w:color="auto"/>
            <w:bottom w:val="none" w:sz="0" w:space="0" w:color="auto"/>
            <w:right w:val="none" w:sz="0" w:space="0" w:color="auto"/>
          </w:divBdr>
        </w:div>
        <w:div w:id="1981616872">
          <w:marLeft w:val="0"/>
          <w:marRight w:val="0"/>
          <w:marTop w:val="0"/>
          <w:marBottom w:val="0"/>
          <w:divBdr>
            <w:top w:val="none" w:sz="0" w:space="0" w:color="auto"/>
            <w:left w:val="none" w:sz="0" w:space="0" w:color="auto"/>
            <w:bottom w:val="none" w:sz="0" w:space="0" w:color="auto"/>
            <w:right w:val="none" w:sz="0" w:space="0" w:color="auto"/>
          </w:divBdr>
        </w:div>
        <w:div w:id="1993370206">
          <w:marLeft w:val="0"/>
          <w:marRight w:val="0"/>
          <w:marTop w:val="0"/>
          <w:marBottom w:val="0"/>
          <w:divBdr>
            <w:top w:val="none" w:sz="0" w:space="0" w:color="auto"/>
            <w:left w:val="none" w:sz="0" w:space="0" w:color="auto"/>
            <w:bottom w:val="none" w:sz="0" w:space="0" w:color="auto"/>
            <w:right w:val="none" w:sz="0" w:space="0" w:color="auto"/>
          </w:divBdr>
        </w:div>
        <w:div w:id="2137794824">
          <w:marLeft w:val="0"/>
          <w:marRight w:val="0"/>
          <w:marTop w:val="0"/>
          <w:marBottom w:val="0"/>
          <w:divBdr>
            <w:top w:val="none" w:sz="0" w:space="0" w:color="auto"/>
            <w:left w:val="none" w:sz="0" w:space="0" w:color="auto"/>
            <w:bottom w:val="none" w:sz="0" w:space="0" w:color="auto"/>
            <w:right w:val="none" w:sz="0" w:space="0" w:color="auto"/>
          </w:divBdr>
        </w:div>
      </w:divsChild>
    </w:div>
    <w:div w:id="393697855">
      <w:bodyDiv w:val="1"/>
      <w:marLeft w:val="0"/>
      <w:marRight w:val="0"/>
      <w:marTop w:val="0"/>
      <w:marBottom w:val="0"/>
      <w:divBdr>
        <w:top w:val="none" w:sz="0" w:space="0" w:color="auto"/>
        <w:left w:val="none" w:sz="0" w:space="0" w:color="auto"/>
        <w:bottom w:val="none" w:sz="0" w:space="0" w:color="auto"/>
        <w:right w:val="none" w:sz="0" w:space="0" w:color="auto"/>
      </w:divBdr>
    </w:div>
    <w:div w:id="447772543">
      <w:bodyDiv w:val="1"/>
      <w:marLeft w:val="0"/>
      <w:marRight w:val="0"/>
      <w:marTop w:val="0"/>
      <w:marBottom w:val="0"/>
      <w:divBdr>
        <w:top w:val="none" w:sz="0" w:space="0" w:color="auto"/>
        <w:left w:val="none" w:sz="0" w:space="0" w:color="auto"/>
        <w:bottom w:val="none" w:sz="0" w:space="0" w:color="auto"/>
        <w:right w:val="none" w:sz="0" w:space="0" w:color="auto"/>
      </w:divBdr>
    </w:div>
    <w:div w:id="459499090">
      <w:bodyDiv w:val="1"/>
      <w:marLeft w:val="0"/>
      <w:marRight w:val="0"/>
      <w:marTop w:val="0"/>
      <w:marBottom w:val="0"/>
      <w:divBdr>
        <w:top w:val="none" w:sz="0" w:space="0" w:color="auto"/>
        <w:left w:val="none" w:sz="0" w:space="0" w:color="auto"/>
        <w:bottom w:val="none" w:sz="0" w:space="0" w:color="auto"/>
        <w:right w:val="none" w:sz="0" w:space="0" w:color="auto"/>
      </w:divBdr>
    </w:div>
    <w:div w:id="516768549">
      <w:bodyDiv w:val="1"/>
      <w:marLeft w:val="0"/>
      <w:marRight w:val="0"/>
      <w:marTop w:val="0"/>
      <w:marBottom w:val="0"/>
      <w:divBdr>
        <w:top w:val="none" w:sz="0" w:space="0" w:color="auto"/>
        <w:left w:val="none" w:sz="0" w:space="0" w:color="auto"/>
        <w:bottom w:val="none" w:sz="0" w:space="0" w:color="auto"/>
        <w:right w:val="none" w:sz="0" w:space="0" w:color="auto"/>
      </w:divBdr>
    </w:div>
    <w:div w:id="550046115">
      <w:bodyDiv w:val="1"/>
      <w:marLeft w:val="0"/>
      <w:marRight w:val="0"/>
      <w:marTop w:val="0"/>
      <w:marBottom w:val="0"/>
      <w:divBdr>
        <w:top w:val="none" w:sz="0" w:space="0" w:color="auto"/>
        <w:left w:val="none" w:sz="0" w:space="0" w:color="auto"/>
        <w:bottom w:val="none" w:sz="0" w:space="0" w:color="auto"/>
        <w:right w:val="none" w:sz="0" w:space="0" w:color="auto"/>
      </w:divBdr>
    </w:div>
    <w:div w:id="597448865">
      <w:bodyDiv w:val="1"/>
      <w:marLeft w:val="0"/>
      <w:marRight w:val="0"/>
      <w:marTop w:val="0"/>
      <w:marBottom w:val="0"/>
      <w:divBdr>
        <w:top w:val="none" w:sz="0" w:space="0" w:color="auto"/>
        <w:left w:val="none" w:sz="0" w:space="0" w:color="auto"/>
        <w:bottom w:val="none" w:sz="0" w:space="0" w:color="auto"/>
        <w:right w:val="none" w:sz="0" w:space="0" w:color="auto"/>
      </w:divBdr>
    </w:div>
    <w:div w:id="844246180">
      <w:bodyDiv w:val="1"/>
      <w:marLeft w:val="0"/>
      <w:marRight w:val="0"/>
      <w:marTop w:val="0"/>
      <w:marBottom w:val="0"/>
      <w:divBdr>
        <w:top w:val="none" w:sz="0" w:space="0" w:color="auto"/>
        <w:left w:val="none" w:sz="0" w:space="0" w:color="auto"/>
        <w:bottom w:val="none" w:sz="0" w:space="0" w:color="auto"/>
        <w:right w:val="none" w:sz="0" w:space="0" w:color="auto"/>
      </w:divBdr>
    </w:div>
    <w:div w:id="878783651">
      <w:bodyDiv w:val="1"/>
      <w:marLeft w:val="0"/>
      <w:marRight w:val="0"/>
      <w:marTop w:val="0"/>
      <w:marBottom w:val="0"/>
      <w:divBdr>
        <w:top w:val="none" w:sz="0" w:space="0" w:color="auto"/>
        <w:left w:val="none" w:sz="0" w:space="0" w:color="auto"/>
        <w:bottom w:val="none" w:sz="0" w:space="0" w:color="auto"/>
        <w:right w:val="none" w:sz="0" w:space="0" w:color="auto"/>
      </w:divBdr>
    </w:div>
    <w:div w:id="1061829066">
      <w:bodyDiv w:val="1"/>
      <w:marLeft w:val="0"/>
      <w:marRight w:val="0"/>
      <w:marTop w:val="0"/>
      <w:marBottom w:val="0"/>
      <w:divBdr>
        <w:top w:val="none" w:sz="0" w:space="0" w:color="auto"/>
        <w:left w:val="none" w:sz="0" w:space="0" w:color="auto"/>
        <w:bottom w:val="none" w:sz="0" w:space="0" w:color="auto"/>
        <w:right w:val="none" w:sz="0" w:space="0" w:color="auto"/>
      </w:divBdr>
    </w:div>
    <w:div w:id="1070619756">
      <w:bodyDiv w:val="1"/>
      <w:marLeft w:val="0"/>
      <w:marRight w:val="0"/>
      <w:marTop w:val="0"/>
      <w:marBottom w:val="0"/>
      <w:divBdr>
        <w:top w:val="none" w:sz="0" w:space="0" w:color="auto"/>
        <w:left w:val="none" w:sz="0" w:space="0" w:color="auto"/>
        <w:bottom w:val="none" w:sz="0" w:space="0" w:color="auto"/>
        <w:right w:val="none" w:sz="0" w:space="0" w:color="auto"/>
      </w:divBdr>
    </w:div>
    <w:div w:id="1112675515">
      <w:bodyDiv w:val="1"/>
      <w:marLeft w:val="0"/>
      <w:marRight w:val="0"/>
      <w:marTop w:val="0"/>
      <w:marBottom w:val="0"/>
      <w:divBdr>
        <w:top w:val="none" w:sz="0" w:space="0" w:color="auto"/>
        <w:left w:val="none" w:sz="0" w:space="0" w:color="auto"/>
        <w:bottom w:val="none" w:sz="0" w:space="0" w:color="auto"/>
        <w:right w:val="none" w:sz="0" w:space="0" w:color="auto"/>
      </w:divBdr>
    </w:div>
    <w:div w:id="1152060612">
      <w:bodyDiv w:val="1"/>
      <w:marLeft w:val="0"/>
      <w:marRight w:val="0"/>
      <w:marTop w:val="0"/>
      <w:marBottom w:val="0"/>
      <w:divBdr>
        <w:top w:val="none" w:sz="0" w:space="0" w:color="auto"/>
        <w:left w:val="none" w:sz="0" w:space="0" w:color="auto"/>
        <w:bottom w:val="none" w:sz="0" w:space="0" w:color="auto"/>
        <w:right w:val="none" w:sz="0" w:space="0" w:color="auto"/>
      </w:divBdr>
    </w:div>
    <w:div w:id="1157040852">
      <w:bodyDiv w:val="1"/>
      <w:marLeft w:val="0"/>
      <w:marRight w:val="0"/>
      <w:marTop w:val="0"/>
      <w:marBottom w:val="0"/>
      <w:divBdr>
        <w:top w:val="none" w:sz="0" w:space="0" w:color="auto"/>
        <w:left w:val="none" w:sz="0" w:space="0" w:color="auto"/>
        <w:bottom w:val="none" w:sz="0" w:space="0" w:color="auto"/>
        <w:right w:val="none" w:sz="0" w:space="0" w:color="auto"/>
      </w:divBdr>
    </w:div>
    <w:div w:id="1252852324">
      <w:bodyDiv w:val="1"/>
      <w:marLeft w:val="0"/>
      <w:marRight w:val="0"/>
      <w:marTop w:val="0"/>
      <w:marBottom w:val="0"/>
      <w:divBdr>
        <w:top w:val="none" w:sz="0" w:space="0" w:color="auto"/>
        <w:left w:val="none" w:sz="0" w:space="0" w:color="auto"/>
        <w:bottom w:val="none" w:sz="0" w:space="0" w:color="auto"/>
        <w:right w:val="none" w:sz="0" w:space="0" w:color="auto"/>
      </w:divBdr>
    </w:div>
    <w:div w:id="1352687909">
      <w:bodyDiv w:val="1"/>
      <w:marLeft w:val="0"/>
      <w:marRight w:val="0"/>
      <w:marTop w:val="0"/>
      <w:marBottom w:val="0"/>
      <w:divBdr>
        <w:top w:val="none" w:sz="0" w:space="0" w:color="auto"/>
        <w:left w:val="none" w:sz="0" w:space="0" w:color="auto"/>
        <w:bottom w:val="none" w:sz="0" w:space="0" w:color="auto"/>
        <w:right w:val="none" w:sz="0" w:space="0" w:color="auto"/>
      </w:divBdr>
    </w:div>
    <w:div w:id="1523318995">
      <w:bodyDiv w:val="1"/>
      <w:marLeft w:val="0"/>
      <w:marRight w:val="0"/>
      <w:marTop w:val="0"/>
      <w:marBottom w:val="0"/>
      <w:divBdr>
        <w:top w:val="none" w:sz="0" w:space="0" w:color="auto"/>
        <w:left w:val="none" w:sz="0" w:space="0" w:color="auto"/>
        <w:bottom w:val="none" w:sz="0" w:space="0" w:color="auto"/>
        <w:right w:val="none" w:sz="0" w:space="0" w:color="auto"/>
      </w:divBdr>
    </w:div>
    <w:div w:id="1533567905">
      <w:bodyDiv w:val="1"/>
      <w:marLeft w:val="0"/>
      <w:marRight w:val="0"/>
      <w:marTop w:val="0"/>
      <w:marBottom w:val="0"/>
      <w:divBdr>
        <w:top w:val="none" w:sz="0" w:space="0" w:color="auto"/>
        <w:left w:val="none" w:sz="0" w:space="0" w:color="auto"/>
        <w:bottom w:val="none" w:sz="0" w:space="0" w:color="auto"/>
        <w:right w:val="none" w:sz="0" w:space="0" w:color="auto"/>
      </w:divBdr>
      <w:divsChild>
        <w:div w:id="2980369">
          <w:marLeft w:val="0"/>
          <w:marRight w:val="0"/>
          <w:marTop w:val="0"/>
          <w:marBottom w:val="0"/>
          <w:divBdr>
            <w:top w:val="none" w:sz="0" w:space="0" w:color="auto"/>
            <w:left w:val="none" w:sz="0" w:space="0" w:color="auto"/>
            <w:bottom w:val="none" w:sz="0" w:space="0" w:color="auto"/>
            <w:right w:val="none" w:sz="0" w:space="0" w:color="auto"/>
          </w:divBdr>
        </w:div>
        <w:div w:id="33888067">
          <w:marLeft w:val="0"/>
          <w:marRight w:val="0"/>
          <w:marTop w:val="0"/>
          <w:marBottom w:val="0"/>
          <w:divBdr>
            <w:top w:val="none" w:sz="0" w:space="0" w:color="auto"/>
            <w:left w:val="none" w:sz="0" w:space="0" w:color="auto"/>
            <w:bottom w:val="none" w:sz="0" w:space="0" w:color="auto"/>
            <w:right w:val="none" w:sz="0" w:space="0" w:color="auto"/>
          </w:divBdr>
        </w:div>
        <w:div w:id="51193492">
          <w:marLeft w:val="0"/>
          <w:marRight w:val="0"/>
          <w:marTop w:val="0"/>
          <w:marBottom w:val="0"/>
          <w:divBdr>
            <w:top w:val="none" w:sz="0" w:space="0" w:color="auto"/>
            <w:left w:val="none" w:sz="0" w:space="0" w:color="auto"/>
            <w:bottom w:val="none" w:sz="0" w:space="0" w:color="auto"/>
            <w:right w:val="none" w:sz="0" w:space="0" w:color="auto"/>
          </w:divBdr>
        </w:div>
        <w:div w:id="59404516">
          <w:marLeft w:val="0"/>
          <w:marRight w:val="0"/>
          <w:marTop w:val="0"/>
          <w:marBottom w:val="0"/>
          <w:divBdr>
            <w:top w:val="none" w:sz="0" w:space="0" w:color="auto"/>
            <w:left w:val="none" w:sz="0" w:space="0" w:color="auto"/>
            <w:bottom w:val="none" w:sz="0" w:space="0" w:color="auto"/>
            <w:right w:val="none" w:sz="0" w:space="0" w:color="auto"/>
          </w:divBdr>
        </w:div>
        <w:div w:id="68505567">
          <w:marLeft w:val="0"/>
          <w:marRight w:val="0"/>
          <w:marTop w:val="0"/>
          <w:marBottom w:val="0"/>
          <w:divBdr>
            <w:top w:val="none" w:sz="0" w:space="0" w:color="auto"/>
            <w:left w:val="none" w:sz="0" w:space="0" w:color="auto"/>
            <w:bottom w:val="none" w:sz="0" w:space="0" w:color="auto"/>
            <w:right w:val="none" w:sz="0" w:space="0" w:color="auto"/>
          </w:divBdr>
        </w:div>
        <w:div w:id="92821427">
          <w:marLeft w:val="0"/>
          <w:marRight w:val="0"/>
          <w:marTop w:val="0"/>
          <w:marBottom w:val="0"/>
          <w:divBdr>
            <w:top w:val="none" w:sz="0" w:space="0" w:color="auto"/>
            <w:left w:val="none" w:sz="0" w:space="0" w:color="auto"/>
            <w:bottom w:val="none" w:sz="0" w:space="0" w:color="auto"/>
            <w:right w:val="none" w:sz="0" w:space="0" w:color="auto"/>
          </w:divBdr>
        </w:div>
        <w:div w:id="142358998">
          <w:marLeft w:val="0"/>
          <w:marRight w:val="0"/>
          <w:marTop w:val="0"/>
          <w:marBottom w:val="0"/>
          <w:divBdr>
            <w:top w:val="none" w:sz="0" w:space="0" w:color="auto"/>
            <w:left w:val="none" w:sz="0" w:space="0" w:color="auto"/>
            <w:bottom w:val="none" w:sz="0" w:space="0" w:color="auto"/>
            <w:right w:val="none" w:sz="0" w:space="0" w:color="auto"/>
          </w:divBdr>
        </w:div>
        <w:div w:id="160318410">
          <w:marLeft w:val="0"/>
          <w:marRight w:val="0"/>
          <w:marTop w:val="0"/>
          <w:marBottom w:val="0"/>
          <w:divBdr>
            <w:top w:val="none" w:sz="0" w:space="0" w:color="auto"/>
            <w:left w:val="none" w:sz="0" w:space="0" w:color="auto"/>
            <w:bottom w:val="none" w:sz="0" w:space="0" w:color="auto"/>
            <w:right w:val="none" w:sz="0" w:space="0" w:color="auto"/>
          </w:divBdr>
        </w:div>
        <w:div w:id="234977746">
          <w:marLeft w:val="0"/>
          <w:marRight w:val="0"/>
          <w:marTop w:val="0"/>
          <w:marBottom w:val="0"/>
          <w:divBdr>
            <w:top w:val="none" w:sz="0" w:space="0" w:color="auto"/>
            <w:left w:val="none" w:sz="0" w:space="0" w:color="auto"/>
            <w:bottom w:val="none" w:sz="0" w:space="0" w:color="auto"/>
            <w:right w:val="none" w:sz="0" w:space="0" w:color="auto"/>
          </w:divBdr>
        </w:div>
        <w:div w:id="258215680">
          <w:marLeft w:val="0"/>
          <w:marRight w:val="0"/>
          <w:marTop w:val="0"/>
          <w:marBottom w:val="0"/>
          <w:divBdr>
            <w:top w:val="none" w:sz="0" w:space="0" w:color="auto"/>
            <w:left w:val="none" w:sz="0" w:space="0" w:color="auto"/>
            <w:bottom w:val="none" w:sz="0" w:space="0" w:color="auto"/>
            <w:right w:val="none" w:sz="0" w:space="0" w:color="auto"/>
          </w:divBdr>
        </w:div>
        <w:div w:id="283002542">
          <w:marLeft w:val="0"/>
          <w:marRight w:val="0"/>
          <w:marTop w:val="0"/>
          <w:marBottom w:val="0"/>
          <w:divBdr>
            <w:top w:val="none" w:sz="0" w:space="0" w:color="auto"/>
            <w:left w:val="none" w:sz="0" w:space="0" w:color="auto"/>
            <w:bottom w:val="none" w:sz="0" w:space="0" w:color="auto"/>
            <w:right w:val="none" w:sz="0" w:space="0" w:color="auto"/>
          </w:divBdr>
        </w:div>
        <w:div w:id="294213255">
          <w:marLeft w:val="0"/>
          <w:marRight w:val="0"/>
          <w:marTop w:val="0"/>
          <w:marBottom w:val="0"/>
          <w:divBdr>
            <w:top w:val="none" w:sz="0" w:space="0" w:color="auto"/>
            <w:left w:val="none" w:sz="0" w:space="0" w:color="auto"/>
            <w:bottom w:val="none" w:sz="0" w:space="0" w:color="auto"/>
            <w:right w:val="none" w:sz="0" w:space="0" w:color="auto"/>
          </w:divBdr>
        </w:div>
        <w:div w:id="313923273">
          <w:marLeft w:val="0"/>
          <w:marRight w:val="0"/>
          <w:marTop w:val="0"/>
          <w:marBottom w:val="0"/>
          <w:divBdr>
            <w:top w:val="none" w:sz="0" w:space="0" w:color="auto"/>
            <w:left w:val="none" w:sz="0" w:space="0" w:color="auto"/>
            <w:bottom w:val="none" w:sz="0" w:space="0" w:color="auto"/>
            <w:right w:val="none" w:sz="0" w:space="0" w:color="auto"/>
          </w:divBdr>
        </w:div>
        <w:div w:id="430971984">
          <w:marLeft w:val="0"/>
          <w:marRight w:val="0"/>
          <w:marTop w:val="0"/>
          <w:marBottom w:val="0"/>
          <w:divBdr>
            <w:top w:val="none" w:sz="0" w:space="0" w:color="auto"/>
            <w:left w:val="none" w:sz="0" w:space="0" w:color="auto"/>
            <w:bottom w:val="none" w:sz="0" w:space="0" w:color="auto"/>
            <w:right w:val="none" w:sz="0" w:space="0" w:color="auto"/>
          </w:divBdr>
        </w:div>
        <w:div w:id="458375623">
          <w:marLeft w:val="0"/>
          <w:marRight w:val="0"/>
          <w:marTop w:val="0"/>
          <w:marBottom w:val="0"/>
          <w:divBdr>
            <w:top w:val="none" w:sz="0" w:space="0" w:color="auto"/>
            <w:left w:val="none" w:sz="0" w:space="0" w:color="auto"/>
            <w:bottom w:val="none" w:sz="0" w:space="0" w:color="auto"/>
            <w:right w:val="none" w:sz="0" w:space="0" w:color="auto"/>
          </w:divBdr>
        </w:div>
        <w:div w:id="471211461">
          <w:marLeft w:val="0"/>
          <w:marRight w:val="0"/>
          <w:marTop w:val="0"/>
          <w:marBottom w:val="0"/>
          <w:divBdr>
            <w:top w:val="none" w:sz="0" w:space="0" w:color="auto"/>
            <w:left w:val="none" w:sz="0" w:space="0" w:color="auto"/>
            <w:bottom w:val="none" w:sz="0" w:space="0" w:color="auto"/>
            <w:right w:val="none" w:sz="0" w:space="0" w:color="auto"/>
          </w:divBdr>
        </w:div>
        <w:div w:id="515192239">
          <w:marLeft w:val="0"/>
          <w:marRight w:val="0"/>
          <w:marTop w:val="0"/>
          <w:marBottom w:val="0"/>
          <w:divBdr>
            <w:top w:val="none" w:sz="0" w:space="0" w:color="auto"/>
            <w:left w:val="none" w:sz="0" w:space="0" w:color="auto"/>
            <w:bottom w:val="none" w:sz="0" w:space="0" w:color="auto"/>
            <w:right w:val="none" w:sz="0" w:space="0" w:color="auto"/>
          </w:divBdr>
        </w:div>
        <w:div w:id="517891571">
          <w:marLeft w:val="0"/>
          <w:marRight w:val="0"/>
          <w:marTop w:val="0"/>
          <w:marBottom w:val="0"/>
          <w:divBdr>
            <w:top w:val="none" w:sz="0" w:space="0" w:color="auto"/>
            <w:left w:val="none" w:sz="0" w:space="0" w:color="auto"/>
            <w:bottom w:val="none" w:sz="0" w:space="0" w:color="auto"/>
            <w:right w:val="none" w:sz="0" w:space="0" w:color="auto"/>
          </w:divBdr>
        </w:div>
        <w:div w:id="589847614">
          <w:marLeft w:val="0"/>
          <w:marRight w:val="0"/>
          <w:marTop w:val="0"/>
          <w:marBottom w:val="0"/>
          <w:divBdr>
            <w:top w:val="none" w:sz="0" w:space="0" w:color="auto"/>
            <w:left w:val="none" w:sz="0" w:space="0" w:color="auto"/>
            <w:bottom w:val="none" w:sz="0" w:space="0" w:color="auto"/>
            <w:right w:val="none" w:sz="0" w:space="0" w:color="auto"/>
          </w:divBdr>
        </w:div>
        <w:div w:id="599413411">
          <w:marLeft w:val="0"/>
          <w:marRight w:val="0"/>
          <w:marTop w:val="0"/>
          <w:marBottom w:val="0"/>
          <w:divBdr>
            <w:top w:val="none" w:sz="0" w:space="0" w:color="auto"/>
            <w:left w:val="none" w:sz="0" w:space="0" w:color="auto"/>
            <w:bottom w:val="none" w:sz="0" w:space="0" w:color="auto"/>
            <w:right w:val="none" w:sz="0" w:space="0" w:color="auto"/>
          </w:divBdr>
        </w:div>
        <w:div w:id="681590464">
          <w:marLeft w:val="0"/>
          <w:marRight w:val="0"/>
          <w:marTop w:val="0"/>
          <w:marBottom w:val="0"/>
          <w:divBdr>
            <w:top w:val="none" w:sz="0" w:space="0" w:color="auto"/>
            <w:left w:val="none" w:sz="0" w:space="0" w:color="auto"/>
            <w:bottom w:val="none" w:sz="0" w:space="0" w:color="auto"/>
            <w:right w:val="none" w:sz="0" w:space="0" w:color="auto"/>
          </w:divBdr>
        </w:div>
        <w:div w:id="703483242">
          <w:marLeft w:val="0"/>
          <w:marRight w:val="0"/>
          <w:marTop w:val="0"/>
          <w:marBottom w:val="0"/>
          <w:divBdr>
            <w:top w:val="none" w:sz="0" w:space="0" w:color="auto"/>
            <w:left w:val="none" w:sz="0" w:space="0" w:color="auto"/>
            <w:bottom w:val="none" w:sz="0" w:space="0" w:color="auto"/>
            <w:right w:val="none" w:sz="0" w:space="0" w:color="auto"/>
          </w:divBdr>
        </w:div>
        <w:div w:id="734817850">
          <w:marLeft w:val="0"/>
          <w:marRight w:val="0"/>
          <w:marTop w:val="0"/>
          <w:marBottom w:val="0"/>
          <w:divBdr>
            <w:top w:val="none" w:sz="0" w:space="0" w:color="auto"/>
            <w:left w:val="none" w:sz="0" w:space="0" w:color="auto"/>
            <w:bottom w:val="none" w:sz="0" w:space="0" w:color="auto"/>
            <w:right w:val="none" w:sz="0" w:space="0" w:color="auto"/>
          </w:divBdr>
        </w:div>
        <w:div w:id="776289975">
          <w:marLeft w:val="0"/>
          <w:marRight w:val="0"/>
          <w:marTop w:val="0"/>
          <w:marBottom w:val="0"/>
          <w:divBdr>
            <w:top w:val="none" w:sz="0" w:space="0" w:color="auto"/>
            <w:left w:val="none" w:sz="0" w:space="0" w:color="auto"/>
            <w:bottom w:val="none" w:sz="0" w:space="0" w:color="auto"/>
            <w:right w:val="none" w:sz="0" w:space="0" w:color="auto"/>
          </w:divBdr>
        </w:div>
        <w:div w:id="834151385">
          <w:marLeft w:val="0"/>
          <w:marRight w:val="0"/>
          <w:marTop w:val="0"/>
          <w:marBottom w:val="0"/>
          <w:divBdr>
            <w:top w:val="none" w:sz="0" w:space="0" w:color="auto"/>
            <w:left w:val="none" w:sz="0" w:space="0" w:color="auto"/>
            <w:bottom w:val="none" w:sz="0" w:space="0" w:color="auto"/>
            <w:right w:val="none" w:sz="0" w:space="0" w:color="auto"/>
          </w:divBdr>
        </w:div>
        <w:div w:id="839854521">
          <w:marLeft w:val="0"/>
          <w:marRight w:val="0"/>
          <w:marTop w:val="0"/>
          <w:marBottom w:val="0"/>
          <w:divBdr>
            <w:top w:val="none" w:sz="0" w:space="0" w:color="auto"/>
            <w:left w:val="none" w:sz="0" w:space="0" w:color="auto"/>
            <w:bottom w:val="none" w:sz="0" w:space="0" w:color="auto"/>
            <w:right w:val="none" w:sz="0" w:space="0" w:color="auto"/>
          </w:divBdr>
        </w:div>
        <w:div w:id="914320176">
          <w:marLeft w:val="0"/>
          <w:marRight w:val="0"/>
          <w:marTop w:val="0"/>
          <w:marBottom w:val="0"/>
          <w:divBdr>
            <w:top w:val="none" w:sz="0" w:space="0" w:color="auto"/>
            <w:left w:val="none" w:sz="0" w:space="0" w:color="auto"/>
            <w:bottom w:val="none" w:sz="0" w:space="0" w:color="auto"/>
            <w:right w:val="none" w:sz="0" w:space="0" w:color="auto"/>
          </w:divBdr>
        </w:div>
        <w:div w:id="922223255">
          <w:marLeft w:val="0"/>
          <w:marRight w:val="0"/>
          <w:marTop w:val="0"/>
          <w:marBottom w:val="0"/>
          <w:divBdr>
            <w:top w:val="none" w:sz="0" w:space="0" w:color="auto"/>
            <w:left w:val="none" w:sz="0" w:space="0" w:color="auto"/>
            <w:bottom w:val="none" w:sz="0" w:space="0" w:color="auto"/>
            <w:right w:val="none" w:sz="0" w:space="0" w:color="auto"/>
          </w:divBdr>
        </w:div>
        <w:div w:id="964968759">
          <w:marLeft w:val="0"/>
          <w:marRight w:val="0"/>
          <w:marTop w:val="0"/>
          <w:marBottom w:val="0"/>
          <w:divBdr>
            <w:top w:val="none" w:sz="0" w:space="0" w:color="auto"/>
            <w:left w:val="none" w:sz="0" w:space="0" w:color="auto"/>
            <w:bottom w:val="none" w:sz="0" w:space="0" w:color="auto"/>
            <w:right w:val="none" w:sz="0" w:space="0" w:color="auto"/>
          </w:divBdr>
        </w:div>
        <w:div w:id="1056978230">
          <w:marLeft w:val="0"/>
          <w:marRight w:val="0"/>
          <w:marTop w:val="0"/>
          <w:marBottom w:val="0"/>
          <w:divBdr>
            <w:top w:val="none" w:sz="0" w:space="0" w:color="auto"/>
            <w:left w:val="none" w:sz="0" w:space="0" w:color="auto"/>
            <w:bottom w:val="none" w:sz="0" w:space="0" w:color="auto"/>
            <w:right w:val="none" w:sz="0" w:space="0" w:color="auto"/>
          </w:divBdr>
        </w:div>
        <w:div w:id="1071271462">
          <w:marLeft w:val="0"/>
          <w:marRight w:val="0"/>
          <w:marTop w:val="0"/>
          <w:marBottom w:val="0"/>
          <w:divBdr>
            <w:top w:val="none" w:sz="0" w:space="0" w:color="auto"/>
            <w:left w:val="none" w:sz="0" w:space="0" w:color="auto"/>
            <w:bottom w:val="none" w:sz="0" w:space="0" w:color="auto"/>
            <w:right w:val="none" w:sz="0" w:space="0" w:color="auto"/>
          </w:divBdr>
        </w:div>
        <w:div w:id="1106921285">
          <w:marLeft w:val="0"/>
          <w:marRight w:val="0"/>
          <w:marTop w:val="0"/>
          <w:marBottom w:val="0"/>
          <w:divBdr>
            <w:top w:val="none" w:sz="0" w:space="0" w:color="auto"/>
            <w:left w:val="none" w:sz="0" w:space="0" w:color="auto"/>
            <w:bottom w:val="none" w:sz="0" w:space="0" w:color="auto"/>
            <w:right w:val="none" w:sz="0" w:space="0" w:color="auto"/>
          </w:divBdr>
        </w:div>
        <w:div w:id="1121145152">
          <w:marLeft w:val="0"/>
          <w:marRight w:val="0"/>
          <w:marTop w:val="0"/>
          <w:marBottom w:val="0"/>
          <w:divBdr>
            <w:top w:val="none" w:sz="0" w:space="0" w:color="auto"/>
            <w:left w:val="none" w:sz="0" w:space="0" w:color="auto"/>
            <w:bottom w:val="none" w:sz="0" w:space="0" w:color="auto"/>
            <w:right w:val="none" w:sz="0" w:space="0" w:color="auto"/>
          </w:divBdr>
        </w:div>
        <w:div w:id="1163546071">
          <w:marLeft w:val="0"/>
          <w:marRight w:val="0"/>
          <w:marTop w:val="0"/>
          <w:marBottom w:val="0"/>
          <w:divBdr>
            <w:top w:val="none" w:sz="0" w:space="0" w:color="auto"/>
            <w:left w:val="none" w:sz="0" w:space="0" w:color="auto"/>
            <w:bottom w:val="none" w:sz="0" w:space="0" w:color="auto"/>
            <w:right w:val="none" w:sz="0" w:space="0" w:color="auto"/>
          </w:divBdr>
        </w:div>
        <w:div w:id="1175144701">
          <w:marLeft w:val="0"/>
          <w:marRight w:val="0"/>
          <w:marTop w:val="0"/>
          <w:marBottom w:val="0"/>
          <w:divBdr>
            <w:top w:val="none" w:sz="0" w:space="0" w:color="auto"/>
            <w:left w:val="none" w:sz="0" w:space="0" w:color="auto"/>
            <w:bottom w:val="none" w:sz="0" w:space="0" w:color="auto"/>
            <w:right w:val="none" w:sz="0" w:space="0" w:color="auto"/>
          </w:divBdr>
        </w:div>
        <w:div w:id="1297834656">
          <w:marLeft w:val="0"/>
          <w:marRight w:val="0"/>
          <w:marTop w:val="0"/>
          <w:marBottom w:val="0"/>
          <w:divBdr>
            <w:top w:val="none" w:sz="0" w:space="0" w:color="auto"/>
            <w:left w:val="none" w:sz="0" w:space="0" w:color="auto"/>
            <w:bottom w:val="none" w:sz="0" w:space="0" w:color="auto"/>
            <w:right w:val="none" w:sz="0" w:space="0" w:color="auto"/>
          </w:divBdr>
        </w:div>
        <w:div w:id="1393848047">
          <w:marLeft w:val="0"/>
          <w:marRight w:val="0"/>
          <w:marTop w:val="0"/>
          <w:marBottom w:val="0"/>
          <w:divBdr>
            <w:top w:val="none" w:sz="0" w:space="0" w:color="auto"/>
            <w:left w:val="none" w:sz="0" w:space="0" w:color="auto"/>
            <w:bottom w:val="none" w:sz="0" w:space="0" w:color="auto"/>
            <w:right w:val="none" w:sz="0" w:space="0" w:color="auto"/>
          </w:divBdr>
        </w:div>
        <w:div w:id="1395813847">
          <w:marLeft w:val="0"/>
          <w:marRight w:val="0"/>
          <w:marTop w:val="0"/>
          <w:marBottom w:val="0"/>
          <w:divBdr>
            <w:top w:val="none" w:sz="0" w:space="0" w:color="auto"/>
            <w:left w:val="none" w:sz="0" w:space="0" w:color="auto"/>
            <w:bottom w:val="none" w:sz="0" w:space="0" w:color="auto"/>
            <w:right w:val="none" w:sz="0" w:space="0" w:color="auto"/>
          </w:divBdr>
        </w:div>
        <w:div w:id="1462841216">
          <w:marLeft w:val="0"/>
          <w:marRight w:val="0"/>
          <w:marTop w:val="0"/>
          <w:marBottom w:val="0"/>
          <w:divBdr>
            <w:top w:val="none" w:sz="0" w:space="0" w:color="auto"/>
            <w:left w:val="none" w:sz="0" w:space="0" w:color="auto"/>
            <w:bottom w:val="none" w:sz="0" w:space="0" w:color="auto"/>
            <w:right w:val="none" w:sz="0" w:space="0" w:color="auto"/>
          </w:divBdr>
        </w:div>
        <w:div w:id="1484007464">
          <w:marLeft w:val="0"/>
          <w:marRight w:val="0"/>
          <w:marTop w:val="0"/>
          <w:marBottom w:val="0"/>
          <w:divBdr>
            <w:top w:val="none" w:sz="0" w:space="0" w:color="auto"/>
            <w:left w:val="none" w:sz="0" w:space="0" w:color="auto"/>
            <w:bottom w:val="none" w:sz="0" w:space="0" w:color="auto"/>
            <w:right w:val="none" w:sz="0" w:space="0" w:color="auto"/>
          </w:divBdr>
        </w:div>
        <w:div w:id="1494294189">
          <w:marLeft w:val="0"/>
          <w:marRight w:val="0"/>
          <w:marTop w:val="0"/>
          <w:marBottom w:val="0"/>
          <w:divBdr>
            <w:top w:val="none" w:sz="0" w:space="0" w:color="auto"/>
            <w:left w:val="none" w:sz="0" w:space="0" w:color="auto"/>
            <w:bottom w:val="none" w:sz="0" w:space="0" w:color="auto"/>
            <w:right w:val="none" w:sz="0" w:space="0" w:color="auto"/>
          </w:divBdr>
        </w:div>
        <w:div w:id="1507359628">
          <w:marLeft w:val="0"/>
          <w:marRight w:val="0"/>
          <w:marTop w:val="0"/>
          <w:marBottom w:val="0"/>
          <w:divBdr>
            <w:top w:val="none" w:sz="0" w:space="0" w:color="auto"/>
            <w:left w:val="none" w:sz="0" w:space="0" w:color="auto"/>
            <w:bottom w:val="none" w:sz="0" w:space="0" w:color="auto"/>
            <w:right w:val="none" w:sz="0" w:space="0" w:color="auto"/>
          </w:divBdr>
        </w:div>
        <w:div w:id="1519780128">
          <w:marLeft w:val="0"/>
          <w:marRight w:val="0"/>
          <w:marTop w:val="0"/>
          <w:marBottom w:val="0"/>
          <w:divBdr>
            <w:top w:val="none" w:sz="0" w:space="0" w:color="auto"/>
            <w:left w:val="none" w:sz="0" w:space="0" w:color="auto"/>
            <w:bottom w:val="none" w:sz="0" w:space="0" w:color="auto"/>
            <w:right w:val="none" w:sz="0" w:space="0" w:color="auto"/>
          </w:divBdr>
        </w:div>
        <w:div w:id="1528981764">
          <w:marLeft w:val="0"/>
          <w:marRight w:val="0"/>
          <w:marTop w:val="0"/>
          <w:marBottom w:val="0"/>
          <w:divBdr>
            <w:top w:val="none" w:sz="0" w:space="0" w:color="auto"/>
            <w:left w:val="none" w:sz="0" w:space="0" w:color="auto"/>
            <w:bottom w:val="none" w:sz="0" w:space="0" w:color="auto"/>
            <w:right w:val="none" w:sz="0" w:space="0" w:color="auto"/>
          </w:divBdr>
        </w:div>
        <w:div w:id="1580745974">
          <w:marLeft w:val="0"/>
          <w:marRight w:val="0"/>
          <w:marTop w:val="0"/>
          <w:marBottom w:val="0"/>
          <w:divBdr>
            <w:top w:val="none" w:sz="0" w:space="0" w:color="auto"/>
            <w:left w:val="none" w:sz="0" w:space="0" w:color="auto"/>
            <w:bottom w:val="none" w:sz="0" w:space="0" w:color="auto"/>
            <w:right w:val="none" w:sz="0" w:space="0" w:color="auto"/>
          </w:divBdr>
        </w:div>
        <w:div w:id="1630667518">
          <w:marLeft w:val="0"/>
          <w:marRight w:val="0"/>
          <w:marTop w:val="0"/>
          <w:marBottom w:val="0"/>
          <w:divBdr>
            <w:top w:val="none" w:sz="0" w:space="0" w:color="auto"/>
            <w:left w:val="none" w:sz="0" w:space="0" w:color="auto"/>
            <w:bottom w:val="none" w:sz="0" w:space="0" w:color="auto"/>
            <w:right w:val="none" w:sz="0" w:space="0" w:color="auto"/>
          </w:divBdr>
        </w:div>
        <w:div w:id="1638072862">
          <w:marLeft w:val="0"/>
          <w:marRight w:val="0"/>
          <w:marTop w:val="0"/>
          <w:marBottom w:val="0"/>
          <w:divBdr>
            <w:top w:val="none" w:sz="0" w:space="0" w:color="auto"/>
            <w:left w:val="none" w:sz="0" w:space="0" w:color="auto"/>
            <w:bottom w:val="none" w:sz="0" w:space="0" w:color="auto"/>
            <w:right w:val="none" w:sz="0" w:space="0" w:color="auto"/>
          </w:divBdr>
        </w:div>
        <w:div w:id="1786726196">
          <w:marLeft w:val="0"/>
          <w:marRight w:val="0"/>
          <w:marTop w:val="0"/>
          <w:marBottom w:val="0"/>
          <w:divBdr>
            <w:top w:val="none" w:sz="0" w:space="0" w:color="auto"/>
            <w:left w:val="none" w:sz="0" w:space="0" w:color="auto"/>
            <w:bottom w:val="none" w:sz="0" w:space="0" w:color="auto"/>
            <w:right w:val="none" w:sz="0" w:space="0" w:color="auto"/>
          </w:divBdr>
        </w:div>
        <w:div w:id="1801877188">
          <w:marLeft w:val="0"/>
          <w:marRight w:val="0"/>
          <w:marTop w:val="0"/>
          <w:marBottom w:val="0"/>
          <w:divBdr>
            <w:top w:val="none" w:sz="0" w:space="0" w:color="auto"/>
            <w:left w:val="none" w:sz="0" w:space="0" w:color="auto"/>
            <w:bottom w:val="none" w:sz="0" w:space="0" w:color="auto"/>
            <w:right w:val="none" w:sz="0" w:space="0" w:color="auto"/>
          </w:divBdr>
        </w:div>
        <w:div w:id="1818912827">
          <w:marLeft w:val="0"/>
          <w:marRight w:val="0"/>
          <w:marTop w:val="0"/>
          <w:marBottom w:val="0"/>
          <w:divBdr>
            <w:top w:val="none" w:sz="0" w:space="0" w:color="auto"/>
            <w:left w:val="none" w:sz="0" w:space="0" w:color="auto"/>
            <w:bottom w:val="none" w:sz="0" w:space="0" w:color="auto"/>
            <w:right w:val="none" w:sz="0" w:space="0" w:color="auto"/>
          </w:divBdr>
        </w:div>
        <w:div w:id="1937708177">
          <w:marLeft w:val="0"/>
          <w:marRight w:val="0"/>
          <w:marTop w:val="0"/>
          <w:marBottom w:val="0"/>
          <w:divBdr>
            <w:top w:val="none" w:sz="0" w:space="0" w:color="auto"/>
            <w:left w:val="none" w:sz="0" w:space="0" w:color="auto"/>
            <w:bottom w:val="none" w:sz="0" w:space="0" w:color="auto"/>
            <w:right w:val="none" w:sz="0" w:space="0" w:color="auto"/>
          </w:divBdr>
        </w:div>
        <w:div w:id="2038040692">
          <w:marLeft w:val="0"/>
          <w:marRight w:val="0"/>
          <w:marTop w:val="0"/>
          <w:marBottom w:val="0"/>
          <w:divBdr>
            <w:top w:val="none" w:sz="0" w:space="0" w:color="auto"/>
            <w:left w:val="none" w:sz="0" w:space="0" w:color="auto"/>
            <w:bottom w:val="none" w:sz="0" w:space="0" w:color="auto"/>
            <w:right w:val="none" w:sz="0" w:space="0" w:color="auto"/>
          </w:divBdr>
        </w:div>
        <w:div w:id="2053534332">
          <w:marLeft w:val="0"/>
          <w:marRight w:val="0"/>
          <w:marTop w:val="0"/>
          <w:marBottom w:val="0"/>
          <w:divBdr>
            <w:top w:val="none" w:sz="0" w:space="0" w:color="auto"/>
            <w:left w:val="none" w:sz="0" w:space="0" w:color="auto"/>
            <w:bottom w:val="none" w:sz="0" w:space="0" w:color="auto"/>
            <w:right w:val="none" w:sz="0" w:space="0" w:color="auto"/>
          </w:divBdr>
        </w:div>
        <w:div w:id="2088577557">
          <w:marLeft w:val="0"/>
          <w:marRight w:val="0"/>
          <w:marTop w:val="0"/>
          <w:marBottom w:val="0"/>
          <w:divBdr>
            <w:top w:val="none" w:sz="0" w:space="0" w:color="auto"/>
            <w:left w:val="none" w:sz="0" w:space="0" w:color="auto"/>
            <w:bottom w:val="none" w:sz="0" w:space="0" w:color="auto"/>
            <w:right w:val="none" w:sz="0" w:space="0" w:color="auto"/>
          </w:divBdr>
        </w:div>
        <w:div w:id="2092696125">
          <w:marLeft w:val="0"/>
          <w:marRight w:val="0"/>
          <w:marTop w:val="0"/>
          <w:marBottom w:val="0"/>
          <w:divBdr>
            <w:top w:val="none" w:sz="0" w:space="0" w:color="auto"/>
            <w:left w:val="none" w:sz="0" w:space="0" w:color="auto"/>
            <w:bottom w:val="none" w:sz="0" w:space="0" w:color="auto"/>
            <w:right w:val="none" w:sz="0" w:space="0" w:color="auto"/>
          </w:divBdr>
        </w:div>
        <w:div w:id="2140609657">
          <w:marLeft w:val="0"/>
          <w:marRight w:val="0"/>
          <w:marTop w:val="0"/>
          <w:marBottom w:val="0"/>
          <w:divBdr>
            <w:top w:val="none" w:sz="0" w:space="0" w:color="auto"/>
            <w:left w:val="none" w:sz="0" w:space="0" w:color="auto"/>
            <w:bottom w:val="none" w:sz="0" w:space="0" w:color="auto"/>
            <w:right w:val="none" w:sz="0" w:space="0" w:color="auto"/>
          </w:divBdr>
        </w:div>
      </w:divsChild>
    </w:div>
    <w:div w:id="1627814440">
      <w:bodyDiv w:val="1"/>
      <w:marLeft w:val="0"/>
      <w:marRight w:val="0"/>
      <w:marTop w:val="0"/>
      <w:marBottom w:val="0"/>
      <w:divBdr>
        <w:top w:val="none" w:sz="0" w:space="0" w:color="auto"/>
        <w:left w:val="none" w:sz="0" w:space="0" w:color="auto"/>
        <w:bottom w:val="none" w:sz="0" w:space="0" w:color="auto"/>
        <w:right w:val="none" w:sz="0" w:space="0" w:color="auto"/>
      </w:divBdr>
      <w:divsChild>
        <w:div w:id="144010837">
          <w:marLeft w:val="0"/>
          <w:marRight w:val="0"/>
          <w:marTop w:val="0"/>
          <w:marBottom w:val="0"/>
          <w:divBdr>
            <w:top w:val="none" w:sz="0" w:space="0" w:color="auto"/>
            <w:left w:val="none" w:sz="0" w:space="0" w:color="auto"/>
            <w:bottom w:val="none" w:sz="0" w:space="0" w:color="auto"/>
            <w:right w:val="none" w:sz="0" w:space="0" w:color="auto"/>
          </w:divBdr>
        </w:div>
        <w:div w:id="160318524">
          <w:marLeft w:val="0"/>
          <w:marRight w:val="0"/>
          <w:marTop w:val="0"/>
          <w:marBottom w:val="0"/>
          <w:divBdr>
            <w:top w:val="none" w:sz="0" w:space="0" w:color="auto"/>
            <w:left w:val="none" w:sz="0" w:space="0" w:color="auto"/>
            <w:bottom w:val="none" w:sz="0" w:space="0" w:color="auto"/>
            <w:right w:val="none" w:sz="0" w:space="0" w:color="auto"/>
          </w:divBdr>
        </w:div>
        <w:div w:id="189494398">
          <w:marLeft w:val="0"/>
          <w:marRight w:val="0"/>
          <w:marTop w:val="0"/>
          <w:marBottom w:val="0"/>
          <w:divBdr>
            <w:top w:val="none" w:sz="0" w:space="0" w:color="auto"/>
            <w:left w:val="none" w:sz="0" w:space="0" w:color="auto"/>
            <w:bottom w:val="none" w:sz="0" w:space="0" w:color="auto"/>
            <w:right w:val="none" w:sz="0" w:space="0" w:color="auto"/>
          </w:divBdr>
        </w:div>
        <w:div w:id="256989763">
          <w:marLeft w:val="0"/>
          <w:marRight w:val="0"/>
          <w:marTop w:val="0"/>
          <w:marBottom w:val="0"/>
          <w:divBdr>
            <w:top w:val="none" w:sz="0" w:space="0" w:color="auto"/>
            <w:left w:val="none" w:sz="0" w:space="0" w:color="auto"/>
            <w:bottom w:val="none" w:sz="0" w:space="0" w:color="auto"/>
            <w:right w:val="none" w:sz="0" w:space="0" w:color="auto"/>
          </w:divBdr>
        </w:div>
        <w:div w:id="354385125">
          <w:marLeft w:val="0"/>
          <w:marRight w:val="0"/>
          <w:marTop w:val="0"/>
          <w:marBottom w:val="0"/>
          <w:divBdr>
            <w:top w:val="none" w:sz="0" w:space="0" w:color="auto"/>
            <w:left w:val="none" w:sz="0" w:space="0" w:color="auto"/>
            <w:bottom w:val="none" w:sz="0" w:space="0" w:color="auto"/>
            <w:right w:val="none" w:sz="0" w:space="0" w:color="auto"/>
          </w:divBdr>
        </w:div>
        <w:div w:id="386420956">
          <w:marLeft w:val="0"/>
          <w:marRight w:val="0"/>
          <w:marTop w:val="0"/>
          <w:marBottom w:val="0"/>
          <w:divBdr>
            <w:top w:val="none" w:sz="0" w:space="0" w:color="auto"/>
            <w:left w:val="none" w:sz="0" w:space="0" w:color="auto"/>
            <w:bottom w:val="none" w:sz="0" w:space="0" w:color="auto"/>
            <w:right w:val="none" w:sz="0" w:space="0" w:color="auto"/>
          </w:divBdr>
        </w:div>
        <w:div w:id="417483246">
          <w:marLeft w:val="0"/>
          <w:marRight w:val="0"/>
          <w:marTop w:val="0"/>
          <w:marBottom w:val="0"/>
          <w:divBdr>
            <w:top w:val="none" w:sz="0" w:space="0" w:color="auto"/>
            <w:left w:val="none" w:sz="0" w:space="0" w:color="auto"/>
            <w:bottom w:val="none" w:sz="0" w:space="0" w:color="auto"/>
            <w:right w:val="none" w:sz="0" w:space="0" w:color="auto"/>
          </w:divBdr>
        </w:div>
        <w:div w:id="437143119">
          <w:marLeft w:val="0"/>
          <w:marRight w:val="0"/>
          <w:marTop w:val="0"/>
          <w:marBottom w:val="0"/>
          <w:divBdr>
            <w:top w:val="none" w:sz="0" w:space="0" w:color="auto"/>
            <w:left w:val="none" w:sz="0" w:space="0" w:color="auto"/>
            <w:bottom w:val="none" w:sz="0" w:space="0" w:color="auto"/>
            <w:right w:val="none" w:sz="0" w:space="0" w:color="auto"/>
          </w:divBdr>
        </w:div>
        <w:div w:id="450055238">
          <w:marLeft w:val="0"/>
          <w:marRight w:val="0"/>
          <w:marTop w:val="0"/>
          <w:marBottom w:val="0"/>
          <w:divBdr>
            <w:top w:val="none" w:sz="0" w:space="0" w:color="auto"/>
            <w:left w:val="none" w:sz="0" w:space="0" w:color="auto"/>
            <w:bottom w:val="none" w:sz="0" w:space="0" w:color="auto"/>
            <w:right w:val="none" w:sz="0" w:space="0" w:color="auto"/>
          </w:divBdr>
        </w:div>
        <w:div w:id="610747501">
          <w:marLeft w:val="0"/>
          <w:marRight w:val="0"/>
          <w:marTop w:val="0"/>
          <w:marBottom w:val="0"/>
          <w:divBdr>
            <w:top w:val="none" w:sz="0" w:space="0" w:color="auto"/>
            <w:left w:val="none" w:sz="0" w:space="0" w:color="auto"/>
            <w:bottom w:val="none" w:sz="0" w:space="0" w:color="auto"/>
            <w:right w:val="none" w:sz="0" w:space="0" w:color="auto"/>
          </w:divBdr>
        </w:div>
        <w:div w:id="630477500">
          <w:marLeft w:val="0"/>
          <w:marRight w:val="0"/>
          <w:marTop w:val="0"/>
          <w:marBottom w:val="0"/>
          <w:divBdr>
            <w:top w:val="none" w:sz="0" w:space="0" w:color="auto"/>
            <w:left w:val="none" w:sz="0" w:space="0" w:color="auto"/>
            <w:bottom w:val="none" w:sz="0" w:space="0" w:color="auto"/>
            <w:right w:val="none" w:sz="0" w:space="0" w:color="auto"/>
          </w:divBdr>
        </w:div>
        <w:div w:id="684139968">
          <w:marLeft w:val="0"/>
          <w:marRight w:val="0"/>
          <w:marTop w:val="0"/>
          <w:marBottom w:val="0"/>
          <w:divBdr>
            <w:top w:val="none" w:sz="0" w:space="0" w:color="auto"/>
            <w:left w:val="none" w:sz="0" w:space="0" w:color="auto"/>
            <w:bottom w:val="none" w:sz="0" w:space="0" w:color="auto"/>
            <w:right w:val="none" w:sz="0" w:space="0" w:color="auto"/>
          </w:divBdr>
        </w:div>
        <w:div w:id="690377818">
          <w:marLeft w:val="0"/>
          <w:marRight w:val="0"/>
          <w:marTop w:val="0"/>
          <w:marBottom w:val="0"/>
          <w:divBdr>
            <w:top w:val="none" w:sz="0" w:space="0" w:color="auto"/>
            <w:left w:val="none" w:sz="0" w:space="0" w:color="auto"/>
            <w:bottom w:val="none" w:sz="0" w:space="0" w:color="auto"/>
            <w:right w:val="none" w:sz="0" w:space="0" w:color="auto"/>
          </w:divBdr>
        </w:div>
        <w:div w:id="749887367">
          <w:marLeft w:val="0"/>
          <w:marRight w:val="0"/>
          <w:marTop w:val="0"/>
          <w:marBottom w:val="0"/>
          <w:divBdr>
            <w:top w:val="none" w:sz="0" w:space="0" w:color="auto"/>
            <w:left w:val="none" w:sz="0" w:space="0" w:color="auto"/>
            <w:bottom w:val="none" w:sz="0" w:space="0" w:color="auto"/>
            <w:right w:val="none" w:sz="0" w:space="0" w:color="auto"/>
          </w:divBdr>
        </w:div>
        <w:div w:id="769467587">
          <w:marLeft w:val="0"/>
          <w:marRight w:val="0"/>
          <w:marTop w:val="0"/>
          <w:marBottom w:val="0"/>
          <w:divBdr>
            <w:top w:val="none" w:sz="0" w:space="0" w:color="auto"/>
            <w:left w:val="none" w:sz="0" w:space="0" w:color="auto"/>
            <w:bottom w:val="none" w:sz="0" w:space="0" w:color="auto"/>
            <w:right w:val="none" w:sz="0" w:space="0" w:color="auto"/>
          </w:divBdr>
        </w:div>
        <w:div w:id="819732215">
          <w:marLeft w:val="0"/>
          <w:marRight w:val="0"/>
          <w:marTop w:val="0"/>
          <w:marBottom w:val="0"/>
          <w:divBdr>
            <w:top w:val="none" w:sz="0" w:space="0" w:color="auto"/>
            <w:left w:val="none" w:sz="0" w:space="0" w:color="auto"/>
            <w:bottom w:val="none" w:sz="0" w:space="0" w:color="auto"/>
            <w:right w:val="none" w:sz="0" w:space="0" w:color="auto"/>
          </w:divBdr>
        </w:div>
        <w:div w:id="896472530">
          <w:marLeft w:val="0"/>
          <w:marRight w:val="0"/>
          <w:marTop w:val="0"/>
          <w:marBottom w:val="0"/>
          <w:divBdr>
            <w:top w:val="none" w:sz="0" w:space="0" w:color="auto"/>
            <w:left w:val="none" w:sz="0" w:space="0" w:color="auto"/>
            <w:bottom w:val="none" w:sz="0" w:space="0" w:color="auto"/>
            <w:right w:val="none" w:sz="0" w:space="0" w:color="auto"/>
          </w:divBdr>
        </w:div>
        <w:div w:id="913902996">
          <w:marLeft w:val="0"/>
          <w:marRight w:val="0"/>
          <w:marTop w:val="0"/>
          <w:marBottom w:val="0"/>
          <w:divBdr>
            <w:top w:val="none" w:sz="0" w:space="0" w:color="auto"/>
            <w:left w:val="none" w:sz="0" w:space="0" w:color="auto"/>
            <w:bottom w:val="none" w:sz="0" w:space="0" w:color="auto"/>
            <w:right w:val="none" w:sz="0" w:space="0" w:color="auto"/>
          </w:divBdr>
        </w:div>
        <w:div w:id="945966712">
          <w:marLeft w:val="0"/>
          <w:marRight w:val="0"/>
          <w:marTop w:val="0"/>
          <w:marBottom w:val="0"/>
          <w:divBdr>
            <w:top w:val="none" w:sz="0" w:space="0" w:color="auto"/>
            <w:left w:val="none" w:sz="0" w:space="0" w:color="auto"/>
            <w:bottom w:val="none" w:sz="0" w:space="0" w:color="auto"/>
            <w:right w:val="none" w:sz="0" w:space="0" w:color="auto"/>
          </w:divBdr>
        </w:div>
        <w:div w:id="1080326817">
          <w:marLeft w:val="0"/>
          <w:marRight w:val="0"/>
          <w:marTop w:val="0"/>
          <w:marBottom w:val="0"/>
          <w:divBdr>
            <w:top w:val="none" w:sz="0" w:space="0" w:color="auto"/>
            <w:left w:val="none" w:sz="0" w:space="0" w:color="auto"/>
            <w:bottom w:val="none" w:sz="0" w:space="0" w:color="auto"/>
            <w:right w:val="none" w:sz="0" w:space="0" w:color="auto"/>
          </w:divBdr>
        </w:div>
        <w:div w:id="1081218664">
          <w:marLeft w:val="0"/>
          <w:marRight w:val="0"/>
          <w:marTop w:val="0"/>
          <w:marBottom w:val="0"/>
          <w:divBdr>
            <w:top w:val="none" w:sz="0" w:space="0" w:color="auto"/>
            <w:left w:val="none" w:sz="0" w:space="0" w:color="auto"/>
            <w:bottom w:val="none" w:sz="0" w:space="0" w:color="auto"/>
            <w:right w:val="none" w:sz="0" w:space="0" w:color="auto"/>
          </w:divBdr>
        </w:div>
        <w:div w:id="1126464689">
          <w:marLeft w:val="0"/>
          <w:marRight w:val="0"/>
          <w:marTop w:val="0"/>
          <w:marBottom w:val="0"/>
          <w:divBdr>
            <w:top w:val="none" w:sz="0" w:space="0" w:color="auto"/>
            <w:left w:val="none" w:sz="0" w:space="0" w:color="auto"/>
            <w:bottom w:val="none" w:sz="0" w:space="0" w:color="auto"/>
            <w:right w:val="none" w:sz="0" w:space="0" w:color="auto"/>
          </w:divBdr>
        </w:div>
        <w:div w:id="1140460889">
          <w:marLeft w:val="0"/>
          <w:marRight w:val="0"/>
          <w:marTop w:val="0"/>
          <w:marBottom w:val="0"/>
          <w:divBdr>
            <w:top w:val="none" w:sz="0" w:space="0" w:color="auto"/>
            <w:left w:val="none" w:sz="0" w:space="0" w:color="auto"/>
            <w:bottom w:val="none" w:sz="0" w:space="0" w:color="auto"/>
            <w:right w:val="none" w:sz="0" w:space="0" w:color="auto"/>
          </w:divBdr>
        </w:div>
        <w:div w:id="1151095262">
          <w:marLeft w:val="0"/>
          <w:marRight w:val="0"/>
          <w:marTop w:val="0"/>
          <w:marBottom w:val="0"/>
          <w:divBdr>
            <w:top w:val="none" w:sz="0" w:space="0" w:color="auto"/>
            <w:left w:val="none" w:sz="0" w:space="0" w:color="auto"/>
            <w:bottom w:val="none" w:sz="0" w:space="0" w:color="auto"/>
            <w:right w:val="none" w:sz="0" w:space="0" w:color="auto"/>
          </w:divBdr>
        </w:div>
        <w:div w:id="1197081554">
          <w:marLeft w:val="0"/>
          <w:marRight w:val="0"/>
          <w:marTop w:val="0"/>
          <w:marBottom w:val="0"/>
          <w:divBdr>
            <w:top w:val="none" w:sz="0" w:space="0" w:color="auto"/>
            <w:left w:val="none" w:sz="0" w:space="0" w:color="auto"/>
            <w:bottom w:val="none" w:sz="0" w:space="0" w:color="auto"/>
            <w:right w:val="none" w:sz="0" w:space="0" w:color="auto"/>
          </w:divBdr>
        </w:div>
        <w:div w:id="1251505219">
          <w:marLeft w:val="0"/>
          <w:marRight w:val="0"/>
          <w:marTop w:val="0"/>
          <w:marBottom w:val="0"/>
          <w:divBdr>
            <w:top w:val="none" w:sz="0" w:space="0" w:color="auto"/>
            <w:left w:val="none" w:sz="0" w:space="0" w:color="auto"/>
            <w:bottom w:val="none" w:sz="0" w:space="0" w:color="auto"/>
            <w:right w:val="none" w:sz="0" w:space="0" w:color="auto"/>
          </w:divBdr>
        </w:div>
        <w:div w:id="1333223082">
          <w:marLeft w:val="0"/>
          <w:marRight w:val="0"/>
          <w:marTop w:val="0"/>
          <w:marBottom w:val="0"/>
          <w:divBdr>
            <w:top w:val="none" w:sz="0" w:space="0" w:color="auto"/>
            <w:left w:val="none" w:sz="0" w:space="0" w:color="auto"/>
            <w:bottom w:val="none" w:sz="0" w:space="0" w:color="auto"/>
            <w:right w:val="none" w:sz="0" w:space="0" w:color="auto"/>
          </w:divBdr>
        </w:div>
        <w:div w:id="1428188472">
          <w:marLeft w:val="0"/>
          <w:marRight w:val="0"/>
          <w:marTop w:val="0"/>
          <w:marBottom w:val="0"/>
          <w:divBdr>
            <w:top w:val="none" w:sz="0" w:space="0" w:color="auto"/>
            <w:left w:val="none" w:sz="0" w:space="0" w:color="auto"/>
            <w:bottom w:val="none" w:sz="0" w:space="0" w:color="auto"/>
            <w:right w:val="none" w:sz="0" w:space="0" w:color="auto"/>
          </w:divBdr>
        </w:div>
        <w:div w:id="1475295554">
          <w:marLeft w:val="0"/>
          <w:marRight w:val="0"/>
          <w:marTop w:val="0"/>
          <w:marBottom w:val="0"/>
          <w:divBdr>
            <w:top w:val="none" w:sz="0" w:space="0" w:color="auto"/>
            <w:left w:val="none" w:sz="0" w:space="0" w:color="auto"/>
            <w:bottom w:val="none" w:sz="0" w:space="0" w:color="auto"/>
            <w:right w:val="none" w:sz="0" w:space="0" w:color="auto"/>
          </w:divBdr>
        </w:div>
        <w:div w:id="1498643891">
          <w:marLeft w:val="0"/>
          <w:marRight w:val="0"/>
          <w:marTop w:val="0"/>
          <w:marBottom w:val="0"/>
          <w:divBdr>
            <w:top w:val="none" w:sz="0" w:space="0" w:color="auto"/>
            <w:left w:val="none" w:sz="0" w:space="0" w:color="auto"/>
            <w:bottom w:val="none" w:sz="0" w:space="0" w:color="auto"/>
            <w:right w:val="none" w:sz="0" w:space="0" w:color="auto"/>
          </w:divBdr>
        </w:div>
        <w:div w:id="1740975565">
          <w:marLeft w:val="0"/>
          <w:marRight w:val="0"/>
          <w:marTop w:val="0"/>
          <w:marBottom w:val="0"/>
          <w:divBdr>
            <w:top w:val="none" w:sz="0" w:space="0" w:color="auto"/>
            <w:left w:val="none" w:sz="0" w:space="0" w:color="auto"/>
            <w:bottom w:val="none" w:sz="0" w:space="0" w:color="auto"/>
            <w:right w:val="none" w:sz="0" w:space="0" w:color="auto"/>
          </w:divBdr>
        </w:div>
        <w:div w:id="1770855471">
          <w:marLeft w:val="0"/>
          <w:marRight w:val="0"/>
          <w:marTop w:val="0"/>
          <w:marBottom w:val="0"/>
          <w:divBdr>
            <w:top w:val="none" w:sz="0" w:space="0" w:color="auto"/>
            <w:left w:val="none" w:sz="0" w:space="0" w:color="auto"/>
            <w:bottom w:val="none" w:sz="0" w:space="0" w:color="auto"/>
            <w:right w:val="none" w:sz="0" w:space="0" w:color="auto"/>
          </w:divBdr>
        </w:div>
        <w:div w:id="1801148903">
          <w:marLeft w:val="0"/>
          <w:marRight w:val="0"/>
          <w:marTop w:val="0"/>
          <w:marBottom w:val="0"/>
          <w:divBdr>
            <w:top w:val="none" w:sz="0" w:space="0" w:color="auto"/>
            <w:left w:val="none" w:sz="0" w:space="0" w:color="auto"/>
            <w:bottom w:val="none" w:sz="0" w:space="0" w:color="auto"/>
            <w:right w:val="none" w:sz="0" w:space="0" w:color="auto"/>
          </w:divBdr>
        </w:div>
        <w:div w:id="1801994400">
          <w:marLeft w:val="0"/>
          <w:marRight w:val="0"/>
          <w:marTop w:val="0"/>
          <w:marBottom w:val="0"/>
          <w:divBdr>
            <w:top w:val="none" w:sz="0" w:space="0" w:color="auto"/>
            <w:left w:val="none" w:sz="0" w:space="0" w:color="auto"/>
            <w:bottom w:val="none" w:sz="0" w:space="0" w:color="auto"/>
            <w:right w:val="none" w:sz="0" w:space="0" w:color="auto"/>
          </w:divBdr>
        </w:div>
        <w:div w:id="1812360260">
          <w:marLeft w:val="0"/>
          <w:marRight w:val="0"/>
          <w:marTop w:val="0"/>
          <w:marBottom w:val="0"/>
          <w:divBdr>
            <w:top w:val="none" w:sz="0" w:space="0" w:color="auto"/>
            <w:left w:val="none" w:sz="0" w:space="0" w:color="auto"/>
            <w:bottom w:val="none" w:sz="0" w:space="0" w:color="auto"/>
            <w:right w:val="none" w:sz="0" w:space="0" w:color="auto"/>
          </w:divBdr>
        </w:div>
        <w:div w:id="1813137681">
          <w:marLeft w:val="0"/>
          <w:marRight w:val="0"/>
          <w:marTop w:val="0"/>
          <w:marBottom w:val="0"/>
          <w:divBdr>
            <w:top w:val="none" w:sz="0" w:space="0" w:color="auto"/>
            <w:left w:val="none" w:sz="0" w:space="0" w:color="auto"/>
            <w:bottom w:val="none" w:sz="0" w:space="0" w:color="auto"/>
            <w:right w:val="none" w:sz="0" w:space="0" w:color="auto"/>
          </w:divBdr>
        </w:div>
        <w:div w:id="2033602052">
          <w:marLeft w:val="0"/>
          <w:marRight w:val="0"/>
          <w:marTop w:val="0"/>
          <w:marBottom w:val="0"/>
          <w:divBdr>
            <w:top w:val="none" w:sz="0" w:space="0" w:color="auto"/>
            <w:left w:val="none" w:sz="0" w:space="0" w:color="auto"/>
            <w:bottom w:val="none" w:sz="0" w:space="0" w:color="auto"/>
            <w:right w:val="none" w:sz="0" w:space="0" w:color="auto"/>
          </w:divBdr>
        </w:div>
        <w:div w:id="2044163187">
          <w:marLeft w:val="0"/>
          <w:marRight w:val="0"/>
          <w:marTop w:val="0"/>
          <w:marBottom w:val="0"/>
          <w:divBdr>
            <w:top w:val="none" w:sz="0" w:space="0" w:color="auto"/>
            <w:left w:val="none" w:sz="0" w:space="0" w:color="auto"/>
            <w:bottom w:val="none" w:sz="0" w:space="0" w:color="auto"/>
            <w:right w:val="none" w:sz="0" w:space="0" w:color="auto"/>
          </w:divBdr>
        </w:div>
        <w:div w:id="2125805111">
          <w:marLeft w:val="0"/>
          <w:marRight w:val="0"/>
          <w:marTop w:val="0"/>
          <w:marBottom w:val="0"/>
          <w:divBdr>
            <w:top w:val="none" w:sz="0" w:space="0" w:color="auto"/>
            <w:left w:val="none" w:sz="0" w:space="0" w:color="auto"/>
            <w:bottom w:val="none" w:sz="0" w:space="0" w:color="auto"/>
            <w:right w:val="none" w:sz="0" w:space="0" w:color="auto"/>
          </w:divBdr>
        </w:div>
      </w:divsChild>
    </w:div>
    <w:div w:id="1704817360">
      <w:bodyDiv w:val="1"/>
      <w:marLeft w:val="0"/>
      <w:marRight w:val="0"/>
      <w:marTop w:val="0"/>
      <w:marBottom w:val="0"/>
      <w:divBdr>
        <w:top w:val="none" w:sz="0" w:space="0" w:color="auto"/>
        <w:left w:val="none" w:sz="0" w:space="0" w:color="auto"/>
        <w:bottom w:val="none" w:sz="0" w:space="0" w:color="auto"/>
        <w:right w:val="none" w:sz="0" w:space="0" w:color="auto"/>
      </w:divBdr>
      <w:divsChild>
        <w:div w:id="35737059">
          <w:marLeft w:val="0"/>
          <w:marRight w:val="0"/>
          <w:marTop w:val="0"/>
          <w:marBottom w:val="0"/>
          <w:divBdr>
            <w:top w:val="none" w:sz="0" w:space="0" w:color="auto"/>
            <w:left w:val="none" w:sz="0" w:space="0" w:color="auto"/>
            <w:bottom w:val="none" w:sz="0" w:space="0" w:color="auto"/>
            <w:right w:val="none" w:sz="0" w:space="0" w:color="auto"/>
          </w:divBdr>
        </w:div>
        <w:div w:id="69429640">
          <w:marLeft w:val="0"/>
          <w:marRight w:val="0"/>
          <w:marTop w:val="0"/>
          <w:marBottom w:val="0"/>
          <w:divBdr>
            <w:top w:val="none" w:sz="0" w:space="0" w:color="auto"/>
            <w:left w:val="none" w:sz="0" w:space="0" w:color="auto"/>
            <w:bottom w:val="none" w:sz="0" w:space="0" w:color="auto"/>
            <w:right w:val="none" w:sz="0" w:space="0" w:color="auto"/>
          </w:divBdr>
        </w:div>
        <w:div w:id="202864273">
          <w:marLeft w:val="0"/>
          <w:marRight w:val="0"/>
          <w:marTop w:val="0"/>
          <w:marBottom w:val="0"/>
          <w:divBdr>
            <w:top w:val="none" w:sz="0" w:space="0" w:color="auto"/>
            <w:left w:val="none" w:sz="0" w:space="0" w:color="auto"/>
            <w:bottom w:val="none" w:sz="0" w:space="0" w:color="auto"/>
            <w:right w:val="none" w:sz="0" w:space="0" w:color="auto"/>
          </w:divBdr>
        </w:div>
        <w:div w:id="213204164">
          <w:marLeft w:val="0"/>
          <w:marRight w:val="0"/>
          <w:marTop w:val="0"/>
          <w:marBottom w:val="0"/>
          <w:divBdr>
            <w:top w:val="none" w:sz="0" w:space="0" w:color="auto"/>
            <w:left w:val="none" w:sz="0" w:space="0" w:color="auto"/>
            <w:bottom w:val="none" w:sz="0" w:space="0" w:color="auto"/>
            <w:right w:val="none" w:sz="0" w:space="0" w:color="auto"/>
          </w:divBdr>
        </w:div>
        <w:div w:id="231044974">
          <w:marLeft w:val="0"/>
          <w:marRight w:val="0"/>
          <w:marTop w:val="0"/>
          <w:marBottom w:val="0"/>
          <w:divBdr>
            <w:top w:val="none" w:sz="0" w:space="0" w:color="auto"/>
            <w:left w:val="none" w:sz="0" w:space="0" w:color="auto"/>
            <w:bottom w:val="none" w:sz="0" w:space="0" w:color="auto"/>
            <w:right w:val="none" w:sz="0" w:space="0" w:color="auto"/>
          </w:divBdr>
        </w:div>
        <w:div w:id="293219878">
          <w:marLeft w:val="0"/>
          <w:marRight w:val="0"/>
          <w:marTop w:val="0"/>
          <w:marBottom w:val="0"/>
          <w:divBdr>
            <w:top w:val="none" w:sz="0" w:space="0" w:color="auto"/>
            <w:left w:val="none" w:sz="0" w:space="0" w:color="auto"/>
            <w:bottom w:val="none" w:sz="0" w:space="0" w:color="auto"/>
            <w:right w:val="none" w:sz="0" w:space="0" w:color="auto"/>
          </w:divBdr>
        </w:div>
        <w:div w:id="328991087">
          <w:marLeft w:val="0"/>
          <w:marRight w:val="0"/>
          <w:marTop w:val="0"/>
          <w:marBottom w:val="0"/>
          <w:divBdr>
            <w:top w:val="none" w:sz="0" w:space="0" w:color="auto"/>
            <w:left w:val="none" w:sz="0" w:space="0" w:color="auto"/>
            <w:bottom w:val="none" w:sz="0" w:space="0" w:color="auto"/>
            <w:right w:val="none" w:sz="0" w:space="0" w:color="auto"/>
          </w:divBdr>
        </w:div>
        <w:div w:id="345401161">
          <w:marLeft w:val="0"/>
          <w:marRight w:val="0"/>
          <w:marTop w:val="0"/>
          <w:marBottom w:val="0"/>
          <w:divBdr>
            <w:top w:val="none" w:sz="0" w:space="0" w:color="auto"/>
            <w:left w:val="none" w:sz="0" w:space="0" w:color="auto"/>
            <w:bottom w:val="none" w:sz="0" w:space="0" w:color="auto"/>
            <w:right w:val="none" w:sz="0" w:space="0" w:color="auto"/>
          </w:divBdr>
        </w:div>
        <w:div w:id="363095666">
          <w:marLeft w:val="0"/>
          <w:marRight w:val="0"/>
          <w:marTop w:val="0"/>
          <w:marBottom w:val="0"/>
          <w:divBdr>
            <w:top w:val="none" w:sz="0" w:space="0" w:color="auto"/>
            <w:left w:val="none" w:sz="0" w:space="0" w:color="auto"/>
            <w:bottom w:val="none" w:sz="0" w:space="0" w:color="auto"/>
            <w:right w:val="none" w:sz="0" w:space="0" w:color="auto"/>
          </w:divBdr>
        </w:div>
        <w:div w:id="376469481">
          <w:marLeft w:val="0"/>
          <w:marRight w:val="0"/>
          <w:marTop w:val="0"/>
          <w:marBottom w:val="0"/>
          <w:divBdr>
            <w:top w:val="none" w:sz="0" w:space="0" w:color="auto"/>
            <w:left w:val="none" w:sz="0" w:space="0" w:color="auto"/>
            <w:bottom w:val="none" w:sz="0" w:space="0" w:color="auto"/>
            <w:right w:val="none" w:sz="0" w:space="0" w:color="auto"/>
          </w:divBdr>
        </w:div>
        <w:div w:id="395861435">
          <w:marLeft w:val="0"/>
          <w:marRight w:val="0"/>
          <w:marTop w:val="0"/>
          <w:marBottom w:val="0"/>
          <w:divBdr>
            <w:top w:val="none" w:sz="0" w:space="0" w:color="auto"/>
            <w:left w:val="none" w:sz="0" w:space="0" w:color="auto"/>
            <w:bottom w:val="none" w:sz="0" w:space="0" w:color="auto"/>
            <w:right w:val="none" w:sz="0" w:space="0" w:color="auto"/>
          </w:divBdr>
        </w:div>
        <w:div w:id="398016029">
          <w:marLeft w:val="0"/>
          <w:marRight w:val="0"/>
          <w:marTop w:val="0"/>
          <w:marBottom w:val="0"/>
          <w:divBdr>
            <w:top w:val="none" w:sz="0" w:space="0" w:color="auto"/>
            <w:left w:val="none" w:sz="0" w:space="0" w:color="auto"/>
            <w:bottom w:val="none" w:sz="0" w:space="0" w:color="auto"/>
            <w:right w:val="none" w:sz="0" w:space="0" w:color="auto"/>
          </w:divBdr>
        </w:div>
        <w:div w:id="435752979">
          <w:marLeft w:val="0"/>
          <w:marRight w:val="0"/>
          <w:marTop w:val="0"/>
          <w:marBottom w:val="0"/>
          <w:divBdr>
            <w:top w:val="none" w:sz="0" w:space="0" w:color="auto"/>
            <w:left w:val="none" w:sz="0" w:space="0" w:color="auto"/>
            <w:bottom w:val="none" w:sz="0" w:space="0" w:color="auto"/>
            <w:right w:val="none" w:sz="0" w:space="0" w:color="auto"/>
          </w:divBdr>
        </w:div>
        <w:div w:id="457800534">
          <w:marLeft w:val="0"/>
          <w:marRight w:val="0"/>
          <w:marTop w:val="0"/>
          <w:marBottom w:val="0"/>
          <w:divBdr>
            <w:top w:val="none" w:sz="0" w:space="0" w:color="auto"/>
            <w:left w:val="none" w:sz="0" w:space="0" w:color="auto"/>
            <w:bottom w:val="none" w:sz="0" w:space="0" w:color="auto"/>
            <w:right w:val="none" w:sz="0" w:space="0" w:color="auto"/>
          </w:divBdr>
        </w:div>
        <w:div w:id="466245636">
          <w:marLeft w:val="0"/>
          <w:marRight w:val="0"/>
          <w:marTop w:val="0"/>
          <w:marBottom w:val="0"/>
          <w:divBdr>
            <w:top w:val="none" w:sz="0" w:space="0" w:color="auto"/>
            <w:left w:val="none" w:sz="0" w:space="0" w:color="auto"/>
            <w:bottom w:val="none" w:sz="0" w:space="0" w:color="auto"/>
            <w:right w:val="none" w:sz="0" w:space="0" w:color="auto"/>
          </w:divBdr>
        </w:div>
        <w:div w:id="476263578">
          <w:marLeft w:val="0"/>
          <w:marRight w:val="0"/>
          <w:marTop w:val="0"/>
          <w:marBottom w:val="0"/>
          <w:divBdr>
            <w:top w:val="none" w:sz="0" w:space="0" w:color="auto"/>
            <w:left w:val="none" w:sz="0" w:space="0" w:color="auto"/>
            <w:bottom w:val="none" w:sz="0" w:space="0" w:color="auto"/>
            <w:right w:val="none" w:sz="0" w:space="0" w:color="auto"/>
          </w:divBdr>
        </w:div>
        <w:div w:id="491261167">
          <w:marLeft w:val="0"/>
          <w:marRight w:val="0"/>
          <w:marTop w:val="0"/>
          <w:marBottom w:val="0"/>
          <w:divBdr>
            <w:top w:val="none" w:sz="0" w:space="0" w:color="auto"/>
            <w:left w:val="none" w:sz="0" w:space="0" w:color="auto"/>
            <w:bottom w:val="none" w:sz="0" w:space="0" w:color="auto"/>
            <w:right w:val="none" w:sz="0" w:space="0" w:color="auto"/>
          </w:divBdr>
        </w:div>
        <w:div w:id="516426579">
          <w:marLeft w:val="0"/>
          <w:marRight w:val="0"/>
          <w:marTop w:val="0"/>
          <w:marBottom w:val="0"/>
          <w:divBdr>
            <w:top w:val="none" w:sz="0" w:space="0" w:color="auto"/>
            <w:left w:val="none" w:sz="0" w:space="0" w:color="auto"/>
            <w:bottom w:val="none" w:sz="0" w:space="0" w:color="auto"/>
            <w:right w:val="none" w:sz="0" w:space="0" w:color="auto"/>
          </w:divBdr>
        </w:div>
        <w:div w:id="573781342">
          <w:marLeft w:val="0"/>
          <w:marRight w:val="0"/>
          <w:marTop w:val="0"/>
          <w:marBottom w:val="0"/>
          <w:divBdr>
            <w:top w:val="none" w:sz="0" w:space="0" w:color="auto"/>
            <w:left w:val="none" w:sz="0" w:space="0" w:color="auto"/>
            <w:bottom w:val="none" w:sz="0" w:space="0" w:color="auto"/>
            <w:right w:val="none" w:sz="0" w:space="0" w:color="auto"/>
          </w:divBdr>
        </w:div>
        <w:div w:id="634139211">
          <w:marLeft w:val="0"/>
          <w:marRight w:val="0"/>
          <w:marTop w:val="0"/>
          <w:marBottom w:val="0"/>
          <w:divBdr>
            <w:top w:val="none" w:sz="0" w:space="0" w:color="auto"/>
            <w:left w:val="none" w:sz="0" w:space="0" w:color="auto"/>
            <w:bottom w:val="none" w:sz="0" w:space="0" w:color="auto"/>
            <w:right w:val="none" w:sz="0" w:space="0" w:color="auto"/>
          </w:divBdr>
        </w:div>
        <w:div w:id="635571122">
          <w:marLeft w:val="0"/>
          <w:marRight w:val="0"/>
          <w:marTop w:val="0"/>
          <w:marBottom w:val="0"/>
          <w:divBdr>
            <w:top w:val="none" w:sz="0" w:space="0" w:color="auto"/>
            <w:left w:val="none" w:sz="0" w:space="0" w:color="auto"/>
            <w:bottom w:val="none" w:sz="0" w:space="0" w:color="auto"/>
            <w:right w:val="none" w:sz="0" w:space="0" w:color="auto"/>
          </w:divBdr>
        </w:div>
        <w:div w:id="689725911">
          <w:marLeft w:val="0"/>
          <w:marRight w:val="0"/>
          <w:marTop w:val="0"/>
          <w:marBottom w:val="0"/>
          <w:divBdr>
            <w:top w:val="none" w:sz="0" w:space="0" w:color="auto"/>
            <w:left w:val="none" w:sz="0" w:space="0" w:color="auto"/>
            <w:bottom w:val="none" w:sz="0" w:space="0" w:color="auto"/>
            <w:right w:val="none" w:sz="0" w:space="0" w:color="auto"/>
          </w:divBdr>
        </w:div>
        <w:div w:id="723212978">
          <w:marLeft w:val="0"/>
          <w:marRight w:val="0"/>
          <w:marTop w:val="0"/>
          <w:marBottom w:val="0"/>
          <w:divBdr>
            <w:top w:val="none" w:sz="0" w:space="0" w:color="auto"/>
            <w:left w:val="none" w:sz="0" w:space="0" w:color="auto"/>
            <w:bottom w:val="none" w:sz="0" w:space="0" w:color="auto"/>
            <w:right w:val="none" w:sz="0" w:space="0" w:color="auto"/>
          </w:divBdr>
        </w:div>
        <w:div w:id="753670380">
          <w:marLeft w:val="0"/>
          <w:marRight w:val="0"/>
          <w:marTop w:val="0"/>
          <w:marBottom w:val="0"/>
          <w:divBdr>
            <w:top w:val="none" w:sz="0" w:space="0" w:color="auto"/>
            <w:left w:val="none" w:sz="0" w:space="0" w:color="auto"/>
            <w:bottom w:val="none" w:sz="0" w:space="0" w:color="auto"/>
            <w:right w:val="none" w:sz="0" w:space="0" w:color="auto"/>
          </w:divBdr>
        </w:div>
        <w:div w:id="753748620">
          <w:marLeft w:val="0"/>
          <w:marRight w:val="0"/>
          <w:marTop w:val="0"/>
          <w:marBottom w:val="0"/>
          <w:divBdr>
            <w:top w:val="none" w:sz="0" w:space="0" w:color="auto"/>
            <w:left w:val="none" w:sz="0" w:space="0" w:color="auto"/>
            <w:bottom w:val="none" w:sz="0" w:space="0" w:color="auto"/>
            <w:right w:val="none" w:sz="0" w:space="0" w:color="auto"/>
          </w:divBdr>
        </w:div>
        <w:div w:id="762342533">
          <w:marLeft w:val="0"/>
          <w:marRight w:val="0"/>
          <w:marTop w:val="0"/>
          <w:marBottom w:val="0"/>
          <w:divBdr>
            <w:top w:val="none" w:sz="0" w:space="0" w:color="auto"/>
            <w:left w:val="none" w:sz="0" w:space="0" w:color="auto"/>
            <w:bottom w:val="none" w:sz="0" w:space="0" w:color="auto"/>
            <w:right w:val="none" w:sz="0" w:space="0" w:color="auto"/>
          </w:divBdr>
        </w:div>
        <w:div w:id="774832553">
          <w:marLeft w:val="0"/>
          <w:marRight w:val="0"/>
          <w:marTop w:val="0"/>
          <w:marBottom w:val="0"/>
          <w:divBdr>
            <w:top w:val="none" w:sz="0" w:space="0" w:color="auto"/>
            <w:left w:val="none" w:sz="0" w:space="0" w:color="auto"/>
            <w:bottom w:val="none" w:sz="0" w:space="0" w:color="auto"/>
            <w:right w:val="none" w:sz="0" w:space="0" w:color="auto"/>
          </w:divBdr>
        </w:div>
        <w:div w:id="824395614">
          <w:marLeft w:val="0"/>
          <w:marRight w:val="0"/>
          <w:marTop w:val="0"/>
          <w:marBottom w:val="0"/>
          <w:divBdr>
            <w:top w:val="none" w:sz="0" w:space="0" w:color="auto"/>
            <w:left w:val="none" w:sz="0" w:space="0" w:color="auto"/>
            <w:bottom w:val="none" w:sz="0" w:space="0" w:color="auto"/>
            <w:right w:val="none" w:sz="0" w:space="0" w:color="auto"/>
          </w:divBdr>
        </w:div>
        <w:div w:id="826440269">
          <w:marLeft w:val="0"/>
          <w:marRight w:val="0"/>
          <w:marTop w:val="0"/>
          <w:marBottom w:val="0"/>
          <w:divBdr>
            <w:top w:val="none" w:sz="0" w:space="0" w:color="auto"/>
            <w:left w:val="none" w:sz="0" w:space="0" w:color="auto"/>
            <w:bottom w:val="none" w:sz="0" w:space="0" w:color="auto"/>
            <w:right w:val="none" w:sz="0" w:space="0" w:color="auto"/>
          </w:divBdr>
        </w:div>
        <w:div w:id="860974581">
          <w:marLeft w:val="0"/>
          <w:marRight w:val="0"/>
          <w:marTop w:val="0"/>
          <w:marBottom w:val="0"/>
          <w:divBdr>
            <w:top w:val="none" w:sz="0" w:space="0" w:color="auto"/>
            <w:left w:val="none" w:sz="0" w:space="0" w:color="auto"/>
            <w:bottom w:val="none" w:sz="0" w:space="0" w:color="auto"/>
            <w:right w:val="none" w:sz="0" w:space="0" w:color="auto"/>
          </w:divBdr>
        </w:div>
        <w:div w:id="881793737">
          <w:marLeft w:val="0"/>
          <w:marRight w:val="0"/>
          <w:marTop w:val="0"/>
          <w:marBottom w:val="0"/>
          <w:divBdr>
            <w:top w:val="none" w:sz="0" w:space="0" w:color="auto"/>
            <w:left w:val="none" w:sz="0" w:space="0" w:color="auto"/>
            <w:bottom w:val="none" w:sz="0" w:space="0" w:color="auto"/>
            <w:right w:val="none" w:sz="0" w:space="0" w:color="auto"/>
          </w:divBdr>
        </w:div>
        <w:div w:id="914515254">
          <w:marLeft w:val="0"/>
          <w:marRight w:val="0"/>
          <w:marTop w:val="0"/>
          <w:marBottom w:val="0"/>
          <w:divBdr>
            <w:top w:val="none" w:sz="0" w:space="0" w:color="auto"/>
            <w:left w:val="none" w:sz="0" w:space="0" w:color="auto"/>
            <w:bottom w:val="none" w:sz="0" w:space="0" w:color="auto"/>
            <w:right w:val="none" w:sz="0" w:space="0" w:color="auto"/>
          </w:divBdr>
        </w:div>
        <w:div w:id="959067507">
          <w:marLeft w:val="0"/>
          <w:marRight w:val="0"/>
          <w:marTop w:val="0"/>
          <w:marBottom w:val="0"/>
          <w:divBdr>
            <w:top w:val="none" w:sz="0" w:space="0" w:color="auto"/>
            <w:left w:val="none" w:sz="0" w:space="0" w:color="auto"/>
            <w:bottom w:val="none" w:sz="0" w:space="0" w:color="auto"/>
            <w:right w:val="none" w:sz="0" w:space="0" w:color="auto"/>
          </w:divBdr>
        </w:div>
        <w:div w:id="1013267184">
          <w:marLeft w:val="0"/>
          <w:marRight w:val="0"/>
          <w:marTop w:val="0"/>
          <w:marBottom w:val="0"/>
          <w:divBdr>
            <w:top w:val="none" w:sz="0" w:space="0" w:color="auto"/>
            <w:left w:val="none" w:sz="0" w:space="0" w:color="auto"/>
            <w:bottom w:val="none" w:sz="0" w:space="0" w:color="auto"/>
            <w:right w:val="none" w:sz="0" w:space="0" w:color="auto"/>
          </w:divBdr>
        </w:div>
        <w:div w:id="1086880479">
          <w:marLeft w:val="0"/>
          <w:marRight w:val="0"/>
          <w:marTop w:val="0"/>
          <w:marBottom w:val="0"/>
          <w:divBdr>
            <w:top w:val="none" w:sz="0" w:space="0" w:color="auto"/>
            <w:left w:val="none" w:sz="0" w:space="0" w:color="auto"/>
            <w:bottom w:val="none" w:sz="0" w:space="0" w:color="auto"/>
            <w:right w:val="none" w:sz="0" w:space="0" w:color="auto"/>
          </w:divBdr>
        </w:div>
        <w:div w:id="1089622920">
          <w:marLeft w:val="0"/>
          <w:marRight w:val="0"/>
          <w:marTop w:val="0"/>
          <w:marBottom w:val="0"/>
          <w:divBdr>
            <w:top w:val="none" w:sz="0" w:space="0" w:color="auto"/>
            <w:left w:val="none" w:sz="0" w:space="0" w:color="auto"/>
            <w:bottom w:val="none" w:sz="0" w:space="0" w:color="auto"/>
            <w:right w:val="none" w:sz="0" w:space="0" w:color="auto"/>
          </w:divBdr>
        </w:div>
        <w:div w:id="1099645779">
          <w:marLeft w:val="0"/>
          <w:marRight w:val="0"/>
          <w:marTop w:val="0"/>
          <w:marBottom w:val="0"/>
          <w:divBdr>
            <w:top w:val="none" w:sz="0" w:space="0" w:color="auto"/>
            <w:left w:val="none" w:sz="0" w:space="0" w:color="auto"/>
            <w:bottom w:val="none" w:sz="0" w:space="0" w:color="auto"/>
            <w:right w:val="none" w:sz="0" w:space="0" w:color="auto"/>
          </w:divBdr>
        </w:div>
        <w:div w:id="1099792063">
          <w:marLeft w:val="0"/>
          <w:marRight w:val="0"/>
          <w:marTop w:val="0"/>
          <w:marBottom w:val="0"/>
          <w:divBdr>
            <w:top w:val="none" w:sz="0" w:space="0" w:color="auto"/>
            <w:left w:val="none" w:sz="0" w:space="0" w:color="auto"/>
            <w:bottom w:val="none" w:sz="0" w:space="0" w:color="auto"/>
            <w:right w:val="none" w:sz="0" w:space="0" w:color="auto"/>
          </w:divBdr>
        </w:div>
        <w:div w:id="1135028964">
          <w:marLeft w:val="0"/>
          <w:marRight w:val="0"/>
          <w:marTop w:val="0"/>
          <w:marBottom w:val="0"/>
          <w:divBdr>
            <w:top w:val="none" w:sz="0" w:space="0" w:color="auto"/>
            <w:left w:val="none" w:sz="0" w:space="0" w:color="auto"/>
            <w:bottom w:val="none" w:sz="0" w:space="0" w:color="auto"/>
            <w:right w:val="none" w:sz="0" w:space="0" w:color="auto"/>
          </w:divBdr>
        </w:div>
        <w:div w:id="1151598977">
          <w:marLeft w:val="0"/>
          <w:marRight w:val="0"/>
          <w:marTop w:val="0"/>
          <w:marBottom w:val="0"/>
          <w:divBdr>
            <w:top w:val="none" w:sz="0" w:space="0" w:color="auto"/>
            <w:left w:val="none" w:sz="0" w:space="0" w:color="auto"/>
            <w:bottom w:val="none" w:sz="0" w:space="0" w:color="auto"/>
            <w:right w:val="none" w:sz="0" w:space="0" w:color="auto"/>
          </w:divBdr>
        </w:div>
        <w:div w:id="1193377093">
          <w:marLeft w:val="0"/>
          <w:marRight w:val="0"/>
          <w:marTop w:val="0"/>
          <w:marBottom w:val="0"/>
          <w:divBdr>
            <w:top w:val="none" w:sz="0" w:space="0" w:color="auto"/>
            <w:left w:val="none" w:sz="0" w:space="0" w:color="auto"/>
            <w:bottom w:val="none" w:sz="0" w:space="0" w:color="auto"/>
            <w:right w:val="none" w:sz="0" w:space="0" w:color="auto"/>
          </w:divBdr>
        </w:div>
        <w:div w:id="1233850639">
          <w:marLeft w:val="0"/>
          <w:marRight w:val="0"/>
          <w:marTop w:val="0"/>
          <w:marBottom w:val="0"/>
          <w:divBdr>
            <w:top w:val="none" w:sz="0" w:space="0" w:color="auto"/>
            <w:left w:val="none" w:sz="0" w:space="0" w:color="auto"/>
            <w:bottom w:val="none" w:sz="0" w:space="0" w:color="auto"/>
            <w:right w:val="none" w:sz="0" w:space="0" w:color="auto"/>
          </w:divBdr>
        </w:div>
        <w:div w:id="1279994879">
          <w:marLeft w:val="0"/>
          <w:marRight w:val="0"/>
          <w:marTop w:val="0"/>
          <w:marBottom w:val="0"/>
          <w:divBdr>
            <w:top w:val="none" w:sz="0" w:space="0" w:color="auto"/>
            <w:left w:val="none" w:sz="0" w:space="0" w:color="auto"/>
            <w:bottom w:val="none" w:sz="0" w:space="0" w:color="auto"/>
            <w:right w:val="none" w:sz="0" w:space="0" w:color="auto"/>
          </w:divBdr>
        </w:div>
        <w:div w:id="1315453781">
          <w:marLeft w:val="0"/>
          <w:marRight w:val="0"/>
          <w:marTop w:val="0"/>
          <w:marBottom w:val="0"/>
          <w:divBdr>
            <w:top w:val="none" w:sz="0" w:space="0" w:color="auto"/>
            <w:left w:val="none" w:sz="0" w:space="0" w:color="auto"/>
            <w:bottom w:val="none" w:sz="0" w:space="0" w:color="auto"/>
            <w:right w:val="none" w:sz="0" w:space="0" w:color="auto"/>
          </w:divBdr>
        </w:div>
        <w:div w:id="1367370398">
          <w:marLeft w:val="0"/>
          <w:marRight w:val="0"/>
          <w:marTop w:val="0"/>
          <w:marBottom w:val="0"/>
          <w:divBdr>
            <w:top w:val="none" w:sz="0" w:space="0" w:color="auto"/>
            <w:left w:val="none" w:sz="0" w:space="0" w:color="auto"/>
            <w:bottom w:val="none" w:sz="0" w:space="0" w:color="auto"/>
            <w:right w:val="none" w:sz="0" w:space="0" w:color="auto"/>
          </w:divBdr>
        </w:div>
        <w:div w:id="1403212670">
          <w:marLeft w:val="0"/>
          <w:marRight w:val="0"/>
          <w:marTop w:val="0"/>
          <w:marBottom w:val="0"/>
          <w:divBdr>
            <w:top w:val="none" w:sz="0" w:space="0" w:color="auto"/>
            <w:left w:val="none" w:sz="0" w:space="0" w:color="auto"/>
            <w:bottom w:val="none" w:sz="0" w:space="0" w:color="auto"/>
            <w:right w:val="none" w:sz="0" w:space="0" w:color="auto"/>
          </w:divBdr>
        </w:div>
        <w:div w:id="1426995416">
          <w:marLeft w:val="0"/>
          <w:marRight w:val="0"/>
          <w:marTop w:val="0"/>
          <w:marBottom w:val="0"/>
          <w:divBdr>
            <w:top w:val="none" w:sz="0" w:space="0" w:color="auto"/>
            <w:left w:val="none" w:sz="0" w:space="0" w:color="auto"/>
            <w:bottom w:val="none" w:sz="0" w:space="0" w:color="auto"/>
            <w:right w:val="none" w:sz="0" w:space="0" w:color="auto"/>
          </w:divBdr>
        </w:div>
        <w:div w:id="1435831065">
          <w:marLeft w:val="0"/>
          <w:marRight w:val="0"/>
          <w:marTop w:val="0"/>
          <w:marBottom w:val="0"/>
          <w:divBdr>
            <w:top w:val="none" w:sz="0" w:space="0" w:color="auto"/>
            <w:left w:val="none" w:sz="0" w:space="0" w:color="auto"/>
            <w:bottom w:val="none" w:sz="0" w:space="0" w:color="auto"/>
            <w:right w:val="none" w:sz="0" w:space="0" w:color="auto"/>
          </w:divBdr>
        </w:div>
        <w:div w:id="1438981270">
          <w:marLeft w:val="0"/>
          <w:marRight w:val="0"/>
          <w:marTop w:val="0"/>
          <w:marBottom w:val="0"/>
          <w:divBdr>
            <w:top w:val="none" w:sz="0" w:space="0" w:color="auto"/>
            <w:left w:val="none" w:sz="0" w:space="0" w:color="auto"/>
            <w:bottom w:val="none" w:sz="0" w:space="0" w:color="auto"/>
            <w:right w:val="none" w:sz="0" w:space="0" w:color="auto"/>
          </w:divBdr>
        </w:div>
        <w:div w:id="1441409649">
          <w:marLeft w:val="0"/>
          <w:marRight w:val="0"/>
          <w:marTop w:val="0"/>
          <w:marBottom w:val="0"/>
          <w:divBdr>
            <w:top w:val="none" w:sz="0" w:space="0" w:color="auto"/>
            <w:left w:val="none" w:sz="0" w:space="0" w:color="auto"/>
            <w:bottom w:val="none" w:sz="0" w:space="0" w:color="auto"/>
            <w:right w:val="none" w:sz="0" w:space="0" w:color="auto"/>
          </w:divBdr>
        </w:div>
        <w:div w:id="1451702478">
          <w:marLeft w:val="0"/>
          <w:marRight w:val="0"/>
          <w:marTop w:val="0"/>
          <w:marBottom w:val="0"/>
          <w:divBdr>
            <w:top w:val="none" w:sz="0" w:space="0" w:color="auto"/>
            <w:left w:val="none" w:sz="0" w:space="0" w:color="auto"/>
            <w:bottom w:val="none" w:sz="0" w:space="0" w:color="auto"/>
            <w:right w:val="none" w:sz="0" w:space="0" w:color="auto"/>
          </w:divBdr>
        </w:div>
        <w:div w:id="1459909127">
          <w:marLeft w:val="0"/>
          <w:marRight w:val="0"/>
          <w:marTop w:val="0"/>
          <w:marBottom w:val="0"/>
          <w:divBdr>
            <w:top w:val="none" w:sz="0" w:space="0" w:color="auto"/>
            <w:left w:val="none" w:sz="0" w:space="0" w:color="auto"/>
            <w:bottom w:val="none" w:sz="0" w:space="0" w:color="auto"/>
            <w:right w:val="none" w:sz="0" w:space="0" w:color="auto"/>
          </w:divBdr>
        </w:div>
        <w:div w:id="1475483238">
          <w:marLeft w:val="0"/>
          <w:marRight w:val="0"/>
          <w:marTop w:val="0"/>
          <w:marBottom w:val="0"/>
          <w:divBdr>
            <w:top w:val="none" w:sz="0" w:space="0" w:color="auto"/>
            <w:left w:val="none" w:sz="0" w:space="0" w:color="auto"/>
            <w:bottom w:val="none" w:sz="0" w:space="0" w:color="auto"/>
            <w:right w:val="none" w:sz="0" w:space="0" w:color="auto"/>
          </w:divBdr>
        </w:div>
        <w:div w:id="1581138106">
          <w:marLeft w:val="0"/>
          <w:marRight w:val="0"/>
          <w:marTop w:val="0"/>
          <w:marBottom w:val="0"/>
          <w:divBdr>
            <w:top w:val="none" w:sz="0" w:space="0" w:color="auto"/>
            <w:left w:val="none" w:sz="0" w:space="0" w:color="auto"/>
            <w:bottom w:val="none" w:sz="0" w:space="0" w:color="auto"/>
            <w:right w:val="none" w:sz="0" w:space="0" w:color="auto"/>
          </w:divBdr>
        </w:div>
        <w:div w:id="1589846283">
          <w:marLeft w:val="0"/>
          <w:marRight w:val="0"/>
          <w:marTop w:val="0"/>
          <w:marBottom w:val="0"/>
          <w:divBdr>
            <w:top w:val="none" w:sz="0" w:space="0" w:color="auto"/>
            <w:left w:val="none" w:sz="0" w:space="0" w:color="auto"/>
            <w:bottom w:val="none" w:sz="0" w:space="0" w:color="auto"/>
            <w:right w:val="none" w:sz="0" w:space="0" w:color="auto"/>
          </w:divBdr>
        </w:div>
        <w:div w:id="1612665460">
          <w:marLeft w:val="0"/>
          <w:marRight w:val="0"/>
          <w:marTop w:val="0"/>
          <w:marBottom w:val="0"/>
          <w:divBdr>
            <w:top w:val="none" w:sz="0" w:space="0" w:color="auto"/>
            <w:left w:val="none" w:sz="0" w:space="0" w:color="auto"/>
            <w:bottom w:val="none" w:sz="0" w:space="0" w:color="auto"/>
            <w:right w:val="none" w:sz="0" w:space="0" w:color="auto"/>
          </w:divBdr>
        </w:div>
        <w:div w:id="1615095422">
          <w:marLeft w:val="0"/>
          <w:marRight w:val="0"/>
          <w:marTop w:val="0"/>
          <w:marBottom w:val="0"/>
          <w:divBdr>
            <w:top w:val="none" w:sz="0" w:space="0" w:color="auto"/>
            <w:left w:val="none" w:sz="0" w:space="0" w:color="auto"/>
            <w:bottom w:val="none" w:sz="0" w:space="0" w:color="auto"/>
            <w:right w:val="none" w:sz="0" w:space="0" w:color="auto"/>
          </w:divBdr>
        </w:div>
        <w:div w:id="1669558844">
          <w:marLeft w:val="0"/>
          <w:marRight w:val="0"/>
          <w:marTop w:val="0"/>
          <w:marBottom w:val="0"/>
          <w:divBdr>
            <w:top w:val="none" w:sz="0" w:space="0" w:color="auto"/>
            <w:left w:val="none" w:sz="0" w:space="0" w:color="auto"/>
            <w:bottom w:val="none" w:sz="0" w:space="0" w:color="auto"/>
            <w:right w:val="none" w:sz="0" w:space="0" w:color="auto"/>
          </w:divBdr>
        </w:div>
        <w:div w:id="1702970212">
          <w:marLeft w:val="0"/>
          <w:marRight w:val="0"/>
          <w:marTop w:val="0"/>
          <w:marBottom w:val="0"/>
          <w:divBdr>
            <w:top w:val="none" w:sz="0" w:space="0" w:color="auto"/>
            <w:left w:val="none" w:sz="0" w:space="0" w:color="auto"/>
            <w:bottom w:val="none" w:sz="0" w:space="0" w:color="auto"/>
            <w:right w:val="none" w:sz="0" w:space="0" w:color="auto"/>
          </w:divBdr>
        </w:div>
        <w:div w:id="1736780949">
          <w:marLeft w:val="0"/>
          <w:marRight w:val="0"/>
          <w:marTop w:val="0"/>
          <w:marBottom w:val="0"/>
          <w:divBdr>
            <w:top w:val="none" w:sz="0" w:space="0" w:color="auto"/>
            <w:left w:val="none" w:sz="0" w:space="0" w:color="auto"/>
            <w:bottom w:val="none" w:sz="0" w:space="0" w:color="auto"/>
            <w:right w:val="none" w:sz="0" w:space="0" w:color="auto"/>
          </w:divBdr>
        </w:div>
        <w:div w:id="1741172461">
          <w:marLeft w:val="0"/>
          <w:marRight w:val="0"/>
          <w:marTop w:val="0"/>
          <w:marBottom w:val="0"/>
          <w:divBdr>
            <w:top w:val="none" w:sz="0" w:space="0" w:color="auto"/>
            <w:left w:val="none" w:sz="0" w:space="0" w:color="auto"/>
            <w:bottom w:val="none" w:sz="0" w:space="0" w:color="auto"/>
            <w:right w:val="none" w:sz="0" w:space="0" w:color="auto"/>
          </w:divBdr>
        </w:div>
        <w:div w:id="1768454198">
          <w:marLeft w:val="0"/>
          <w:marRight w:val="0"/>
          <w:marTop w:val="0"/>
          <w:marBottom w:val="0"/>
          <w:divBdr>
            <w:top w:val="none" w:sz="0" w:space="0" w:color="auto"/>
            <w:left w:val="none" w:sz="0" w:space="0" w:color="auto"/>
            <w:bottom w:val="none" w:sz="0" w:space="0" w:color="auto"/>
            <w:right w:val="none" w:sz="0" w:space="0" w:color="auto"/>
          </w:divBdr>
        </w:div>
        <w:div w:id="1807158458">
          <w:marLeft w:val="0"/>
          <w:marRight w:val="0"/>
          <w:marTop w:val="0"/>
          <w:marBottom w:val="0"/>
          <w:divBdr>
            <w:top w:val="none" w:sz="0" w:space="0" w:color="auto"/>
            <w:left w:val="none" w:sz="0" w:space="0" w:color="auto"/>
            <w:bottom w:val="none" w:sz="0" w:space="0" w:color="auto"/>
            <w:right w:val="none" w:sz="0" w:space="0" w:color="auto"/>
          </w:divBdr>
        </w:div>
        <w:div w:id="1818764753">
          <w:marLeft w:val="0"/>
          <w:marRight w:val="0"/>
          <w:marTop w:val="0"/>
          <w:marBottom w:val="0"/>
          <w:divBdr>
            <w:top w:val="none" w:sz="0" w:space="0" w:color="auto"/>
            <w:left w:val="none" w:sz="0" w:space="0" w:color="auto"/>
            <w:bottom w:val="none" w:sz="0" w:space="0" w:color="auto"/>
            <w:right w:val="none" w:sz="0" w:space="0" w:color="auto"/>
          </w:divBdr>
        </w:div>
        <w:div w:id="1826897190">
          <w:marLeft w:val="0"/>
          <w:marRight w:val="0"/>
          <w:marTop w:val="0"/>
          <w:marBottom w:val="0"/>
          <w:divBdr>
            <w:top w:val="none" w:sz="0" w:space="0" w:color="auto"/>
            <w:left w:val="none" w:sz="0" w:space="0" w:color="auto"/>
            <w:bottom w:val="none" w:sz="0" w:space="0" w:color="auto"/>
            <w:right w:val="none" w:sz="0" w:space="0" w:color="auto"/>
          </w:divBdr>
        </w:div>
        <w:div w:id="1866820301">
          <w:marLeft w:val="0"/>
          <w:marRight w:val="0"/>
          <w:marTop w:val="0"/>
          <w:marBottom w:val="0"/>
          <w:divBdr>
            <w:top w:val="none" w:sz="0" w:space="0" w:color="auto"/>
            <w:left w:val="none" w:sz="0" w:space="0" w:color="auto"/>
            <w:bottom w:val="none" w:sz="0" w:space="0" w:color="auto"/>
            <w:right w:val="none" w:sz="0" w:space="0" w:color="auto"/>
          </w:divBdr>
        </w:div>
        <w:div w:id="1877235702">
          <w:marLeft w:val="0"/>
          <w:marRight w:val="0"/>
          <w:marTop w:val="0"/>
          <w:marBottom w:val="0"/>
          <w:divBdr>
            <w:top w:val="none" w:sz="0" w:space="0" w:color="auto"/>
            <w:left w:val="none" w:sz="0" w:space="0" w:color="auto"/>
            <w:bottom w:val="none" w:sz="0" w:space="0" w:color="auto"/>
            <w:right w:val="none" w:sz="0" w:space="0" w:color="auto"/>
          </w:divBdr>
        </w:div>
        <w:div w:id="1879271782">
          <w:marLeft w:val="0"/>
          <w:marRight w:val="0"/>
          <w:marTop w:val="0"/>
          <w:marBottom w:val="0"/>
          <w:divBdr>
            <w:top w:val="none" w:sz="0" w:space="0" w:color="auto"/>
            <w:left w:val="none" w:sz="0" w:space="0" w:color="auto"/>
            <w:bottom w:val="none" w:sz="0" w:space="0" w:color="auto"/>
            <w:right w:val="none" w:sz="0" w:space="0" w:color="auto"/>
          </w:divBdr>
        </w:div>
        <w:div w:id="1880237064">
          <w:marLeft w:val="0"/>
          <w:marRight w:val="0"/>
          <w:marTop w:val="0"/>
          <w:marBottom w:val="0"/>
          <w:divBdr>
            <w:top w:val="none" w:sz="0" w:space="0" w:color="auto"/>
            <w:left w:val="none" w:sz="0" w:space="0" w:color="auto"/>
            <w:bottom w:val="none" w:sz="0" w:space="0" w:color="auto"/>
            <w:right w:val="none" w:sz="0" w:space="0" w:color="auto"/>
          </w:divBdr>
        </w:div>
        <w:div w:id="1895658770">
          <w:marLeft w:val="0"/>
          <w:marRight w:val="0"/>
          <w:marTop w:val="0"/>
          <w:marBottom w:val="0"/>
          <w:divBdr>
            <w:top w:val="none" w:sz="0" w:space="0" w:color="auto"/>
            <w:left w:val="none" w:sz="0" w:space="0" w:color="auto"/>
            <w:bottom w:val="none" w:sz="0" w:space="0" w:color="auto"/>
            <w:right w:val="none" w:sz="0" w:space="0" w:color="auto"/>
          </w:divBdr>
        </w:div>
        <w:div w:id="1952592472">
          <w:marLeft w:val="0"/>
          <w:marRight w:val="0"/>
          <w:marTop w:val="0"/>
          <w:marBottom w:val="0"/>
          <w:divBdr>
            <w:top w:val="none" w:sz="0" w:space="0" w:color="auto"/>
            <w:left w:val="none" w:sz="0" w:space="0" w:color="auto"/>
            <w:bottom w:val="none" w:sz="0" w:space="0" w:color="auto"/>
            <w:right w:val="none" w:sz="0" w:space="0" w:color="auto"/>
          </w:divBdr>
        </w:div>
        <w:div w:id="1957325642">
          <w:marLeft w:val="0"/>
          <w:marRight w:val="0"/>
          <w:marTop w:val="0"/>
          <w:marBottom w:val="0"/>
          <w:divBdr>
            <w:top w:val="none" w:sz="0" w:space="0" w:color="auto"/>
            <w:left w:val="none" w:sz="0" w:space="0" w:color="auto"/>
            <w:bottom w:val="none" w:sz="0" w:space="0" w:color="auto"/>
            <w:right w:val="none" w:sz="0" w:space="0" w:color="auto"/>
          </w:divBdr>
        </w:div>
        <w:div w:id="1958834791">
          <w:marLeft w:val="0"/>
          <w:marRight w:val="0"/>
          <w:marTop w:val="0"/>
          <w:marBottom w:val="0"/>
          <w:divBdr>
            <w:top w:val="none" w:sz="0" w:space="0" w:color="auto"/>
            <w:left w:val="none" w:sz="0" w:space="0" w:color="auto"/>
            <w:bottom w:val="none" w:sz="0" w:space="0" w:color="auto"/>
            <w:right w:val="none" w:sz="0" w:space="0" w:color="auto"/>
          </w:divBdr>
        </w:div>
        <w:div w:id="2011908817">
          <w:marLeft w:val="0"/>
          <w:marRight w:val="0"/>
          <w:marTop w:val="0"/>
          <w:marBottom w:val="0"/>
          <w:divBdr>
            <w:top w:val="none" w:sz="0" w:space="0" w:color="auto"/>
            <w:left w:val="none" w:sz="0" w:space="0" w:color="auto"/>
            <w:bottom w:val="none" w:sz="0" w:space="0" w:color="auto"/>
            <w:right w:val="none" w:sz="0" w:space="0" w:color="auto"/>
          </w:divBdr>
        </w:div>
        <w:div w:id="2042240114">
          <w:marLeft w:val="0"/>
          <w:marRight w:val="0"/>
          <w:marTop w:val="0"/>
          <w:marBottom w:val="0"/>
          <w:divBdr>
            <w:top w:val="none" w:sz="0" w:space="0" w:color="auto"/>
            <w:left w:val="none" w:sz="0" w:space="0" w:color="auto"/>
            <w:bottom w:val="none" w:sz="0" w:space="0" w:color="auto"/>
            <w:right w:val="none" w:sz="0" w:space="0" w:color="auto"/>
          </w:divBdr>
        </w:div>
        <w:div w:id="2091466307">
          <w:marLeft w:val="0"/>
          <w:marRight w:val="0"/>
          <w:marTop w:val="0"/>
          <w:marBottom w:val="0"/>
          <w:divBdr>
            <w:top w:val="none" w:sz="0" w:space="0" w:color="auto"/>
            <w:left w:val="none" w:sz="0" w:space="0" w:color="auto"/>
            <w:bottom w:val="none" w:sz="0" w:space="0" w:color="auto"/>
            <w:right w:val="none" w:sz="0" w:space="0" w:color="auto"/>
          </w:divBdr>
        </w:div>
        <w:div w:id="2094928274">
          <w:marLeft w:val="0"/>
          <w:marRight w:val="0"/>
          <w:marTop w:val="0"/>
          <w:marBottom w:val="0"/>
          <w:divBdr>
            <w:top w:val="none" w:sz="0" w:space="0" w:color="auto"/>
            <w:left w:val="none" w:sz="0" w:space="0" w:color="auto"/>
            <w:bottom w:val="none" w:sz="0" w:space="0" w:color="auto"/>
            <w:right w:val="none" w:sz="0" w:space="0" w:color="auto"/>
          </w:divBdr>
        </w:div>
      </w:divsChild>
    </w:div>
    <w:div w:id="1724213336">
      <w:bodyDiv w:val="1"/>
      <w:marLeft w:val="0"/>
      <w:marRight w:val="0"/>
      <w:marTop w:val="0"/>
      <w:marBottom w:val="0"/>
      <w:divBdr>
        <w:top w:val="none" w:sz="0" w:space="0" w:color="auto"/>
        <w:left w:val="none" w:sz="0" w:space="0" w:color="auto"/>
        <w:bottom w:val="none" w:sz="0" w:space="0" w:color="auto"/>
        <w:right w:val="none" w:sz="0" w:space="0" w:color="auto"/>
      </w:divBdr>
    </w:div>
    <w:div w:id="1890729445">
      <w:bodyDiv w:val="1"/>
      <w:marLeft w:val="0"/>
      <w:marRight w:val="0"/>
      <w:marTop w:val="0"/>
      <w:marBottom w:val="0"/>
      <w:divBdr>
        <w:top w:val="none" w:sz="0" w:space="0" w:color="auto"/>
        <w:left w:val="none" w:sz="0" w:space="0" w:color="auto"/>
        <w:bottom w:val="none" w:sz="0" w:space="0" w:color="auto"/>
        <w:right w:val="none" w:sz="0" w:space="0" w:color="auto"/>
      </w:divBdr>
    </w:div>
    <w:div w:id="1911958267">
      <w:bodyDiv w:val="1"/>
      <w:marLeft w:val="0"/>
      <w:marRight w:val="0"/>
      <w:marTop w:val="0"/>
      <w:marBottom w:val="0"/>
      <w:divBdr>
        <w:top w:val="none" w:sz="0" w:space="0" w:color="auto"/>
        <w:left w:val="none" w:sz="0" w:space="0" w:color="auto"/>
        <w:bottom w:val="none" w:sz="0" w:space="0" w:color="auto"/>
        <w:right w:val="none" w:sz="0" w:space="0" w:color="auto"/>
      </w:divBdr>
      <w:divsChild>
        <w:div w:id="4526637">
          <w:marLeft w:val="0"/>
          <w:marRight w:val="0"/>
          <w:marTop w:val="0"/>
          <w:marBottom w:val="0"/>
          <w:divBdr>
            <w:top w:val="none" w:sz="0" w:space="0" w:color="auto"/>
            <w:left w:val="none" w:sz="0" w:space="0" w:color="auto"/>
            <w:bottom w:val="none" w:sz="0" w:space="0" w:color="auto"/>
            <w:right w:val="none" w:sz="0" w:space="0" w:color="auto"/>
          </w:divBdr>
        </w:div>
        <w:div w:id="61175205">
          <w:marLeft w:val="0"/>
          <w:marRight w:val="0"/>
          <w:marTop w:val="0"/>
          <w:marBottom w:val="0"/>
          <w:divBdr>
            <w:top w:val="none" w:sz="0" w:space="0" w:color="auto"/>
            <w:left w:val="none" w:sz="0" w:space="0" w:color="auto"/>
            <w:bottom w:val="none" w:sz="0" w:space="0" w:color="auto"/>
            <w:right w:val="none" w:sz="0" w:space="0" w:color="auto"/>
          </w:divBdr>
        </w:div>
        <w:div w:id="174854466">
          <w:marLeft w:val="0"/>
          <w:marRight w:val="0"/>
          <w:marTop w:val="0"/>
          <w:marBottom w:val="0"/>
          <w:divBdr>
            <w:top w:val="none" w:sz="0" w:space="0" w:color="auto"/>
            <w:left w:val="none" w:sz="0" w:space="0" w:color="auto"/>
            <w:bottom w:val="none" w:sz="0" w:space="0" w:color="auto"/>
            <w:right w:val="none" w:sz="0" w:space="0" w:color="auto"/>
          </w:divBdr>
        </w:div>
        <w:div w:id="323633880">
          <w:marLeft w:val="0"/>
          <w:marRight w:val="0"/>
          <w:marTop w:val="0"/>
          <w:marBottom w:val="0"/>
          <w:divBdr>
            <w:top w:val="none" w:sz="0" w:space="0" w:color="auto"/>
            <w:left w:val="none" w:sz="0" w:space="0" w:color="auto"/>
            <w:bottom w:val="none" w:sz="0" w:space="0" w:color="auto"/>
            <w:right w:val="none" w:sz="0" w:space="0" w:color="auto"/>
          </w:divBdr>
        </w:div>
        <w:div w:id="586304984">
          <w:marLeft w:val="0"/>
          <w:marRight w:val="0"/>
          <w:marTop w:val="0"/>
          <w:marBottom w:val="0"/>
          <w:divBdr>
            <w:top w:val="none" w:sz="0" w:space="0" w:color="auto"/>
            <w:left w:val="none" w:sz="0" w:space="0" w:color="auto"/>
            <w:bottom w:val="none" w:sz="0" w:space="0" w:color="auto"/>
            <w:right w:val="none" w:sz="0" w:space="0" w:color="auto"/>
          </w:divBdr>
        </w:div>
        <w:div w:id="655886586">
          <w:marLeft w:val="0"/>
          <w:marRight w:val="0"/>
          <w:marTop w:val="0"/>
          <w:marBottom w:val="0"/>
          <w:divBdr>
            <w:top w:val="none" w:sz="0" w:space="0" w:color="auto"/>
            <w:left w:val="none" w:sz="0" w:space="0" w:color="auto"/>
            <w:bottom w:val="none" w:sz="0" w:space="0" w:color="auto"/>
            <w:right w:val="none" w:sz="0" w:space="0" w:color="auto"/>
          </w:divBdr>
        </w:div>
        <w:div w:id="749043112">
          <w:marLeft w:val="0"/>
          <w:marRight w:val="0"/>
          <w:marTop w:val="0"/>
          <w:marBottom w:val="0"/>
          <w:divBdr>
            <w:top w:val="none" w:sz="0" w:space="0" w:color="auto"/>
            <w:left w:val="none" w:sz="0" w:space="0" w:color="auto"/>
            <w:bottom w:val="none" w:sz="0" w:space="0" w:color="auto"/>
            <w:right w:val="none" w:sz="0" w:space="0" w:color="auto"/>
          </w:divBdr>
        </w:div>
        <w:div w:id="917446877">
          <w:marLeft w:val="0"/>
          <w:marRight w:val="0"/>
          <w:marTop w:val="0"/>
          <w:marBottom w:val="0"/>
          <w:divBdr>
            <w:top w:val="none" w:sz="0" w:space="0" w:color="auto"/>
            <w:left w:val="none" w:sz="0" w:space="0" w:color="auto"/>
            <w:bottom w:val="none" w:sz="0" w:space="0" w:color="auto"/>
            <w:right w:val="none" w:sz="0" w:space="0" w:color="auto"/>
          </w:divBdr>
        </w:div>
        <w:div w:id="1077089806">
          <w:marLeft w:val="0"/>
          <w:marRight w:val="0"/>
          <w:marTop w:val="0"/>
          <w:marBottom w:val="0"/>
          <w:divBdr>
            <w:top w:val="none" w:sz="0" w:space="0" w:color="auto"/>
            <w:left w:val="none" w:sz="0" w:space="0" w:color="auto"/>
            <w:bottom w:val="none" w:sz="0" w:space="0" w:color="auto"/>
            <w:right w:val="none" w:sz="0" w:space="0" w:color="auto"/>
          </w:divBdr>
        </w:div>
        <w:div w:id="1107508086">
          <w:marLeft w:val="0"/>
          <w:marRight w:val="0"/>
          <w:marTop w:val="0"/>
          <w:marBottom w:val="0"/>
          <w:divBdr>
            <w:top w:val="none" w:sz="0" w:space="0" w:color="auto"/>
            <w:left w:val="none" w:sz="0" w:space="0" w:color="auto"/>
            <w:bottom w:val="none" w:sz="0" w:space="0" w:color="auto"/>
            <w:right w:val="none" w:sz="0" w:space="0" w:color="auto"/>
          </w:divBdr>
        </w:div>
        <w:div w:id="1148404299">
          <w:marLeft w:val="0"/>
          <w:marRight w:val="0"/>
          <w:marTop w:val="0"/>
          <w:marBottom w:val="0"/>
          <w:divBdr>
            <w:top w:val="none" w:sz="0" w:space="0" w:color="auto"/>
            <w:left w:val="none" w:sz="0" w:space="0" w:color="auto"/>
            <w:bottom w:val="none" w:sz="0" w:space="0" w:color="auto"/>
            <w:right w:val="none" w:sz="0" w:space="0" w:color="auto"/>
          </w:divBdr>
        </w:div>
        <w:div w:id="1213418710">
          <w:marLeft w:val="0"/>
          <w:marRight w:val="0"/>
          <w:marTop w:val="0"/>
          <w:marBottom w:val="0"/>
          <w:divBdr>
            <w:top w:val="none" w:sz="0" w:space="0" w:color="auto"/>
            <w:left w:val="none" w:sz="0" w:space="0" w:color="auto"/>
            <w:bottom w:val="none" w:sz="0" w:space="0" w:color="auto"/>
            <w:right w:val="none" w:sz="0" w:space="0" w:color="auto"/>
          </w:divBdr>
        </w:div>
        <w:div w:id="1224414216">
          <w:marLeft w:val="0"/>
          <w:marRight w:val="0"/>
          <w:marTop w:val="0"/>
          <w:marBottom w:val="0"/>
          <w:divBdr>
            <w:top w:val="none" w:sz="0" w:space="0" w:color="auto"/>
            <w:left w:val="none" w:sz="0" w:space="0" w:color="auto"/>
            <w:bottom w:val="none" w:sz="0" w:space="0" w:color="auto"/>
            <w:right w:val="none" w:sz="0" w:space="0" w:color="auto"/>
          </w:divBdr>
        </w:div>
        <w:div w:id="1307511861">
          <w:marLeft w:val="0"/>
          <w:marRight w:val="0"/>
          <w:marTop w:val="0"/>
          <w:marBottom w:val="0"/>
          <w:divBdr>
            <w:top w:val="none" w:sz="0" w:space="0" w:color="auto"/>
            <w:left w:val="none" w:sz="0" w:space="0" w:color="auto"/>
            <w:bottom w:val="none" w:sz="0" w:space="0" w:color="auto"/>
            <w:right w:val="none" w:sz="0" w:space="0" w:color="auto"/>
          </w:divBdr>
        </w:div>
        <w:div w:id="1470396475">
          <w:marLeft w:val="0"/>
          <w:marRight w:val="0"/>
          <w:marTop w:val="0"/>
          <w:marBottom w:val="0"/>
          <w:divBdr>
            <w:top w:val="none" w:sz="0" w:space="0" w:color="auto"/>
            <w:left w:val="none" w:sz="0" w:space="0" w:color="auto"/>
            <w:bottom w:val="none" w:sz="0" w:space="0" w:color="auto"/>
            <w:right w:val="none" w:sz="0" w:space="0" w:color="auto"/>
          </w:divBdr>
        </w:div>
        <w:div w:id="1492133290">
          <w:marLeft w:val="0"/>
          <w:marRight w:val="0"/>
          <w:marTop w:val="0"/>
          <w:marBottom w:val="0"/>
          <w:divBdr>
            <w:top w:val="none" w:sz="0" w:space="0" w:color="auto"/>
            <w:left w:val="none" w:sz="0" w:space="0" w:color="auto"/>
            <w:bottom w:val="none" w:sz="0" w:space="0" w:color="auto"/>
            <w:right w:val="none" w:sz="0" w:space="0" w:color="auto"/>
          </w:divBdr>
        </w:div>
        <w:div w:id="1545025583">
          <w:marLeft w:val="0"/>
          <w:marRight w:val="0"/>
          <w:marTop w:val="0"/>
          <w:marBottom w:val="0"/>
          <w:divBdr>
            <w:top w:val="none" w:sz="0" w:space="0" w:color="auto"/>
            <w:left w:val="none" w:sz="0" w:space="0" w:color="auto"/>
            <w:bottom w:val="none" w:sz="0" w:space="0" w:color="auto"/>
            <w:right w:val="none" w:sz="0" w:space="0" w:color="auto"/>
          </w:divBdr>
        </w:div>
        <w:div w:id="1727024569">
          <w:marLeft w:val="0"/>
          <w:marRight w:val="0"/>
          <w:marTop w:val="0"/>
          <w:marBottom w:val="0"/>
          <w:divBdr>
            <w:top w:val="none" w:sz="0" w:space="0" w:color="auto"/>
            <w:left w:val="none" w:sz="0" w:space="0" w:color="auto"/>
            <w:bottom w:val="none" w:sz="0" w:space="0" w:color="auto"/>
            <w:right w:val="none" w:sz="0" w:space="0" w:color="auto"/>
          </w:divBdr>
        </w:div>
        <w:div w:id="1804997974">
          <w:marLeft w:val="0"/>
          <w:marRight w:val="0"/>
          <w:marTop w:val="0"/>
          <w:marBottom w:val="0"/>
          <w:divBdr>
            <w:top w:val="none" w:sz="0" w:space="0" w:color="auto"/>
            <w:left w:val="none" w:sz="0" w:space="0" w:color="auto"/>
            <w:bottom w:val="none" w:sz="0" w:space="0" w:color="auto"/>
            <w:right w:val="none" w:sz="0" w:space="0" w:color="auto"/>
          </w:divBdr>
        </w:div>
        <w:div w:id="1940403263">
          <w:marLeft w:val="0"/>
          <w:marRight w:val="0"/>
          <w:marTop w:val="0"/>
          <w:marBottom w:val="0"/>
          <w:divBdr>
            <w:top w:val="none" w:sz="0" w:space="0" w:color="auto"/>
            <w:left w:val="none" w:sz="0" w:space="0" w:color="auto"/>
            <w:bottom w:val="none" w:sz="0" w:space="0" w:color="auto"/>
            <w:right w:val="none" w:sz="0" w:space="0" w:color="auto"/>
          </w:divBdr>
        </w:div>
        <w:div w:id="2019968344">
          <w:marLeft w:val="0"/>
          <w:marRight w:val="0"/>
          <w:marTop w:val="0"/>
          <w:marBottom w:val="0"/>
          <w:divBdr>
            <w:top w:val="none" w:sz="0" w:space="0" w:color="auto"/>
            <w:left w:val="none" w:sz="0" w:space="0" w:color="auto"/>
            <w:bottom w:val="none" w:sz="0" w:space="0" w:color="auto"/>
            <w:right w:val="none" w:sz="0" w:space="0" w:color="auto"/>
          </w:divBdr>
        </w:div>
        <w:div w:id="2076968999">
          <w:marLeft w:val="0"/>
          <w:marRight w:val="0"/>
          <w:marTop w:val="0"/>
          <w:marBottom w:val="0"/>
          <w:divBdr>
            <w:top w:val="none" w:sz="0" w:space="0" w:color="auto"/>
            <w:left w:val="none" w:sz="0" w:space="0" w:color="auto"/>
            <w:bottom w:val="none" w:sz="0" w:space="0" w:color="auto"/>
            <w:right w:val="none" w:sz="0" w:space="0" w:color="auto"/>
          </w:divBdr>
        </w:div>
      </w:divsChild>
    </w:div>
    <w:div w:id="2033532811">
      <w:bodyDiv w:val="1"/>
      <w:marLeft w:val="0"/>
      <w:marRight w:val="0"/>
      <w:marTop w:val="0"/>
      <w:marBottom w:val="0"/>
      <w:divBdr>
        <w:top w:val="none" w:sz="0" w:space="0" w:color="auto"/>
        <w:left w:val="none" w:sz="0" w:space="0" w:color="auto"/>
        <w:bottom w:val="none" w:sz="0" w:space="0" w:color="auto"/>
        <w:right w:val="none" w:sz="0" w:space="0" w:color="auto"/>
      </w:divBdr>
    </w:div>
    <w:div w:id="2082365343">
      <w:bodyDiv w:val="1"/>
      <w:marLeft w:val="0"/>
      <w:marRight w:val="0"/>
      <w:marTop w:val="0"/>
      <w:marBottom w:val="0"/>
      <w:divBdr>
        <w:top w:val="none" w:sz="0" w:space="0" w:color="auto"/>
        <w:left w:val="none" w:sz="0" w:space="0" w:color="auto"/>
        <w:bottom w:val="none" w:sz="0" w:space="0" w:color="auto"/>
        <w:right w:val="none" w:sz="0" w:space="0" w:color="auto"/>
      </w:divBdr>
    </w:div>
    <w:div w:id="2096171051">
      <w:bodyDiv w:val="1"/>
      <w:marLeft w:val="0"/>
      <w:marRight w:val="0"/>
      <w:marTop w:val="0"/>
      <w:marBottom w:val="0"/>
      <w:divBdr>
        <w:top w:val="none" w:sz="0" w:space="0" w:color="auto"/>
        <w:left w:val="none" w:sz="0" w:space="0" w:color="auto"/>
        <w:bottom w:val="none" w:sz="0" w:space="0" w:color="auto"/>
        <w:right w:val="none" w:sz="0" w:space="0" w:color="auto"/>
      </w:divBdr>
      <w:divsChild>
        <w:div w:id="227418423">
          <w:marLeft w:val="0"/>
          <w:marRight w:val="0"/>
          <w:marTop w:val="0"/>
          <w:marBottom w:val="0"/>
          <w:divBdr>
            <w:top w:val="none" w:sz="0" w:space="0" w:color="auto"/>
            <w:left w:val="none" w:sz="0" w:space="0" w:color="auto"/>
            <w:bottom w:val="none" w:sz="0" w:space="0" w:color="auto"/>
            <w:right w:val="none" w:sz="0" w:space="0" w:color="auto"/>
          </w:divBdr>
        </w:div>
        <w:div w:id="375086044">
          <w:marLeft w:val="0"/>
          <w:marRight w:val="0"/>
          <w:marTop w:val="0"/>
          <w:marBottom w:val="0"/>
          <w:divBdr>
            <w:top w:val="none" w:sz="0" w:space="0" w:color="auto"/>
            <w:left w:val="none" w:sz="0" w:space="0" w:color="auto"/>
            <w:bottom w:val="none" w:sz="0" w:space="0" w:color="auto"/>
            <w:right w:val="none" w:sz="0" w:space="0" w:color="auto"/>
          </w:divBdr>
        </w:div>
        <w:div w:id="379129681">
          <w:marLeft w:val="0"/>
          <w:marRight w:val="0"/>
          <w:marTop w:val="0"/>
          <w:marBottom w:val="0"/>
          <w:divBdr>
            <w:top w:val="none" w:sz="0" w:space="0" w:color="auto"/>
            <w:left w:val="none" w:sz="0" w:space="0" w:color="auto"/>
            <w:bottom w:val="none" w:sz="0" w:space="0" w:color="auto"/>
            <w:right w:val="none" w:sz="0" w:space="0" w:color="auto"/>
          </w:divBdr>
        </w:div>
        <w:div w:id="444153564">
          <w:marLeft w:val="0"/>
          <w:marRight w:val="0"/>
          <w:marTop w:val="0"/>
          <w:marBottom w:val="0"/>
          <w:divBdr>
            <w:top w:val="none" w:sz="0" w:space="0" w:color="auto"/>
            <w:left w:val="none" w:sz="0" w:space="0" w:color="auto"/>
            <w:bottom w:val="none" w:sz="0" w:space="0" w:color="auto"/>
            <w:right w:val="none" w:sz="0" w:space="0" w:color="auto"/>
          </w:divBdr>
        </w:div>
        <w:div w:id="509219165">
          <w:marLeft w:val="0"/>
          <w:marRight w:val="0"/>
          <w:marTop w:val="0"/>
          <w:marBottom w:val="0"/>
          <w:divBdr>
            <w:top w:val="none" w:sz="0" w:space="0" w:color="auto"/>
            <w:left w:val="none" w:sz="0" w:space="0" w:color="auto"/>
            <w:bottom w:val="none" w:sz="0" w:space="0" w:color="auto"/>
            <w:right w:val="none" w:sz="0" w:space="0" w:color="auto"/>
          </w:divBdr>
        </w:div>
        <w:div w:id="535895153">
          <w:marLeft w:val="0"/>
          <w:marRight w:val="0"/>
          <w:marTop w:val="0"/>
          <w:marBottom w:val="0"/>
          <w:divBdr>
            <w:top w:val="none" w:sz="0" w:space="0" w:color="auto"/>
            <w:left w:val="none" w:sz="0" w:space="0" w:color="auto"/>
            <w:bottom w:val="none" w:sz="0" w:space="0" w:color="auto"/>
            <w:right w:val="none" w:sz="0" w:space="0" w:color="auto"/>
          </w:divBdr>
        </w:div>
        <w:div w:id="568153832">
          <w:marLeft w:val="0"/>
          <w:marRight w:val="0"/>
          <w:marTop w:val="0"/>
          <w:marBottom w:val="0"/>
          <w:divBdr>
            <w:top w:val="none" w:sz="0" w:space="0" w:color="auto"/>
            <w:left w:val="none" w:sz="0" w:space="0" w:color="auto"/>
            <w:bottom w:val="none" w:sz="0" w:space="0" w:color="auto"/>
            <w:right w:val="none" w:sz="0" w:space="0" w:color="auto"/>
          </w:divBdr>
        </w:div>
        <w:div w:id="604192057">
          <w:marLeft w:val="0"/>
          <w:marRight w:val="0"/>
          <w:marTop w:val="0"/>
          <w:marBottom w:val="0"/>
          <w:divBdr>
            <w:top w:val="none" w:sz="0" w:space="0" w:color="auto"/>
            <w:left w:val="none" w:sz="0" w:space="0" w:color="auto"/>
            <w:bottom w:val="none" w:sz="0" w:space="0" w:color="auto"/>
            <w:right w:val="none" w:sz="0" w:space="0" w:color="auto"/>
          </w:divBdr>
        </w:div>
        <w:div w:id="624391030">
          <w:marLeft w:val="0"/>
          <w:marRight w:val="0"/>
          <w:marTop w:val="0"/>
          <w:marBottom w:val="0"/>
          <w:divBdr>
            <w:top w:val="none" w:sz="0" w:space="0" w:color="auto"/>
            <w:left w:val="none" w:sz="0" w:space="0" w:color="auto"/>
            <w:bottom w:val="none" w:sz="0" w:space="0" w:color="auto"/>
            <w:right w:val="none" w:sz="0" w:space="0" w:color="auto"/>
          </w:divBdr>
        </w:div>
        <w:div w:id="696320037">
          <w:marLeft w:val="0"/>
          <w:marRight w:val="0"/>
          <w:marTop w:val="0"/>
          <w:marBottom w:val="0"/>
          <w:divBdr>
            <w:top w:val="none" w:sz="0" w:space="0" w:color="auto"/>
            <w:left w:val="none" w:sz="0" w:space="0" w:color="auto"/>
            <w:bottom w:val="none" w:sz="0" w:space="0" w:color="auto"/>
            <w:right w:val="none" w:sz="0" w:space="0" w:color="auto"/>
          </w:divBdr>
        </w:div>
        <w:div w:id="734007363">
          <w:marLeft w:val="0"/>
          <w:marRight w:val="0"/>
          <w:marTop w:val="0"/>
          <w:marBottom w:val="0"/>
          <w:divBdr>
            <w:top w:val="none" w:sz="0" w:space="0" w:color="auto"/>
            <w:left w:val="none" w:sz="0" w:space="0" w:color="auto"/>
            <w:bottom w:val="none" w:sz="0" w:space="0" w:color="auto"/>
            <w:right w:val="none" w:sz="0" w:space="0" w:color="auto"/>
          </w:divBdr>
        </w:div>
        <w:div w:id="754866257">
          <w:marLeft w:val="0"/>
          <w:marRight w:val="0"/>
          <w:marTop w:val="0"/>
          <w:marBottom w:val="0"/>
          <w:divBdr>
            <w:top w:val="none" w:sz="0" w:space="0" w:color="auto"/>
            <w:left w:val="none" w:sz="0" w:space="0" w:color="auto"/>
            <w:bottom w:val="none" w:sz="0" w:space="0" w:color="auto"/>
            <w:right w:val="none" w:sz="0" w:space="0" w:color="auto"/>
          </w:divBdr>
        </w:div>
        <w:div w:id="782117780">
          <w:marLeft w:val="0"/>
          <w:marRight w:val="0"/>
          <w:marTop w:val="0"/>
          <w:marBottom w:val="0"/>
          <w:divBdr>
            <w:top w:val="none" w:sz="0" w:space="0" w:color="auto"/>
            <w:left w:val="none" w:sz="0" w:space="0" w:color="auto"/>
            <w:bottom w:val="none" w:sz="0" w:space="0" w:color="auto"/>
            <w:right w:val="none" w:sz="0" w:space="0" w:color="auto"/>
          </w:divBdr>
        </w:div>
        <w:div w:id="853035258">
          <w:marLeft w:val="0"/>
          <w:marRight w:val="0"/>
          <w:marTop w:val="0"/>
          <w:marBottom w:val="0"/>
          <w:divBdr>
            <w:top w:val="none" w:sz="0" w:space="0" w:color="auto"/>
            <w:left w:val="none" w:sz="0" w:space="0" w:color="auto"/>
            <w:bottom w:val="none" w:sz="0" w:space="0" w:color="auto"/>
            <w:right w:val="none" w:sz="0" w:space="0" w:color="auto"/>
          </w:divBdr>
        </w:div>
        <w:div w:id="896665734">
          <w:marLeft w:val="0"/>
          <w:marRight w:val="0"/>
          <w:marTop w:val="0"/>
          <w:marBottom w:val="0"/>
          <w:divBdr>
            <w:top w:val="none" w:sz="0" w:space="0" w:color="auto"/>
            <w:left w:val="none" w:sz="0" w:space="0" w:color="auto"/>
            <w:bottom w:val="none" w:sz="0" w:space="0" w:color="auto"/>
            <w:right w:val="none" w:sz="0" w:space="0" w:color="auto"/>
          </w:divBdr>
        </w:div>
        <w:div w:id="927886697">
          <w:marLeft w:val="0"/>
          <w:marRight w:val="0"/>
          <w:marTop w:val="0"/>
          <w:marBottom w:val="0"/>
          <w:divBdr>
            <w:top w:val="none" w:sz="0" w:space="0" w:color="auto"/>
            <w:left w:val="none" w:sz="0" w:space="0" w:color="auto"/>
            <w:bottom w:val="none" w:sz="0" w:space="0" w:color="auto"/>
            <w:right w:val="none" w:sz="0" w:space="0" w:color="auto"/>
          </w:divBdr>
        </w:div>
        <w:div w:id="1011958036">
          <w:marLeft w:val="0"/>
          <w:marRight w:val="0"/>
          <w:marTop w:val="0"/>
          <w:marBottom w:val="0"/>
          <w:divBdr>
            <w:top w:val="none" w:sz="0" w:space="0" w:color="auto"/>
            <w:left w:val="none" w:sz="0" w:space="0" w:color="auto"/>
            <w:bottom w:val="none" w:sz="0" w:space="0" w:color="auto"/>
            <w:right w:val="none" w:sz="0" w:space="0" w:color="auto"/>
          </w:divBdr>
        </w:div>
        <w:div w:id="1012100048">
          <w:marLeft w:val="0"/>
          <w:marRight w:val="0"/>
          <w:marTop w:val="0"/>
          <w:marBottom w:val="0"/>
          <w:divBdr>
            <w:top w:val="none" w:sz="0" w:space="0" w:color="auto"/>
            <w:left w:val="none" w:sz="0" w:space="0" w:color="auto"/>
            <w:bottom w:val="none" w:sz="0" w:space="0" w:color="auto"/>
            <w:right w:val="none" w:sz="0" w:space="0" w:color="auto"/>
          </w:divBdr>
        </w:div>
        <w:div w:id="1104806371">
          <w:marLeft w:val="0"/>
          <w:marRight w:val="0"/>
          <w:marTop w:val="0"/>
          <w:marBottom w:val="0"/>
          <w:divBdr>
            <w:top w:val="none" w:sz="0" w:space="0" w:color="auto"/>
            <w:left w:val="none" w:sz="0" w:space="0" w:color="auto"/>
            <w:bottom w:val="none" w:sz="0" w:space="0" w:color="auto"/>
            <w:right w:val="none" w:sz="0" w:space="0" w:color="auto"/>
          </w:divBdr>
        </w:div>
        <w:div w:id="1111240350">
          <w:marLeft w:val="0"/>
          <w:marRight w:val="0"/>
          <w:marTop w:val="0"/>
          <w:marBottom w:val="0"/>
          <w:divBdr>
            <w:top w:val="none" w:sz="0" w:space="0" w:color="auto"/>
            <w:left w:val="none" w:sz="0" w:space="0" w:color="auto"/>
            <w:bottom w:val="none" w:sz="0" w:space="0" w:color="auto"/>
            <w:right w:val="none" w:sz="0" w:space="0" w:color="auto"/>
          </w:divBdr>
        </w:div>
        <w:div w:id="1255478467">
          <w:marLeft w:val="0"/>
          <w:marRight w:val="0"/>
          <w:marTop w:val="0"/>
          <w:marBottom w:val="0"/>
          <w:divBdr>
            <w:top w:val="none" w:sz="0" w:space="0" w:color="auto"/>
            <w:left w:val="none" w:sz="0" w:space="0" w:color="auto"/>
            <w:bottom w:val="none" w:sz="0" w:space="0" w:color="auto"/>
            <w:right w:val="none" w:sz="0" w:space="0" w:color="auto"/>
          </w:divBdr>
        </w:div>
        <w:div w:id="1403867861">
          <w:marLeft w:val="0"/>
          <w:marRight w:val="0"/>
          <w:marTop w:val="0"/>
          <w:marBottom w:val="0"/>
          <w:divBdr>
            <w:top w:val="none" w:sz="0" w:space="0" w:color="auto"/>
            <w:left w:val="none" w:sz="0" w:space="0" w:color="auto"/>
            <w:bottom w:val="none" w:sz="0" w:space="0" w:color="auto"/>
            <w:right w:val="none" w:sz="0" w:space="0" w:color="auto"/>
          </w:divBdr>
        </w:div>
        <w:div w:id="1529369689">
          <w:marLeft w:val="0"/>
          <w:marRight w:val="0"/>
          <w:marTop w:val="0"/>
          <w:marBottom w:val="0"/>
          <w:divBdr>
            <w:top w:val="none" w:sz="0" w:space="0" w:color="auto"/>
            <w:left w:val="none" w:sz="0" w:space="0" w:color="auto"/>
            <w:bottom w:val="none" w:sz="0" w:space="0" w:color="auto"/>
            <w:right w:val="none" w:sz="0" w:space="0" w:color="auto"/>
          </w:divBdr>
        </w:div>
        <w:div w:id="1575503868">
          <w:marLeft w:val="0"/>
          <w:marRight w:val="0"/>
          <w:marTop w:val="0"/>
          <w:marBottom w:val="0"/>
          <w:divBdr>
            <w:top w:val="none" w:sz="0" w:space="0" w:color="auto"/>
            <w:left w:val="none" w:sz="0" w:space="0" w:color="auto"/>
            <w:bottom w:val="none" w:sz="0" w:space="0" w:color="auto"/>
            <w:right w:val="none" w:sz="0" w:space="0" w:color="auto"/>
          </w:divBdr>
        </w:div>
        <w:div w:id="1578831592">
          <w:marLeft w:val="0"/>
          <w:marRight w:val="0"/>
          <w:marTop w:val="0"/>
          <w:marBottom w:val="0"/>
          <w:divBdr>
            <w:top w:val="none" w:sz="0" w:space="0" w:color="auto"/>
            <w:left w:val="none" w:sz="0" w:space="0" w:color="auto"/>
            <w:bottom w:val="none" w:sz="0" w:space="0" w:color="auto"/>
            <w:right w:val="none" w:sz="0" w:space="0" w:color="auto"/>
          </w:divBdr>
        </w:div>
        <w:div w:id="1579244458">
          <w:marLeft w:val="0"/>
          <w:marRight w:val="0"/>
          <w:marTop w:val="0"/>
          <w:marBottom w:val="0"/>
          <w:divBdr>
            <w:top w:val="none" w:sz="0" w:space="0" w:color="auto"/>
            <w:left w:val="none" w:sz="0" w:space="0" w:color="auto"/>
            <w:bottom w:val="none" w:sz="0" w:space="0" w:color="auto"/>
            <w:right w:val="none" w:sz="0" w:space="0" w:color="auto"/>
          </w:divBdr>
        </w:div>
        <w:div w:id="1618218751">
          <w:marLeft w:val="0"/>
          <w:marRight w:val="0"/>
          <w:marTop w:val="0"/>
          <w:marBottom w:val="0"/>
          <w:divBdr>
            <w:top w:val="none" w:sz="0" w:space="0" w:color="auto"/>
            <w:left w:val="none" w:sz="0" w:space="0" w:color="auto"/>
            <w:bottom w:val="none" w:sz="0" w:space="0" w:color="auto"/>
            <w:right w:val="none" w:sz="0" w:space="0" w:color="auto"/>
          </w:divBdr>
        </w:div>
        <w:div w:id="1621837281">
          <w:marLeft w:val="0"/>
          <w:marRight w:val="0"/>
          <w:marTop w:val="0"/>
          <w:marBottom w:val="0"/>
          <w:divBdr>
            <w:top w:val="none" w:sz="0" w:space="0" w:color="auto"/>
            <w:left w:val="none" w:sz="0" w:space="0" w:color="auto"/>
            <w:bottom w:val="none" w:sz="0" w:space="0" w:color="auto"/>
            <w:right w:val="none" w:sz="0" w:space="0" w:color="auto"/>
          </w:divBdr>
        </w:div>
        <w:div w:id="1652058624">
          <w:marLeft w:val="0"/>
          <w:marRight w:val="0"/>
          <w:marTop w:val="0"/>
          <w:marBottom w:val="0"/>
          <w:divBdr>
            <w:top w:val="none" w:sz="0" w:space="0" w:color="auto"/>
            <w:left w:val="none" w:sz="0" w:space="0" w:color="auto"/>
            <w:bottom w:val="none" w:sz="0" w:space="0" w:color="auto"/>
            <w:right w:val="none" w:sz="0" w:space="0" w:color="auto"/>
          </w:divBdr>
        </w:div>
        <w:div w:id="1709529623">
          <w:marLeft w:val="0"/>
          <w:marRight w:val="0"/>
          <w:marTop w:val="0"/>
          <w:marBottom w:val="0"/>
          <w:divBdr>
            <w:top w:val="none" w:sz="0" w:space="0" w:color="auto"/>
            <w:left w:val="none" w:sz="0" w:space="0" w:color="auto"/>
            <w:bottom w:val="none" w:sz="0" w:space="0" w:color="auto"/>
            <w:right w:val="none" w:sz="0" w:space="0" w:color="auto"/>
          </w:divBdr>
        </w:div>
        <w:div w:id="1716539452">
          <w:marLeft w:val="0"/>
          <w:marRight w:val="0"/>
          <w:marTop w:val="0"/>
          <w:marBottom w:val="0"/>
          <w:divBdr>
            <w:top w:val="none" w:sz="0" w:space="0" w:color="auto"/>
            <w:left w:val="none" w:sz="0" w:space="0" w:color="auto"/>
            <w:bottom w:val="none" w:sz="0" w:space="0" w:color="auto"/>
            <w:right w:val="none" w:sz="0" w:space="0" w:color="auto"/>
          </w:divBdr>
        </w:div>
        <w:div w:id="1847597952">
          <w:marLeft w:val="0"/>
          <w:marRight w:val="0"/>
          <w:marTop w:val="0"/>
          <w:marBottom w:val="0"/>
          <w:divBdr>
            <w:top w:val="none" w:sz="0" w:space="0" w:color="auto"/>
            <w:left w:val="none" w:sz="0" w:space="0" w:color="auto"/>
            <w:bottom w:val="none" w:sz="0" w:space="0" w:color="auto"/>
            <w:right w:val="none" w:sz="0" w:space="0" w:color="auto"/>
          </w:divBdr>
        </w:div>
        <w:div w:id="1880122219">
          <w:marLeft w:val="0"/>
          <w:marRight w:val="0"/>
          <w:marTop w:val="0"/>
          <w:marBottom w:val="0"/>
          <w:divBdr>
            <w:top w:val="none" w:sz="0" w:space="0" w:color="auto"/>
            <w:left w:val="none" w:sz="0" w:space="0" w:color="auto"/>
            <w:bottom w:val="none" w:sz="0" w:space="0" w:color="auto"/>
            <w:right w:val="none" w:sz="0" w:space="0" w:color="auto"/>
          </w:divBdr>
        </w:div>
        <w:div w:id="1950315157">
          <w:marLeft w:val="0"/>
          <w:marRight w:val="0"/>
          <w:marTop w:val="0"/>
          <w:marBottom w:val="0"/>
          <w:divBdr>
            <w:top w:val="none" w:sz="0" w:space="0" w:color="auto"/>
            <w:left w:val="none" w:sz="0" w:space="0" w:color="auto"/>
            <w:bottom w:val="none" w:sz="0" w:space="0" w:color="auto"/>
            <w:right w:val="none" w:sz="0" w:space="0" w:color="auto"/>
          </w:divBdr>
        </w:div>
        <w:div w:id="2117946552">
          <w:marLeft w:val="0"/>
          <w:marRight w:val="0"/>
          <w:marTop w:val="0"/>
          <w:marBottom w:val="0"/>
          <w:divBdr>
            <w:top w:val="none" w:sz="0" w:space="0" w:color="auto"/>
            <w:left w:val="none" w:sz="0" w:space="0" w:color="auto"/>
            <w:bottom w:val="none" w:sz="0" w:space="0" w:color="auto"/>
            <w:right w:val="none" w:sz="0" w:space="0" w:color="auto"/>
          </w:divBdr>
        </w:div>
        <w:div w:id="21278428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mconcursos.com.br" TargetMode="External"/><Relationship Id="rId13" Type="http://schemas.openxmlformats.org/officeDocument/2006/relationships/header" Target="header1.xml"/><Relationship Id="rId18" Type="http://schemas.openxmlformats.org/officeDocument/2006/relationships/hyperlink" Target="http://www.cmmconcursos.com.b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mmconcursos.com.br"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mmconcursos@yahoo.com.b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mconcursos.com.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mmconcursos.com.br" TargetMode="External"/><Relationship Id="rId23" Type="http://schemas.openxmlformats.org/officeDocument/2006/relationships/hyperlink" Target="http://www.interface.org.br/revista13/artigo5/pdf" TargetMode="External"/><Relationship Id="rId10" Type="http://schemas.openxmlformats.org/officeDocument/2006/relationships/hyperlink" Target="http://www.donarandiba.com.br/paginas/diario.php" TargetMode="External"/><Relationship Id="rId19" Type="http://schemas.openxmlformats.org/officeDocument/2006/relationships/hyperlink" Target="http://www.cmmconcursos.com.br" TargetMode="External"/><Relationship Id="rId4" Type="http://schemas.openxmlformats.org/officeDocument/2006/relationships/settings" Target="settings.xml"/><Relationship Id="rId9" Type="http://schemas.openxmlformats.org/officeDocument/2006/relationships/hyperlink" Target="http://www.cmmconcursos.com.br" TargetMode="External"/><Relationship Id="rId14" Type="http://schemas.openxmlformats.org/officeDocument/2006/relationships/footer" Target="footer1.xml"/><Relationship Id="rId22" Type="http://schemas.openxmlformats.org/officeDocument/2006/relationships/hyperlink" Target="http://www.scielo.br/scielo.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BF817-5119-4864-92E4-1C61C00B5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23</Pages>
  <Words>13744</Words>
  <Characters>74222</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CMM CONCURSOS</vt:lpstr>
    </vt:vector>
  </TitlesOfParts>
  <Company/>
  <LinksUpToDate>false</LinksUpToDate>
  <CharactersWithSpaces>87791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CMM CONCURSOS</dc:title>
  <dc:creator>Danilo Bomfim</dc:creator>
  <cp:lastModifiedBy>User</cp:lastModifiedBy>
  <cp:revision>12</cp:revision>
  <cp:lastPrinted>2019-12-27T13:35:00Z</cp:lastPrinted>
  <dcterms:created xsi:type="dcterms:W3CDTF">2019-12-11T12:13:00Z</dcterms:created>
  <dcterms:modified xsi:type="dcterms:W3CDTF">2019-12-27T17:11:00Z</dcterms:modified>
</cp:coreProperties>
</file>