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381" w:rsidRDefault="00073FBA" w:rsidP="00742B46">
      <w:pPr>
        <w:pStyle w:val="Ttulo"/>
      </w:pPr>
      <w:r>
        <w:t>Memorial Descritivo</w:t>
      </w:r>
    </w:p>
    <w:p w:rsidR="00742B46" w:rsidRDefault="009E65D1" w:rsidP="00742B46">
      <w:pPr>
        <w:pStyle w:val="SemEspaamento"/>
      </w:pPr>
      <w:r>
        <w:t>Interessado: Prefeitura Municipal de Narandiba;</w:t>
      </w:r>
    </w:p>
    <w:p w:rsidR="009E65D1" w:rsidRDefault="009E65D1" w:rsidP="00742B46">
      <w:pPr>
        <w:pStyle w:val="SemEspaamento"/>
      </w:pPr>
      <w:r>
        <w:t xml:space="preserve">Objeto: </w:t>
      </w:r>
      <w:r w:rsidRPr="009E65D1">
        <w:t>Execução de Quadra Coberta com Arquibancada</w:t>
      </w:r>
      <w:r>
        <w:t>;</w:t>
      </w:r>
    </w:p>
    <w:p w:rsidR="009E65D1" w:rsidRDefault="009E65D1" w:rsidP="00742B46">
      <w:pPr>
        <w:pStyle w:val="SemEspaamento"/>
      </w:pPr>
      <w:r>
        <w:t xml:space="preserve">Local da obra: </w:t>
      </w:r>
      <w:r w:rsidRPr="009E65D1">
        <w:t>EMEF Ineura Rodrigues de Lima</w:t>
      </w:r>
      <w:r>
        <w:t xml:space="preserve">, </w:t>
      </w:r>
      <w:r w:rsidR="00F86DD7" w:rsidRPr="00F86DD7">
        <w:t xml:space="preserve">Rua Maria Conceição </w:t>
      </w:r>
      <w:r w:rsidR="00F86DD7">
        <w:t>d</w:t>
      </w:r>
      <w:r w:rsidR="00F86DD7" w:rsidRPr="00F86DD7">
        <w:t>a Silva Cassiano</w:t>
      </w:r>
      <w:r w:rsidR="00B75D6F">
        <w:t>,</w:t>
      </w:r>
      <w:r w:rsidR="00C70009">
        <w:t xml:space="preserve"> São Francisco,</w:t>
      </w:r>
      <w:r w:rsidR="00B75D6F">
        <w:t xml:space="preserve"> Narandiba-SP.</w:t>
      </w:r>
    </w:p>
    <w:p w:rsidR="001354EC" w:rsidRDefault="001354EC" w:rsidP="001354EC"/>
    <w:p w:rsidR="00430A60" w:rsidRDefault="00430A60" w:rsidP="00430A60">
      <w:pPr>
        <w:pStyle w:val="Ttulo1"/>
      </w:pPr>
      <w:r>
        <w:t>Serviços Preliminares</w:t>
      </w:r>
    </w:p>
    <w:p w:rsidR="00430A60" w:rsidRDefault="00430A60" w:rsidP="00430A60">
      <w:pPr>
        <w:pStyle w:val="Ttulo2"/>
      </w:pPr>
      <w:r>
        <w:t>Placa de identificação para obra</w:t>
      </w:r>
    </w:p>
    <w:p w:rsidR="00BA41FD" w:rsidRPr="00BA41FD" w:rsidRDefault="001F5D77" w:rsidP="00BA41FD">
      <w:r>
        <w:t xml:space="preserve">Deverá ser feito o fornecimento de materiais, acessórios para fixação e a mão de obra necessária para instalação de placa para identificação da obra, constituída por: </w:t>
      </w:r>
      <w:r w:rsidRPr="001F5D77">
        <w:rPr>
          <w:b/>
        </w:rPr>
        <w:t>chapa em aço galvanizado nº16</w:t>
      </w:r>
      <w:r>
        <w:t xml:space="preserve"> ou </w:t>
      </w:r>
      <w:r w:rsidRPr="001F5D77">
        <w:rPr>
          <w:b/>
        </w:rPr>
        <w:t>nº18</w:t>
      </w:r>
      <w:r>
        <w:t xml:space="preserve">, com tratamento anticorrosivo resistente às intempéries; Fundo em compensado de madeira, </w:t>
      </w:r>
      <w:r w:rsidRPr="001F5D77">
        <w:rPr>
          <w:b/>
        </w:rPr>
        <w:t>espessura de 12 mm</w:t>
      </w:r>
      <w:r>
        <w:t xml:space="preserve">; requadro e estrutura em madeira; Marcas, logomarcas, assinaturas e título da obra, conforme especificações doa </w:t>
      </w:r>
      <w:r w:rsidRPr="001F5D77">
        <w:rPr>
          <w:b/>
        </w:rPr>
        <w:t>Prefeitura Municipal de Narandiba</w:t>
      </w:r>
      <w:r>
        <w:t>; Pontaletes de “Erisma uncinatum” (conhecido como Quarubarana ou Cedrinho), ou “Qualea spp” (conhecida como Cambará), de 3" x 3". Não remunera as placas dos fornecedores.</w:t>
      </w:r>
    </w:p>
    <w:p w:rsidR="00430A60" w:rsidRDefault="00430A60" w:rsidP="00430A60">
      <w:pPr>
        <w:pStyle w:val="Ttulo2"/>
      </w:pPr>
      <w:r>
        <w:t>Construção provisória em madeira - fornecimento e montagem</w:t>
      </w:r>
    </w:p>
    <w:p w:rsidR="001F5D77" w:rsidRPr="001F5D77" w:rsidRDefault="001F5D77" w:rsidP="001F5D77">
      <w:r>
        <w:t>Deverá ser feito o fornecimento de materiais e a mão de obra necessária para a execução de construção provisória em madeira destinada a escritório e/ou depósito de obra, constituída por: Piso interno e calçada externa em concreto usinado, Fck 20 MPa; paredes, portas e janelas em chapa compensada plastificada de 6 mm de espessura, e/ou compensado resinado com seladora impermeabilizante e aplicação de textura na pintura; janelas com vidro fantasia de 3 ou 4 mm; porta com dobradiça em latão cromado e fechadura cromada para uso interno com miolo tipo Gorges; estrutura, apoio para cobertura e contraventamentos em pontaletes e tábuas de "Erisma uncinatum" (conhecido como Quarubarana ou Cedrinho) ou "Qualea spp" (conhecida como Cambará), e ripas de "Goupia glabra" (conhecida como Cupiúba); cobertura com telha em cimento reforçado com fio sintético (CRFS), perfil ondulado de 5 mm a 6 mm de espessura; instalação elétrica; pintura acrílica; materiais acessórios para execução total da construção provisória, conforme norma regulamentadora. Remunera também manutenção da construção provisória em madeira durante a obra. Norma regulamentadora: NR 18 – Condições e meio ambiente de trabalho na indústria da construção.</w:t>
      </w:r>
    </w:p>
    <w:p w:rsidR="00430A60" w:rsidRDefault="00430A60" w:rsidP="00430A60">
      <w:pPr>
        <w:pStyle w:val="Ttulo2"/>
      </w:pPr>
      <w:r>
        <w:t>Locação de obra de edificação</w:t>
      </w:r>
    </w:p>
    <w:p w:rsidR="001F5D77" w:rsidRDefault="001F5D77" w:rsidP="001F5D77">
      <w:r>
        <w:t>Deverá ser feito o fornecimento de materiais, acessórios para fixação e a mão de obra necessária para execução de locação de obra compreendendo locação de estacas, eixos principais, paredes, etc.; com pontaletes de 3" x 3" e tábuas de 1" x 12"; ambos em madeira “Erisma uncinatum” (conhecido como Quarubarana ou Cedrinho), ou “Qualea spp” (conhecida como Cambará).</w:t>
      </w:r>
    </w:p>
    <w:p w:rsidR="00430A60" w:rsidRDefault="00430A60" w:rsidP="006B5C39">
      <w:pPr>
        <w:pStyle w:val="Ttulo2"/>
      </w:pPr>
      <w:bookmarkStart w:id="0" w:name="_GoBack"/>
      <w:bookmarkEnd w:id="0"/>
      <w:r>
        <w:t>Limpeza mecanizada do terreno, inclusive troncos até 15 cm de diâmetro, com caminhão à disposição dentro e fora da obra, com transporte no raio de até 1,0 km</w:t>
      </w:r>
    </w:p>
    <w:p w:rsidR="001F5D77" w:rsidRPr="001F5D77" w:rsidRDefault="001F5D77" w:rsidP="001F5D77">
      <w:r>
        <w:t xml:space="preserve">Deverá ser feito o fornecimento de caminhão basculante, equipamentos, a mão de obra necessária e ferramentas auxiliares para a execução dos serviços executados mecanicamente e manualmente com auxílio de ferramental apropriado para a roçada, derrubada de árvores e arbustos, destocamento, fragmentação de galhos e troncos, empilhamento e transporte, abrangendo: a remoção de vegetação, </w:t>
      </w:r>
      <w:r>
        <w:lastRenderedPageBreak/>
        <w:t>árvores e arbustos, com diâmetro do tronco até 15 cm, medidos na altura de 1,00 m do solo, capim, etc.; arrancamento e remoção de tocos, raízes e troncos; raspagem mecanizada da camada de solo vegetal na espessura até 15 cm; carga mecanizada; e o transporte, dentro e fora da obra, no raio de até um quilômetro.</w:t>
      </w:r>
    </w:p>
    <w:p w:rsidR="00430A60" w:rsidRDefault="00430A60" w:rsidP="00430A60"/>
    <w:p w:rsidR="00430A60" w:rsidRDefault="00430A60" w:rsidP="00430A60">
      <w:pPr>
        <w:pStyle w:val="Ttulo1"/>
      </w:pPr>
      <w:r>
        <w:t>Movimentação de Solo</w:t>
      </w:r>
    </w:p>
    <w:p w:rsidR="00430A60" w:rsidRDefault="00430A60" w:rsidP="00430A60">
      <w:pPr>
        <w:pStyle w:val="Ttulo2"/>
      </w:pPr>
      <w:r>
        <w:t>Escavação manual em solo de 1ª e 2ª categoria em campo aberto</w:t>
      </w:r>
    </w:p>
    <w:p w:rsidR="001F5D77" w:rsidRPr="001F5D77" w:rsidRDefault="001F5D77" w:rsidP="001F5D77">
      <w:r>
        <w:t>Deverá ser feito o fornecimento da mão de obra necessária para a escavação manual em solo, de primeira ou segunda categoria, em campo aberto.</w:t>
      </w:r>
    </w:p>
    <w:p w:rsidR="00430A60" w:rsidRDefault="00430A60" w:rsidP="001F5D77">
      <w:pPr>
        <w:pStyle w:val="Ttulo2"/>
      </w:pPr>
      <w:r>
        <w:t>Reaterro manual apiloado sem controle de compactação</w:t>
      </w:r>
    </w:p>
    <w:p w:rsidR="001F5D77" w:rsidRPr="001F5D77" w:rsidRDefault="001F5D77" w:rsidP="001F5D77">
      <w:r>
        <w:t>Deverá ser feito o fornecimento da mão de obra necessária para a execução dos serviços de reaterro manual apiloado, com material existente ou importado, sem controle de compactação.</w:t>
      </w:r>
    </w:p>
    <w:p w:rsidR="00430A60" w:rsidRDefault="00430A60" w:rsidP="00430A60"/>
    <w:p w:rsidR="00430A60" w:rsidRDefault="00430A60" w:rsidP="00430A60">
      <w:pPr>
        <w:pStyle w:val="Ttulo1"/>
      </w:pPr>
      <w:r>
        <w:t>Infraestrutura</w:t>
      </w:r>
    </w:p>
    <w:p w:rsidR="00430A60" w:rsidRDefault="00430A60" w:rsidP="00430A60">
      <w:pPr>
        <w:pStyle w:val="Ttulo2"/>
      </w:pPr>
      <w:r>
        <w:t>Sapatas</w:t>
      </w:r>
    </w:p>
    <w:p w:rsidR="00430A60" w:rsidRDefault="00430A60" w:rsidP="00430A60">
      <w:pPr>
        <w:pStyle w:val="Ttulo3"/>
      </w:pPr>
      <w:r>
        <w:t xml:space="preserve">Broca em concreto armado diâmetro de 20 cm </w:t>
      </w:r>
      <w:r w:rsidR="001F5D77">
        <w:t>–</w:t>
      </w:r>
      <w:r>
        <w:t xml:space="preserve"> completa</w:t>
      </w:r>
    </w:p>
    <w:p w:rsidR="001F5D77" w:rsidRPr="001F5D77" w:rsidRDefault="001F5D77" w:rsidP="001F5D77">
      <w:r>
        <w:t>Deverá ser feito o fornecimento dos materiais e a mão de obra para a perfuração, armação, preparo e lançamento do concreto, para a execução de brocas com diâmetro de 20 cm.</w:t>
      </w:r>
    </w:p>
    <w:p w:rsidR="00430A60" w:rsidRDefault="00430A60" w:rsidP="00430A60">
      <w:pPr>
        <w:pStyle w:val="Ttulo3"/>
      </w:pPr>
      <w:r>
        <w:t>Lastro de concreto impermeabilizado</w:t>
      </w:r>
    </w:p>
    <w:p w:rsidR="001F5D77" w:rsidRPr="001F5D77" w:rsidRDefault="001F5D77" w:rsidP="001F5D77">
      <w:r>
        <w:t>Deverá ser feito o fornecimento de cimento, areia, pedra britada nº 1, 2, 3 e 4, hidrófugo tipo vedacit e a mão de obra necessária para o apiloamento do terreno e execução do lastro.</w:t>
      </w:r>
    </w:p>
    <w:p w:rsidR="00430A60" w:rsidRDefault="00430A60" w:rsidP="00430A60">
      <w:pPr>
        <w:pStyle w:val="Ttulo3"/>
      </w:pPr>
      <w:r>
        <w:t>Forma em madeira comum para fundação</w:t>
      </w:r>
    </w:p>
    <w:p w:rsidR="001F5D77" w:rsidRPr="001F5D77" w:rsidRDefault="001F5D77" w:rsidP="001F5D77">
      <w:r>
        <w:t>Deverá ser feito o fornecimento dos materiais e a mão de obra para execução e instalação da forma, incluindo escoras, gravatas, desmoldante e desforma.</w:t>
      </w:r>
    </w:p>
    <w:p w:rsidR="00430A60" w:rsidRDefault="00430A60" w:rsidP="00430A60">
      <w:pPr>
        <w:pStyle w:val="Ttulo3"/>
      </w:pPr>
      <w:r>
        <w:t>Armadura em barra de aço CA-50 (A ou B) fyk = 500 MPa</w:t>
      </w:r>
    </w:p>
    <w:p w:rsidR="001F5D77" w:rsidRPr="001F5D77" w:rsidRDefault="001F5D77" w:rsidP="001F5D77">
      <w:r>
        <w:t>Deverá ser feito o fornecimento de aço CA-50 (A ou B) com fyk igual 500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430A60" w:rsidRDefault="00430A60" w:rsidP="00430A60">
      <w:pPr>
        <w:pStyle w:val="Ttulo3"/>
      </w:pPr>
      <w:r>
        <w:t>Armadura em barra de aço CA-60 (A ou B) fyk = 600 MPa</w:t>
      </w:r>
    </w:p>
    <w:p w:rsidR="001F5D77" w:rsidRPr="001F5D77" w:rsidRDefault="001F5D77" w:rsidP="001F5D77">
      <w:r>
        <w:t>Deverá ser feito o fornecimento de aço CA-60 (A ou B) com fyk igual 600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430A60" w:rsidRDefault="00430A60" w:rsidP="00430A60">
      <w:pPr>
        <w:pStyle w:val="Ttulo3"/>
      </w:pPr>
      <w:r>
        <w:t>Concreto usinado, f</w:t>
      </w:r>
      <w:r w:rsidR="00911717">
        <w:t xml:space="preserve">ck = 25,0 MPa - </w:t>
      </w:r>
    </w:p>
    <w:p w:rsidR="001F5D77" w:rsidRPr="001F5D77" w:rsidRDefault="001F5D77" w:rsidP="001F5D77">
      <w:r>
        <w:t>Deverá ser feito o fornecimento, posto obr</w:t>
      </w:r>
      <w:r w:rsidR="00911717">
        <w:t>a, de concreto usinado</w:t>
      </w:r>
      <w:r>
        <w:t>, resistência mínima à compressão de 25,0 MPa, plasticidade ("slump") de 8 + 1 cm, preparado com britas 1 e 2.</w:t>
      </w:r>
    </w:p>
    <w:p w:rsidR="00430A60" w:rsidRDefault="00430A60" w:rsidP="00430A60">
      <w:pPr>
        <w:pStyle w:val="Ttulo3"/>
      </w:pPr>
      <w:r>
        <w:lastRenderedPageBreak/>
        <w:t>Lançamento e adensamento de concreto ou massa em fundação</w:t>
      </w:r>
    </w:p>
    <w:p w:rsidR="001F5D77" w:rsidRPr="001F5D77" w:rsidRDefault="001F5D77" w:rsidP="001F5D77">
      <w:r>
        <w:t>Deverá ser feito o fornecimento de equipamentos e mão de obra necessários para o transporte interno à obra, lançamento e adensamento de concreto ou massa em fundação.</w:t>
      </w:r>
    </w:p>
    <w:p w:rsidR="00430A60" w:rsidRDefault="00430A60" w:rsidP="00430A60">
      <w:pPr>
        <w:pStyle w:val="Ttulo2"/>
      </w:pPr>
      <w:r>
        <w:t>Viga Baldrame</w:t>
      </w:r>
    </w:p>
    <w:p w:rsidR="00430A60" w:rsidRDefault="00430A60" w:rsidP="00430A60">
      <w:pPr>
        <w:pStyle w:val="Ttulo3"/>
      </w:pPr>
      <w:r>
        <w:t>Piso com requadro em concreto simples sem controle de fck</w:t>
      </w:r>
    </w:p>
    <w:p w:rsidR="001F5D77" w:rsidRPr="001F5D77" w:rsidRDefault="001F5D77" w:rsidP="001F5D77">
      <w:r>
        <w:t>Deverá ser feito o fornecimento de cimento, areia, pedra britada nº 1, 2, 3 e 4, hidrófugo tipo vedacit e a mão de obra necessária para o apiloamento do terreno e execução do lastro.</w:t>
      </w:r>
    </w:p>
    <w:p w:rsidR="00430A60" w:rsidRDefault="00430A60" w:rsidP="00430A60">
      <w:pPr>
        <w:pStyle w:val="Ttulo3"/>
      </w:pPr>
      <w:r>
        <w:t>Forma em madeira comum para fundação</w:t>
      </w:r>
    </w:p>
    <w:p w:rsidR="001F5D77" w:rsidRPr="001F5D77" w:rsidRDefault="001F5D77" w:rsidP="001F5D77">
      <w:r w:rsidRPr="001F5D77">
        <w:t>Deverá ser feito o fornecimento dos materiais e a mão de obra para execução e instalação da forma, incluindo escoras, gravatas, desmoldante e desforma.</w:t>
      </w:r>
    </w:p>
    <w:p w:rsidR="00430A60" w:rsidRDefault="00430A60" w:rsidP="00430A60">
      <w:pPr>
        <w:pStyle w:val="Ttulo3"/>
      </w:pPr>
      <w:r>
        <w:t>Armadura em barra de aço CA-50 (A ou B) fyk = 500 MPa</w:t>
      </w:r>
    </w:p>
    <w:p w:rsidR="001F5D77" w:rsidRPr="001F5D77" w:rsidRDefault="001F5D77" w:rsidP="001F5D77">
      <w:r>
        <w:t>Deverá ser feito o fornecimento de aço CA-50 (A ou B) com fyk igual 500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1F5D77" w:rsidRDefault="001F5D77" w:rsidP="001F5D77">
      <w:pPr>
        <w:pStyle w:val="Ttulo3"/>
      </w:pPr>
      <w:r>
        <w:t>Armadura em barra de aço CA-60 (A ou B) fyk = 600 MPa</w:t>
      </w:r>
    </w:p>
    <w:p w:rsidR="001F5D77" w:rsidRPr="001F5D77" w:rsidRDefault="001F5D77" w:rsidP="001F5D77">
      <w:r>
        <w:t>Deverá ser feito o fornecimento de aço CA-60 (A ou B) com fyk igual 600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1F5D77" w:rsidRDefault="001F5D77" w:rsidP="001F5D77">
      <w:pPr>
        <w:pStyle w:val="Ttulo3"/>
      </w:pPr>
      <w:r>
        <w:t>Concreto usinado, f</w:t>
      </w:r>
      <w:r w:rsidR="00911717">
        <w:t>ck = 25,0 MPa</w:t>
      </w:r>
    </w:p>
    <w:p w:rsidR="001F5D77" w:rsidRPr="001F5D77" w:rsidRDefault="001F5D77" w:rsidP="001F5D77">
      <w:r>
        <w:t>Deverá ser feito o fornecimento, posto obr</w:t>
      </w:r>
      <w:r w:rsidR="00911717">
        <w:t>a, de concreto usinado</w:t>
      </w:r>
      <w:r>
        <w:t>, resistência mínima à compressão de 25,0 MPa, plasticidade ("slump") de 8 + 1 cm, preparado com britas 1 e 2.</w:t>
      </w:r>
    </w:p>
    <w:p w:rsidR="001F5D77" w:rsidRDefault="001F5D77" w:rsidP="001F5D77">
      <w:pPr>
        <w:pStyle w:val="Ttulo3"/>
      </w:pPr>
      <w:r>
        <w:t>Lançamento e adensamento de concreto ou massa em fundação</w:t>
      </w:r>
    </w:p>
    <w:p w:rsidR="001F5D77" w:rsidRPr="001F5D77" w:rsidRDefault="001F5D77" w:rsidP="001F5D77">
      <w:r>
        <w:t>Deverá ser feito o fornecimento de equipamentos e mão de obra necessários para o transporte interno à obra, lançamento e adensamento de concreto ou massa em fundação.</w:t>
      </w:r>
    </w:p>
    <w:p w:rsidR="00430A60" w:rsidRDefault="00430A60" w:rsidP="00430A60"/>
    <w:p w:rsidR="00430A60" w:rsidRDefault="00430A60" w:rsidP="00430A60">
      <w:pPr>
        <w:pStyle w:val="Ttulo1"/>
      </w:pPr>
      <w:r>
        <w:t>Superestrutura</w:t>
      </w:r>
    </w:p>
    <w:p w:rsidR="00430A60" w:rsidRDefault="00430A60" w:rsidP="00430A60">
      <w:pPr>
        <w:pStyle w:val="Ttulo2"/>
      </w:pPr>
      <w:r>
        <w:t>Revestimento dos Pilares</w:t>
      </w:r>
    </w:p>
    <w:p w:rsidR="00430A60" w:rsidRDefault="00430A60" w:rsidP="00430A60">
      <w:pPr>
        <w:pStyle w:val="Ttulo3"/>
      </w:pPr>
      <w:r>
        <w:t>Forma em madeira comum para estrutura</w:t>
      </w:r>
    </w:p>
    <w:p w:rsidR="001F5D77" w:rsidRPr="001F5D77" w:rsidRDefault="005343C2" w:rsidP="005343C2">
      <w:r>
        <w:t>Deverá ser feito o fornecimento de materiais e mão de obra necessários para a execução e instalação de formas para estrutura, em tábua de "Erisma uncinatum" (conhecido como Quarubarana ou Cedrinho) ou "Qualea spp" (conhecida como Cambará) de 1" x 12" e pontaletes de "Erisma uncinatum" (conhecido como Quarubarana ou Cedrinho) ou "Qualea spp" (conhecida como Cambará) de 3" x 3"; incluindo cimbramento até 3,00 m de altura, gravatas, sarrafos de enrijecimento, desmoldante, desforma e descimbramento.</w:t>
      </w:r>
    </w:p>
    <w:p w:rsidR="00430A60" w:rsidRDefault="00430A60" w:rsidP="00430A60">
      <w:pPr>
        <w:pStyle w:val="Ttulo3"/>
      </w:pPr>
      <w:r>
        <w:t>Concreto usinado, f</w:t>
      </w:r>
      <w:r w:rsidR="00911717">
        <w:t>ck = 25,0 MPa</w:t>
      </w:r>
    </w:p>
    <w:p w:rsidR="005343C2" w:rsidRPr="005343C2" w:rsidRDefault="005343C2" w:rsidP="005343C2">
      <w:r>
        <w:t>Deverá ser feito o fornecimento, posto obr</w:t>
      </w:r>
      <w:r w:rsidR="00911717">
        <w:t>a, de concreto usinado</w:t>
      </w:r>
      <w:r>
        <w:t>, resistência mínima à compressão de 25,0 MPa, plasticidade ("slump") de 8 + 1 cm, preparado com britas 1 e 2.</w:t>
      </w:r>
    </w:p>
    <w:p w:rsidR="00911717" w:rsidRDefault="00911717" w:rsidP="00911717">
      <w:pPr>
        <w:pStyle w:val="Ttulo3"/>
      </w:pPr>
      <w:r w:rsidRPr="00911717">
        <w:lastRenderedPageBreak/>
        <w:t>Lançamento e adensamento de concreto ou massa em estrutura</w:t>
      </w:r>
    </w:p>
    <w:p w:rsidR="00911717" w:rsidRPr="00911717" w:rsidRDefault="00911717" w:rsidP="00911717">
      <w:r>
        <w:t>Deverá ser feito o fornecimento de equipamentos e mão de obra necessários para o transporte interno à obra, lançamento e adensamento de concreto ou massa em estrutura.</w:t>
      </w:r>
    </w:p>
    <w:p w:rsidR="005343C2" w:rsidRPr="005343C2" w:rsidRDefault="00430A60" w:rsidP="005343C2">
      <w:pPr>
        <w:pStyle w:val="Ttulo2"/>
      </w:pPr>
      <w:r>
        <w:t>Estrutura Metálica</w:t>
      </w:r>
    </w:p>
    <w:p w:rsidR="00430A60" w:rsidRDefault="00430A60" w:rsidP="00430A60">
      <w:pPr>
        <w:pStyle w:val="Ttulo3"/>
      </w:pPr>
      <w:r>
        <w:t>Fornecimento e montagem de estrutura em aço ASTM-A36, sem pintura</w:t>
      </w:r>
    </w:p>
    <w:p w:rsidR="005343C2" w:rsidRPr="005343C2" w:rsidRDefault="005343C2" w:rsidP="005343C2">
      <w:r>
        <w:t>Deverá ser feito do projeto de fabricação, da estrutura metálica em aço ASTM-A36/A36M-14, incluindo chapas de ligação, soldas, parafusos galvanizados, chumbadores, perdas e acessórios não constantes no peso nominal de projeto; beneficiamento e pré-montagem de partes da estrutura em fábrica; transporte e descarregamento; traslado interno à obra; montagem e instalação completa; preparo da superfície das peças por meio de jato de abrasivo da Norma SSPC-SP 10, padrão visual Sa 2 1/2, da Norma SIS 05 59 00-67.</w:t>
      </w:r>
    </w:p>
    <w:p w:rsidR="00430A60" w:rsidRDefault="00430A60" w:rsidP="00430A60">
      <w:pPr>
        <w:pStyle w:val="Ttulo2"/>
      </w:pPr>
      <w:r>
        <w:t>Tela de Proteção</w:t>
      </w:r>
    </w:p>
    <w:p w:rsidR="00430A60" w:rsidRDefault="00430A60" w:rsidP="00430A60">
      <w:pPr>
        <w:pStyle w:val="Ttulo3"/>
      </w:pPr>
      <w:r>
        <w:t>Tela em poliamida (nylon), malha 10 x 10 cm, fio 2 mm</w:t>
      </w:r>
    </w:p>
    <w:p w:rsidR="005343C2" w:rsidRPr="005343C2" w:rsidRDefault="005343C2" w:rsidP="005343C2">
      <w:r>
        <w:t>Deverá ser feito o fornecimento de tela à base de resina de poliamida (nylon), com malha de 10 x 10 cm, fio com espessura de 2 mm, materiais acessórios e a mão de obra necessária para a instalação da tela.</w:t>
      </w:r>
    </w:p>
    <w:p w:rsidR="00430A60" w:rsidRDefault="00430A60" w:rsidP="00430A60"/>
    <w:p w:rsidR="00430A60" w:rsidRPr="00B04D03" w:rsidRDefault="00430A60" w:rsidP="00430A60">
      <w:pPr>
        <w:pStyle w:val="Ttulo1"/>
      </w:pPr>
      <w:r w:rsidRPr="00B04D03">
        <w:t>Piso</w:t>
      </w:r>
    </w:p>
    <w:p w:rsidR="00430A60" w:rsidRPr="00B04D03" w:rsidRDefault="00430A60" w:rsidP="00430A60">
      <w:pPr>
        <w:pStyle w:val="Ttulo2"/>
      </w:pPr>
      <w:r w:rsidRPr="00B04D03">
        <w:t>Piso de Quadra em Concreto Polido</w:t>
      </w:r>
    </w:p>
    <w:p w:rsidR="00430A60" w:rsidRDefault="00430A60" w:rsidP="00430A60">
      <w:pPr>
        <w:pStyle w:val="Ttulo3"/>
      </w:pPr>
      <w:r w:rsidRPr="00B04D03">
        <w:t>Regularização e compactação mecanizada de superfície, sem controle do proctor normal</w:t>
      </w:r>
    </w:p>
    <w:p w:rsidR="005343C2" w:rsidRPr="005343C2" w:rsidRDefault="005343C2" w:rsidP="005343C2">
      <w:r>
        <w:t>Deverá ser feito o fornecimento de equipamentos, materiais e mão de obra necessários para a execução de regularização e compactação mecanizada, englobando os serviços: regularização e compactação em solo, para a implantação de plataforma destinada à pavimentação; acabamento da superfície, para o acerto das cotas; locação por meio de piquetes, do eixo e cotas do greide. Remunera também os serviços de mobilização e desmobilização.</w:t>
      </w:r>
    </w:p>
    <w:p w:rsidR="00430A60" w:rsidRDefault="00430A60" w:rsidP="00430A60">
      <w:pPr>
        <w:pStyle w:val="Ttulo3"/>
      </w:pPr>
      <w:r w:rsidRPr="00B04D03">
        <w:t>Lastro de pedra britada</w:t>
      </w:r>
    </w:p>
    <w:p w:rsidR="005343C2" w:rsidRPr="005343C2" w:rsidRDefault="005343C2" w:rsidP="005343C2">
      <w:r>
        <w:t>Deverá ser feito o fornecimento de pedra britada em números médios e a mão de obra</w:t>
      </w:r>
      <w:r w:rsidR="00266033">
        <w:t xml:space="preserve"> </w:t>
      </w:r>
      <w:r>
        <w:t>necessária para o apiloamento do terreno e execução do lastro.</w:t>
      </w:r>
    </w:p>
    <w:p w:rsidR="00430A60" w:rsidRDefault="00430A60" w:rsidP="00430A60">
      <w:pPr>
        <w:pStyle w:val="Ttulo3"/>
      </w:pPr>
      <w:r w:rsidRPr="00B04D03">
        <w:t>Piso com requadro em concreto simples sem controle de fck</w:t>
      </w:r>
    </w:p>
    <w:p w:rsidR="00266033" w:rsidRPr="00266033" w:rsidRDefault="00266033" w:rsidP="00266033">
      <w:r>
        <w:t>Deverá ser feito o fornecimento de cimento; areia; pedra britada nº 1; ripa de Cupiúba ("Goupia glabra"), ou Maçaranduba ("Manilkara spp"), conhecida também como Paraju; remunera também o fornecimento de materiais acessórios e a mão de obra necessária para o preparo do concreto, lançamento e a execução do piso com acabamento desempenado, em concreto preparado no local, sem o controle do fck.</w:t>
      </w:r>
    </w:p>
    <w:p w:rsidR="00430A60" w:rsidRDefault="00430A60" w:rsidP="00430A60">
      <w:pPr>
        <w:pStyle w:val="Ttulo3"/>
      </w:pPr>
      <w:r w:rsidRPr="00B04D03">
        <w:t>Nivelamento de piso em concreto com acabadora de superfície</w:t>
      </w:r>
    </w:p>
    <w:p w:rsidR="00266033" w:rsidRPr="00266033" w:rsidRDefault="00266033" w:rsidP="00266033">
      <w:r>
        <w:t xml:space="preserve">Deverá ser feito o fornecimento de equipamentos, ferramentas apropriadas e a mão de obra especializada necessária para a execução dos serviços: aplicação de régua vibratória treliçada ou régua vibratória simples; aplicação de rodo de corte; flotação; aplicação de rodo de corte; queima do piso com a alisadora de concreto simples, ou dupla; e o acabamento final com a utilização de desempenos </w:t>
      </w:r>
      <w:r>
        <w:lastRenderedPageBreak/>
        <w:t>manuais apropriados, resultando num piso acabado com declividade mínima de 0,5%, ou conforme indicado em projeto. Não remunera o fornecimento, o lançamento e o adensamento do concreto.</w:t>
      </w:r>
    </w:p>
    <w:p w:rsidR="00430A60" w:rsidRPr="00B04D03" w:rsidRDefault="00430A60" w:rsidP="00430A60">
      <w:pPr>
        <w:pStyle w:val="Ttulo2"/>
      </w:pPr>
      <w:r w:rsidRPr="00B04D03">
        <w:t>Piso em concreto simples para passeios convencionais</w:t>
      </w:r>
    </w:p>
    <w:p w:rsidR="00430A60" w:rsidRDefault="00430A60" w:rsidP="00430A60">
      <w:pPr>
        <w:pStyle w:val="Ttulo3"/>
      </w:pPr>
      <w:r w:rsidRPr="00B04D03">
        <w:t>Aterro manual apiloado de área interna com maço de 30 kg</w:t>
      </w:r>
    </w:p>
    <w:p w:rsidR="00266033" w:rsidRPr="00266033" w:rsidRDefault="00266033" w:rsidP="00266033">
      <w:r>
        <w:t>Deverá ser fito o fornecimento de equipamentos, materiais e mão de obra necessários para a execução de regularização e compactação mecanizada, englobando os serviços: regularização e compactação em solo, para a implantação de plataforma destinada à pavimentação; acabamento da superfície, para o acerto das cotas; locação por meio de piquetes, do eixo e cotas do greide. Remunera também os serviços de mobilização e desmobilização.</w:t>
      </w:r>
    </w:p>
    <w:p w:rsidR="00266033" w:rsidRDefault="00266033" w:rsidP="00266033">
      <w:pPr>
        <w:pStyle w:val="Ttulo3"/>
      </w:pPr>
      <w:r w:rsidRPr="00B04D03">
        <w:t>Lastro de pedra britada</w:t>
      </w:r>
    </w:p>
    <w:p w:rsidR="00266033" w:rsidRPr="005343C2" w:rsidRDefault="00266033" w:rsidP="00266033">
      <w:r>
        <w:t>Deverá ser feito o fornecimento de pedra britada em números médios e a mão de obra necessária para o apiloamento do terreno e execução do lastro.</w:t>
      </w:r>
    </w:p>
    <w:p w:rsidR="00266033" w:rsidRDefault="00266033" w:rsidP="00266033">
      <w:pPr>
        <w:pStyle w:val="Ttulo3"/>
      </w:pPr>
      <w:r w:rsidRPr="00B04D03">
        <w:t>Piso com requadro em concreto simples sem controle de fck</w:t>
      </w:r>
    </w:p>
    <w:p w:rsidR="00430A60" w:rsidRPr="00B04D03" w:rsidRDefault="00266033" w:rsidP="00266033">
      <w:r>
        <w:t>Deverá ser feito o fornecimento de cimento; areia; pedra britada nº 1; ripa de Cupiúba ("Goupia glabra"), ou Maçaranduba ("Manilkara spp"), conhecida também como Paraju; remunera também o fornecimento de materiais acessórios e a mão de obra necessária para o preparo do concreto, lançamento e a execução do piso com acabamento desempenado, em concreto preparado no local, sem o controle do fck.</w:t>
      </w:r>
    </w:p>
    <w:p w:rsidR="00430A60" w:rsidRPr="00B04D03" w:rsidRDefault="00430A60" w:rsidP="00430A60"/>
    <w:p w:rsidR="00430A60" w:rsidRDefault="00430A60" w:rsidP="00430A60">
      <w:pPr>
        <w:pStyle w:val="Ttulo1"/>
      </w:pPr>
      <w:r>
        <w:t>Impermeabilização</w:t>
      </w:r>
    </w:p>
    <w:p w:rsidR="00430A60" w:rsidRDefault="00430A60" w:rsidP="00430A60">
      <w:pPr>
        <w:pStyle w:val="Ttulo2"/>
      </w:pPr>
      <w:r>
        <w:t>Impermeabilização em pintura de asfalto oxidado com solventes orgânicos, sobre massa</w:t>
      </w:r>
    </w:p>
    <w:p w:rsidR="00266033" w:rsidRPr="00266033" w:rsidRDefault="00266033" w:rsidP="00266033">
      <w:r>
        <w:t>Deverá ser feito o fornecimento de impermeabilização flexível em pintura asfáltica com solventes orgânicos, compreendendo: Solução asfáltica composta por asfalto modificado e solventes orgânicos, com as características técnicas: Densidade &gt; 0,90 g/cm³, conforme NBR 5829, secagem ao toque &lt; 2h40min. Protótipos comerciais: Denvermanta Primer ou Impermanta Primer, fabricação Dever Global; Viabit, fabricação Viapol; LW 55, fabricação Lwart, Neutrol, fabricação Otto Baumgart, Protex, fabricação Wolf. Hacker, Igol A, fabricação Sika ou equivalente, desde que atenda às exigências mínimas da NBR 9686 e às características técnicas acima descritas. Remunera também limpeza da superfície, materiais acessórios e a mão de obra necessária para a execução dos serviços.</w:t>
      </w:r>
    </w:p>
    <w:p w:rsidR="00430A60" w:rsidRDefault="00430A60" w:rsidP="00430A60"/>
    <w:p w:rsidR="00430A60" w:rsidRDefault="00430A60" w:rsidP="00430A60">
      <w:pPr>
        <w:pStyle w:val="Ttulo1"/>
      </w:pPr>
      <w:r>
        <w:t>Sistema de Cobertura</w:t>
      </w:r>
    </w:p>
    <w:p w:rsidR="00430A60" w:rsidRDefault="00430A60" w:rsidP="00430A60">
      <w:pPr>
        <w:pStyle w:val="Ttulo2"/>
      </w:pPr>
      <w:r>
        <w:t>Telhamento em chapa de aço pré-pintada com epóxi e poliéster, perfil ondulado, com espessura de 0,50 mm</w:t>
      </w:r>
    </w:p>
    <w:p w:rsidR="00266033" w:rsidRPr="00266033" w:rsidRDefault="00266033" w:rsidP="00266033">
      <w:r>
        <w:t xml:space="preserve">Deverá ser feito o fornecimento das telhas em chapa de aço zincado, acabamento com primer epóxi e tinta poliéster em ambas as faces, em várias cores, perfil ondulado com 0,50 mm de espessura, em qualquer comprimento; referência comercial LR 17, fabricação Perfilor (Perkrom), ou MBP 17,5 Super, fabricação Metalúrgica Barra do Piraí (MBP) ou equivalente; materiais acessórios para a fixação das telhas, em estrutura, de apoio, metálica, ou de madeira, costura, fechamento e vedação entre as telhas </w:t>
      </w:r>
      <w:r>
        <w:lastRenderedPageBreak/>
        <w:t>e a mão de obra necessária para o transporte interno à obra, içamento e a montagem completa das telhas.</w:t>
      </w:r>
    </w:p>
    <w:p w:rsidR="00430A60" w:rsidRDefault="00430A60" w:rsidP="00430A60">
      <w:pPr>
        <w:pStyle w:val="Ttulo2"/>
      </w:pPr>
      <w:r>
        <w:t>Telha ondulada translúcida em polipropileno</w:t>
      </w:r>
    </w:p>
    <w:p w:rsidR="00266033" w:rsidRPr="00266033" w:rsidRDefault="00266033" w:rsidP="00266033">
      <w:r>
        <w:t>Deverá ser feito o fornecimento das telhas em Polipropileno, translúcido branco leitoso, perfil ondulado, com espessura média de 1,10 mm, em qualquer comprimento; referência comercial fabricação da Esaf ou equivalente; materiais acessórios para a fixação das telhas, em estrutura, de apoio, metálica, ou de madeira e a mão de obra necessária para o transporte interno à obra, içamento e a montagem completa das telhas.</w:t>
      </w:r>
    </w:p>
    <w:p w:rsidR="00430A60" w:rsidRDefault="00430A60" w:rsidP="00430A60">
      <w:pPr>
        <w:pStyle w:val="Ttulo2"/>
      </w:pPr>
      <w:r>
        <w:t>Calha, rufo, afins em chapa galvanizada nº 24 - corte 0,50 m</w:t>
      </w:r>
    </w:p>
    <w:p w:rsidR="00266033" w:rsidRPr="00266033" w:rsidRDefault="00266033" w:rsidP="00266033">
      <w:r>
        <w:t>Deverá ser feito o fornecimento e instalação de calhas ou rufos em chapa galvanizada nº 24, com largura de 50 cm; inclusive materiais acessórios para emendas, junção em outras peças, vedação e fixação.</w:t>
      </w:r>
    </w:p>
    <w:p w:rsidR="00430A60" w:rsidRDefault="00430A60" w:rsidP="00430A60"/>
    <w:p w:rsidR="00430A60" w:rsidRDefault="00430A60" w:rsidP="00430A60">
      <w:pPr>
        <w:pStyle w:val="Ttulo1"/>
      </w:pPr>
      <w:r>
        <w:t>Pinturas e Acabamentos</w:t>
      </w:r>
    </w:p>
    <w:p w:rsidR="00430A60" w:rsidRDefault="00430A60" w:rsidP="00430A60">
      <w:pPr>
        <w:pStyle w:val="Ttulo2"/>
      </w:pPr>
      <w:r>
        <w:t>Epóxi em massa, inclusive preparo</w:t>
      </w:r>
    </w:p>
    <w:p w:rsidR="00266033" w:rsidRPr="00266033" w:rsidRDefault="00266033" w:rsidP="00266033">
      <w:r>
        <w:t>Deverá ser feito o fornecimento de selador de tinta para pintura epóxi; tinta à base de epóxi; materiais acessórios e a mão de obra necessária para a execução dos serviços de: limpeza, lixamento, remoção do pó; aplicação da tinta, conforme especificações do fabricante, sobre superfície revestida com massa.</w:t>
      </w:r>
    </w:p>
    <w:p w:rsidR="00430A60" w:rsidRDefault="00430A60" w:rsidP="00430A60">
      <w:pPr>
        <w:pStyle w:val="Ttulo2"/>
      </w:pPr>
      <w:r>
        <w:t>Pintura com esmalte alquídico em estrutura metálica</w:t>
      </w:r>
    </w:p>
    <w:p w:rsidR="008F35C1" w:rsidRDefault="008F35C1" w:rsidP="008F35C1">
      <w:r>
        <w:t>Deverá ser feito o fornecimento de equipamentos, materiais, acessórios e a mão de obra necessária para execução dos serviços de preparo da superfície e pintura em estrutura metálica, indicada para estruturas internas ou externas, com ou sem jateamento, em ambientes rurais, urbanos ou marítimos abrigados, conforme descrição abaixo e recomendações dos fabricantes:</w:t>
      </w:r>
    </w:p>
    <w:p w:rsidR="008F35C1" w:rsidRDefault="008F35C1" w:rsidP="008F35C1">
      <w:pPr>
        <w:pStyle w:val="PargrafodaLista"/>
        <w:numPr>
          <w:ilvl w:val="0"/>
          <w:numId w:val="4"/>
        </w:numPr>
      </w:pPr>
      <w:r>
        <w:t>Duas demãos de fundo alquídico modificado com resina fenólica, monocomponente, pigmentado com zarcão e destinado a proteção e preparo da superfície, espessura final de 80 micrômetros (40 cada demão);</w:t>
      </w:r>
    </w:p>
    <w:p w:rsidR="008F35C1" w:rsidRDefault="008F35C1" w:rsidP="008F35C1">
      <w:pPr>
        <w:pStyle w:val="PargrafodaLista"/>
        <w:numPr>
          <w:ilvl w:val="0"/>
          <w:numId w:val="4"/>
        </w:numPr>
      </w:pPr>
      <w:r>
        <w:t>Duas demãos de tinta esmalte alquídico modificado com resina fenólica, monocomponente, acabamento brilhante, em várias cores, com espessura total de 50 micrômetros (25 cada demão).</w:t>
      </w:r>
    </w:p>
    <w:p w:rsidR="00266033" w:rsidRPr="00266033" w:rsidRDefault="008F35C1" w:rsidP="008F35C1">
      <w:r>
        <w:t>Referência comercial: Admiral Esmalte e Admiral Primer 504 da Sumaré/Sherwin-Williams ou equivalente.</w:t>
      </w:r>
    </w:p>
    <w:p w:rsidR="00430A60" w:rsidRDefault="00430A60" w:rsidP="00430A60">
      <w:pPr>
        <w:pStyle w:val="Ttulo2"/>
      </w:pPr>
      <w:r>
        <w:t>Acrílico para quadras e pisos cimentados</w:t>
      </w:r>
    </w:p>
    <w:p w:rsidR="008F35C1" w:rsidRPr="008F35C1" w:rsidRDefault="008F35C1" w:rsidP="008F35C1">
      <w:r>
        <w:t xml:space="preserve">Deverá ser feito o fornecimento de tinta acrílica, a base de resinas acrílicas, com alta resistência à abrasão, acabamento microtexturizado, lavável, resistente a água, alcalinidade, maresia e intempéries; conforme norma NBR 11702; referência comercial Suvinil Poliesportiva da Glasurit, ou Metalatex Acrílico com Quartzo da Sherwin Williams, ou Coralpiso da Coral, ou Novacor Piso da Globo, ou Quadracryl Pisos e Paredes da Renner, ou Eucacril para pisos da Eucatex, ou equivalente; materiais acessórios e a mão de obra necessária para a execução dos serviços de: limpeza da superfície, conforme recomendações do fabricante; aplicação da tinta acrílica, uma demão como primer, com a </w:t>
      </w:r>
      <w:r>
        <w:lastRenderedPageBreak/>
        <w:t>tinta diluída em 40% de água, duas demãos de acabamento, com a tinta diluída em 20% de água, conforme especificações do fabricante.</w:t>
      </w:r>
    </w:p>
    <w:p w:rsidR="00430A60" w:rsidRDefault="00430A60" w:rsidP="00430A60"/>
    <w:p w:rsidR="00430A60" w:rsidRDefault="00430A60" w:rsidP="00430A60">
      <w:pPr>
        <w:pStyle w:val="Ttulo1"/>
      </w:pPr>
      <w:r>
        <w:t>Drenagem</w:t>
      </w:r>
    </w:p>
    <w:p w:rsidR="00430A60" w:rsidRDefault="00430A60" w:rsidP="00430A60">
      <w:pPr>
        <w:pStyle w:val="Ttulo2"/>
      </w:pPr>
      <w:r>
        <w:t>Tubo PVC rígido, tipo Coletor Esgoto, junta elástica, DN= 150 mm, inclusive conexões</w:t>
      </w:r>
    </w:p>
    <w:p w:rsidR="008F35C1" w:rsidRPr="008F35C1" w:rsidRDefault="008F35C1" w:rsidP="008F35C1">
      <w:r>
        <w:t>Deverá ser feito o fornecimento e instalação de tubos de PVC rígido, diâmetro nominal de 150 mm, com ponta e bolsa e anel de borracha, para rede de esgoto sanitário, inclusive conexões e materiais acessórios; referência comercial Coletor Esgoto da Tigre, Colefort da Amanco ou equivalente; não remunera os serviços de escavação.</w:t>
      </w:r>
    </w:p>
    <w:p w:rsidR="00430A60" w:rsidRDefault="00430A60" w:rsidP="00430A60">
      <w:pPr>
        <w:pStyle w:val="Ttulo2"/>
      </w:pPr>
      <w:r>
        <w:t>Ralo sifonado em ferro fundido de 150 x 240 x 75 mm, com grelha</w:t>
      </w:r>
    </w:p>
    <w:p w:rsidR="008F35C1" w:rsidRPr="008F35C1" w:rsidRDefault="008F35C1" w:rsidP="008F35C1">
      <w:r>
        <w:t>Deverá ser feito o fornecimento e instalação de ralo sifonado, de 150 X 240 X 75 mm, em ferro fundido, com grelha metálica, inclusive materiais acessórios.</w:t>
      </w:r>
    </w:p>
    <w:p w:rsidR="00430A60" w:rsidRDefault="00430A60" w:rsidP="00430A60"/>
    <w:p w:rsidR="00430A60" w:rsidRDefault="00430A60" w:rsidP="00430A60">
      <w:pPr>
        <w:pStyle w:val="Ttulo1"/>
      </w:pPr>
      <w:r>
        <w:t>Instalações Elétricas</w:t>
      </w:r>
    </w:p>
    <w:p w:rsidR="00430A60" w:rsidRDefault="00430A60" w:rsidP="00430A60">
      <w:pPr>
        <w:pStyle w:val="Ttulo2"/>
      </w:pPr>
      <w:r>
        <w:t>Quadro de distribuição universal de embutir, para disjuntores 16 DIN / 12 Bolt-on - 150 A - sem componentes</w:t>
      </w:r>
    </w:p>
    <w:p w:rsidR="008F35C1" w:rsidRPr="008F35C1" w:rsidRDefault="008F35C1" w:rsidP="008F35C1">
      <w:r>
        <w:t>Deverá ser feito o fornecimento de quadro de distribuição universal de embutir em chapa de aço tratada com pintura eletrostática epóxi a pó para disjuntores 16 DIN / 12 BOLT-ON e barramento bifásico ou trifásico, corrente nominal de 150A, composto por caixa, placa de montagem, espelho, tampa com fecho e suporte ou trilho para fixação de disjuntores; abertura ampliada na parte superior do espelho para até 11 módulos; remunera também o fornecimento de materiais acessórios e a mão de obra necessária para a instalação completa do quadro, modelo QDETG-U-II Universal; referência comercial 904501 da Cemar ou equivalente; não remunera o fornecimento dos disjuntores, nem de barramento com acessórios.</w:t>
      </w:r>
    </w:p>
    <w:p w:rsidR="00430A60" w:rsidRDefault="00430A60" w:rsidP="00430A60">
      <w:pPr>
        <w:pStyle w:val="Ttulo2"/>
      </w:pPr>
      <w:r>
        <w:t>Caixa de medição tipo II (300 x 560 x 200) mm, padrão concessionárias</w:t>
      </w:r>
    </w:p>
    <w:p w:rsidR="008F35C1" w:rsidRDefault="008F35C1" w:rsidP="008F35C1">
      <w:r>
        <w:t>Deverá ser feito o fornecimento de caixa de medição polifásica tipo III, dimensões 500 x 600 x 200 mm, completa conforme padrão concessionárias. Remunera também o fornecimento de materiais acessórios e a mão de obra necessária para a instalação da caixa.</w:t>
      </w:r>
    </w:p>
    <w:p w:rsidR="00D95D59" w:rsidRDefault="00D95D59" w:rsidP="00D95D59">
      <w:pPr>
        <w:pStyle w:val="Ttulo2"/>
      </w:pPr>
      <w:r w:rsidRPr="00D95D59">
        <w:t>Barramento de cobre nu</w:t>
      </w:r>
    </w:p>
    <w:p w:rsidR="00D95D59" w:rsidRPr="00D95D59" w:rsidRDefault="00D95D59" w:rsidP="00D95D59">
      <w:r>
        <w:t>Deverá ser feito o fornecimento e instalação completa de barramento em lâmina chata de cobre eletrolítico nu, nas várias bitolas de acordo com a corrente nominal especificada em projeto.</w:t>
      </w:r>
    </w:p>
    <w:p w:rsidR="00430A60" w:rsidRDefault="00430A60" w:rsidP="00430A60">
      <w:pPr>
        <w:pStyle w:val="Ttulo2"/>
      </w:pPr>
      <w:r>
        <w:t>Disjuntor termomagnético, unipolar 127/220 V, corrente de 10 A até 30 A</w:t>
      </w:r>
    </w:p>
    <w:p w:rsidR="008F35C1" w:rsidRPr="008F35C1" w:rsidRDefault="008F35C1" w:rsidP="008F35C1">
      <w:r>
        <w:t xml:space="preserve">Deverá ser feito o fornecimento de disjuntor automático, linha residencial, com proteção termomagnética, padrão (“bolt-on”) NEMA, unipolar, modelos com correntes variáveis de 10 A até 30 A e tensão de 127 / 220 V, conforme selo de conformidade do INMETRO, fabricação: Pial Legrand, Eletromar / Cuttler Hammer, Soprano, Lorenzetti, ABB, GE, ou equivalente; remunera também </w:t>
      </w:r>
      <w:r>
        <w:lastRenderedPageBreak/>
        <w:t>materiais acessórios e a mão de obra necessária para a instalação do disjuntor por meio de parafusos em suporte apropriado; não remunera o fornecimento do suporte.</w:t>
      </w:r>
    </w:p>
    <w:p w:rsidR="00430A60" w:rsidRDefault="00430A60" w:rsidP="00430A60">
      <w:pPr>
        <w:pStyle w:val="Ttulo2"/>
      </w:pPr>
      <w:r>
        <w:t>Disjuntor termomagnético, tripolar 220/380 V, corrente de 10 A até 50 A</w:t>
      </w:r>
    </w:p>
    <w:p w:rsidR="008F35C1" w:rsidRPr="008F35C1" w:rsidRDefault="008F35C1" w:rsidP="008F35C1">
      <w:r>
        <w:t>Deverá ser feito o fornecimento de disjuntor automático, linha residencial, com proteção termomagnética, padrão (“bolt-on”) NEMA, tripolar, modelos com correntes variáveis de 10 A até 50 A e tensão de 220 / 380 V, conforme selo de conformidade do INMETRO; fabricação: Pial Legrand, Eletromar / Cuttler Hammer, Soprano, Lorenzetti, ABB, GE, ou equivalente; remunera também materiais acessórios e a mão de obra necessária para a instalação do disjuntor por meio de parafusos em suporte apropriado; não remunera o fornecimento do suporte.</w:t>
      </w:r>
    </w:p>
    <w:p w:rsidR="00430A60" w:rsidRDefault="00430A60" w:rsidP="00430A60">
      <w:pPr>
        <w:pStyle w:val="Ttulo2"/>
      </w:pPr>
      <w:r>
        <w:t>Dispositivo diferencial residual de 40 A x 30 mA - 2 polos</w:t>
      </w:r>
    </w:p>
    <w:p w:rsidR="008F35C1" w:rsidRPr="008F35C1" w:rsidRDefault="008F35C1" w:rsidP="008F35C1">
      <w:r>
        <w:t>Deverá ser feito o fornecimento e instalação de dispositivo diferencial residual (interruptor de corrente de fuga) de 40A x 30 mA, com 2 pólos; referência comercial V / 304-024031 da GE, ou 5 SM1314-0 da Siemens, ou equivalente.</w:t>
      </w:r>
    </w:p>
    <w:p w:rsidR="00430A60" w:rsidRDefault="00430A60" w:rsidP="00430A60">
      <w:pPr>
        <w:pStyle w:val="Ttulo2"/>
      </w:pPr>
      <w:r>
        <w:t>Dispositivo diferencial residual de 100 A x 30 mA - 4 polos</w:t>
      </w:r>
    </w:p>
    <w:p w:rsidR="008F35C1" w:rsidRPr="008F35C1" w:rsidRDefault="008F35C1" w:rsidP="008F35C1">
      <w:r>
        <w:t>Deverá ser feito o fornecimento e instalação de dispositivo diferencial residual (interruptor de corrente de fuga) de 100A x 30 mA, com 4 polos; referência comercial BPC 4100/030 da GE, 30-100-4 da Weg, SDR-049031 da Steck, ou equivalente.</w:t>
      </w:r>
    </w:p>
    <w:p w:rsidR="00430A60" w:rsidRDefault="00430A60" w:rsidP="00430A60">
      <w:pPr>
        <w:pStyle w:val="Ttulo2"/>
      </w:pPr>
      <w:r>
        <w:t>Eletroduto de PVC rígido roscável de 3/4´ - com acessórios</w:t>
      </w:r>
    </w:p>
    <w:p w:rsidR="008F35C1" w:rsidRPr="008F35C1" w:rsidRDefault="008F35C1" w:rsidP="008F35C1">
      <w:r>
        <w:t>Deverá ser feito o fornecimento e instalação de tubos, luvas, curvas e buchas em cloreto de polivinil (PVC) de 3/4",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430A60" w:rsidRDefault="00430A60" w:rsidP="00430A60">
      <w:pPr>
        <w:pStyle w:val="Ttulo2"/>
      </w:pPr>
      <w:r>
        <w:t>Eletroduto de PVC rígido roscável de 1´ - com acessórios</w:t>
      </w:r>
    </w:p>
    <w:p w:rsidR="008F35C1" w:rsidRPr="008F35C1" w:rsidRDefault="008F35C1" w:rsidP="008F35C1">
      <w:r>
        <w:t>Deverá ser feito o fornecimento e instalação de tubos, luvas, curvas e buchas em cloreto de polivinil (PVC) de 1",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430A60" w:rsidRDefault="00430A60" w:rsidP="00430A60">
      <w:pPr>
        <w:pStyle w:val="Ttulo2"/>
      </w:pPr>
      <w:r>
        <w:t>Condulete metálico de 3/4´</w:t>
      </w:r>
    </w:p>
    <w:p w:rsidR="008F35C1" w:rsidRPr="008F35C1" w:rsidRDefault="008F35C1" w:rsidP="008F35C1">
      <w:r>
        <w:t xml:space="preserve">Deverá ser feito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w:t>
      </w:r>
      <w:r>
        <w:lastRenderedPageBreak/>
        <w:t>ser instalado no seu interior; referência comercial Dailet DII, fabricação Daisa, ou Conduletzel, fabricação Wetzel ou equivalente.</w:t>
      </w:r>
    </w:p>
    <w:p w:rsidR="00430A60" w:rsidRDefault="00430A60" w:rsidP="00430A60">
      <w:pPr>
        <w:pStyle w:val="Ttulo2"/>
      </w:pPr>
      <w:r>
        <w:t>Cabo de cobre flexível de 2,5 mm², isolamento 0,6/1kV - isolação HEPR 90°C</w:t>
      </w:r>
    </w:p>
    <w:p w:rsidR="00596FF7" w:rsidRPr="00596FF7" w:rsidRDefault="00596FF7" w:rsidP="00596FF7">
      <w:r>
        <w:t>Deverá ser feito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430A60" w:rsidRDefault="00430A60" w:rsidP="00430A60">
      <w:pPr>
        <w:pStyle w:val="Ttulo2"/>
      </w:pPr>
      <w:r>
        <w:t>Cabo de cobre flexível de 4 mm², isolamento 0,6/1kV - isolação HEPR 90°C</w:t>
      </w:r>
    </w:p>
    <w:p w:rsidR="00596FF7" w:rsidRPr="00596FF7" w:rsidRDefault="00596FF7" w:rsidP="00596FF7">
      <w:r>
        <w:t>Deverá ser feito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430A60" w:rsidRDefault="00430A60" w:rsidP="00430A60">
      <w:pPr>
        <w:pStyle w:val="Ttulo2"/>
      </w:pPr>
      <w:r>
        <w:t>Tomada 2P+T de 20 A - 250 V, completa</w:t>
      </w:r>
    </w:p>
    <w:p w:rsidR="00596FF7" w:rsidRPr="00596FF7" w:rsidRDefault="00596FF7" w:rsidP="00596FF7">
      <w:r>
        <w:t>Deverá ser feito o fornecimento e instalação de tomada de 20 A – 250V, 2P + T; com placa, haste, contatos de prata e componentes de função elétrica em liga de cobre; referência comercial: 054344 fabricação Pial Legrand ou equivalente. Norma técnica: NBR 14136.</w:t>
      </w:r>
    </w:p>
    <w:p w:rsidR="00430A60" w:rsidRDefault="00430A60" w:rsidP="00430A60">
      <w:pPr>
        <w:pStyle w:val="Ttulo2"/>
      </w:pPr>
      <w:r>
        <w:t>Luminária LED retangular para parede/piso de 11.838 até 12.150 lm, eficiência mínima 107 lm/W</w:t>
      </w:r>
    </w:p>
    <w:p w:rsidR="00596FF7" w:rsidRDefault="00596FF7" w:rsidP="00596FF7">
      <w:r>
        <w:t>Deverá ser feito o fornecimento de luminária led retangular para parede ou piso, composta por módulos led IRC&gt;=70, temperatura de cor entre 5.000 e 6.000 K, fluxo luminoso de 10.838 até 12.150 lm, facho luminoso aberto, vida útil &gt;=50.000 h, potência de 86 até 120 W, driver multitensão compatível com limites mínimo e máximo entre, 90 a 305 V, eficiência mínima 107 lm/W, corpo em alumínio com pintura, em várias cores, IP&gt;=66. Remunera também o suporte para fixação na parede ou piso, caso seja necessário. Não remunera o guindaste; referência comercial: luminária FLED 100-RR25 fabricação Fortlight, LEX11-S3M750 fabricação Lumicenter, CLF-MP100 fabricação Conexled ou equivalente; remunera também equipamentos, materiais, acessórios e a mão de obra para a instalação completa da luminária. Imagem:- modelo CLF-MP100 fabricação Conexled</w:t>
      </w:r>
      <w:r w:rsidR="00472CE6">
        <w:t xml:space="preserve"> -</w:t>
      </w:r>
    </w:p>
    <w:p w:rsidR="00596FF7" w:rsidRPr="00596FF7" w:rsidRDefault="00596FF7" w:rsidP="00596FF7">
      <w:pPr>
        <w:jc w:val="center"/>
      </w:pPr>
      <w:r>
        <w:rPr>
          <w:noProof/>
          <w:lang w:eastAsia="pt-BR"/>
        </w:rPr>
        <w:drawing>
          <wp:inline distT="0" distB="0" distL="0" distR="0">
            <wp:extent cx="2527300" cy="182245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1822450"/>
                    </a:xfrm>
                    <a:prstGeom prst="rect">
                      <a:avLst/>
                    </a:prstGeom>
                    <a:noFill/>
                    <a:ln>
                      <a:noFill/>
                    </a:ln>
                  </pic:spPr>
                </pic:pic>
              </a:graphicData>
            </a:graphic>
          </wp:inline>
        </w:drawing>
      </w:r>
    </w:p>
    <w:p w:rsidR="00430A60" w:rsidRDefault="00430A60" w:rsidP="00430A60"/>
    <w:p w:rsidR="00430A60" w:rsidRDefault="00430A60" w:rsidP="00430A60">
      <w:pPr>
        <w:pStyle w:val="Ttulo1"/>
      </w:pPr>
      <w:r>
        <w:lastRenderedPageBreak/>
        <w:t>SPDA</w:t>
      </w:r>
    </w:p>
    <w:p w:rsidR="00430A60" w:rsidRDefault="00430A60" w:rsidP="00430A60">
      <w:pPr>
        <w:pStyle w:val="Ttulo2"/>
      </w:pPr>
      <w:r>
        <w:t>Haste de aterramento de 3/4´ x 3,00 m</w:t>
      </w:r>
    </w:p>
    <w:p w:rsidR="00472CE6" w:rsidRPr="00472CE6" w:rsidRDefault="00472CE6" w:rsidP="00472CE6">
      <w:r>
        <w:t>Deverá ser feito o fornecimento de haste para aterramento em aço SAE 1010 / 1020, trefilado e revestido de cobre eletrolítico por eletrodeposição com camada de 254 microns, de 3/4" x 3,00 m; referência comercial 6757 da Magnet, ou PK 0068 fabricação Paraklin, ou equivalente; materiais acessórios e a mão de obra necessária para a instalação da haste.</w:t>
      </w:r>
    </w:p>
    <w:p w:rsidR="00430A60" w:rsidRDefault="00430A60" w:rsidP="00430A60">
      <w:pPr>
        <w:pStyle w:val="Ttulo2"/>
      </w:pPr>
      <w:r>
        <w:t>Caixa de equalização, de embutir, em aço com barramento, de 200 x 200 mm e tampa</w:t>
      </w:r>
    </w:p>
    <w:p w:rsidR="00472CE6" w:rsidRPr="00472CE6" w:rsidRDefault="00472CE6" w:rsidP="00472CE6">
      <w:r>
        <w:t>Deverá ser feito o fornecimento de caixa de equalização, com barra de cobre de 6mm, de embutir, em chapa de aço como pintura esmaltada, de 200 x 200 mm, com barramento para 9 terminais e tampa, uso interno; referência comercial TEL-901 fabricação Termotécnica, ou equivalente; materiais acessórios e a mão de obra necessária para a instalação da caixa.</w:t>
      </w:r>
    </w:p>
    <w:p w:rsidR="00430A60" w:rsidRDefault="00430A60" w:rsidP="00430A60">
      <w:pPr>
        <w:pStyle w:val="Ttulo2"/>
      </w:pPr>
      <w:r>
        <w:t>Cabo de cobre nu, têmpera mole, classe 2, de 35 mm²</w:t>
      </w:r>
    </w:p>
    <w:p w:rsidR="00472CE6" w:rsidRPr="00472CE6" w:rsidRDefault="00472CE6" w:rsidP="00472CE6">
      <w:r>
        <w:t>Deverá ser feito o fornecimento de cordoalha de cobre recozido, confeccionada em malha de fios de cobre eletrolítico nu, têmpera mole isenta de falhas, emendas, oxidações, sujeiras, encordoamento classe 2 na bitola especificada; remunera também materiais e a mão de obra necessária para a enfiação e instalação do cabo.</w:t>
      </w:r>
    </w:p>
    <w:p w:rsidR="00430A60" w:rsidRDefault="00430A60" w:rsidP="00430A60">
      <w:pPr>
        <w:pStyle w:val="Ttulo2"/>
      </w:pPr>
      <w:r>
        <w:t>Cabo de cobre nu, têmpera mole, classe 2, de 50 mm²</w:t>
      </w:r>
    </w:p>
    <w:p w:rsidR="00472CE6" w:rsidRPr="00472CE6" w:rsidRDefault="00472CE6" w:rsidP="00472CE6">
      <w:r>
        <w:t>Deverá ser feito o fornecimento de cordoalha de cobre recozido, confeccionada em malha de fios de cobre eletrolítico nu, têmpera mole isenta de falhas, emendas, oxidações, sujeiras, encordoamento classe 2 na bitola especificada; remunera também materiais e a mão de obra necessária para a enfiação e instalação do cabo.</w:t>
      </w:r>
    </w:p>
    <w:p w:rsidR="00430A60" w:rsidRDefault="00430A60" w:rsidP="00430A60">
      <w:pPr>
        <w:pStyle w:val="Ttulo2"/>
      </w:pPr>
      <w:r>
        <w:t>Eletroduto de PVC rígido roscável de 2´ - com acessórios</w:t>
      </w:r>
    </w:p>
    <w:p w:rsidR="00472CE6" w:rsidRPr="00472CE6" w:rsidRDefault="00472CE6" w:rsidP="00472CE6">
      <w:r>
        <w:t>Deverá ser feito o fornecimento e instalação de tubos, luvas, curvas e buchas em cloreto de polivinil (PVC) de 2",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430A60" w:rsidRDefault="00430A60" w:rsidP="00430A60">
      <w:pPr>
        <w:pStyle w:val="Ttulo2"/>
      </w:pPr>
      <w:r>
        <w:t>Conector de emenda em latão para cabo de até 50 mm² com 4 parafusos</w:t>
      </w:r>
    </w:p>
    <w:p w:rsidR="00472CE6" w:rsidRPr="00472CE6" w:rsidRDefault="00472CE6" w:rsidP="00472CE6">
      <w:r>
        <w:t>Deverá ser feito o fornecimento de conector de emenda para cabo até 50 mm, com quatro parafusos, em latão natural; referência comercial PK 0139 fabricação Paraklin, ou equivalente; materiais acessórios e a mão de obra para a instalação do conector.</w:t>
      </w:r>
    </w:p>
    <w:p w:rsidR="00430A60" w:rsidRDefault="00430A60" w:rsidP="00430A60">
      <w:pPr>
        <w:pStyle w:val="Ttulo2"/>
      </w:pPr>
      <w:r>
        <w:t>Conector cabo/haste de 3/4´</w:t>
      </w:r>
    </w:p>
    <w:p w:rsidR="00472CE6" w:rsidRPr="00472CE6" w:rsidRDefault="00472CE6" w:rsidP="00472CE6">
      <w:r>
        <w:t>Deverá ser feito o fornecimento de conector para cabo / haste de 3/4", corpo em latão natural ou estanhado com ferragem em aço galvanizado; referência comercial PK 0058 fabricação Paraklin, ou PRT-905 da Paratec ou equivalente; materiais acessórios e a mão de obra para a instalação do conector.</w:t>
      </w:r>
    </w:p>
    <w:p w:rsidR="00430A60" w:rsidRDefault="00430A60" w:rsidP="00430A60">
      <w:pPr>
        <w:pStyle w:val="Ttulo2"/>
      </w:pPr>
      <w:r>
        <w:lastRenderedPageBreak/>
        <w:t>Caixa de inspeção do terra cilíndrica em PVC rígido, diâmetro de 300 mm - h= 250 mm</w:t>
      </w:r>
    </w:p>
    <w:p w:rsidR="00472CE6" w:rsidRPr="00472CE6" w:rsidRDefault="00472CE6" w:rsidP="00472CE6">
      <w:r>
        <w:t>Deverá ser feito o fornecimento de caixa para inspeção do terra, cilíndrica, em PVC rígido, diâmetro de 300 mm e altura de 250 mm; referência comercial PK-0881 fabricação Paraklin, ou equivalente; materiais acessórios e a mão de obra necessária para a instalação da caixa.</w:t>
      </w:r>
    </w:p>
    <w:p w:rsidR="00430A60" w:rsidRDefault="00430A60" w:rsidP="00430A60">
      <w:pPr>
        <w:pStyle w:val="Ttulo2"/>
      </w:pPr>
      <w:r>
        <w:t>Tampa para caixa de inspeção cilíndrica, aço galvanizado</w:t>
      </w:r>
    </w:p>
    <w:p w:rsidR="00472CE6" w:rsidRPr="00472CE6" w:rsidRDefault="00472CE6" w:rsidP="00472CE6">
      <w:r>
        <w:t>Deverá ser feito o fornecimento e instalação de tampa de caixa para inspeção do terra, em aço galvanizado a fogo, com diâmetro de 300 mm; referência comercial: PK 0878 fabricação Paraklin, ou PRT 967 da Paratec, ou equivalente.</w:t>
      </w:r>
    </w:p>
    <w:p w:rsidR="00430A60" w:rsidRDefault="00430A60" w:rsidP="00430A60"/>
    <w:p w:rsidR="00430A60" w:rsidRDefault="00430A60" w:rsidP="00430A60">
      <w:pPr>
        <w:pStyle w:val="Ttulo1"/>
      </w:pPr>
      <w:r>
        <w:t>Equipamentos</w:t>
      </w:r>
    </w:p>
    <w:p w:rsidR="00430A60" w:rsidRDefault="00430A60" w:rsidP="00430A60">
      <w:pPr>
        <w:pStyle w:val="Ttulo2"/>
      </w:pPr>
      <w:r>
        <w:t>Trave oficial completa com rede para futebol de salão</w:t>
      </w:r>
    </w:p>
    <w:p w:rsidR="00472CE6" w:rsidRPr="00472CE6" w:rsidRDefault="00472CE6" w:rsidP="00472CE6">
      <w:r>
        <w:t>Deverá ser feito o fornecimento de trave completa com rede para futebol de salão, todos os materiais, equipamentos e mão de obra necessária para a execução dos serviços: execução de esperas para a fixação da trave, em tubo de PVC, com tampas removíveis em ferro galvanizado, inclusive tubo dreno em PVC; fornecimento e instalação de trave removível para futebol de salão, nas dimensões oficiais de 3 x 2 x 1 m, em tubo de aço galvanizado, providos de ganchos especiais para a fixação da rede, com acabamento em esmalte verde; fornecimento e instalação de rede para futebol de salão à base de resina de poliamida (náilon), com malha de 10 x 10 cm, fio com espessura de 2 mm.</w:t>
      </w:r>
    </w:p>
    <w:p w:rsidR="00430A60" w:rsidRDefault="00430A60" w:rsidP="00430A60">
      <w:pPr>
        <w:pStyle w:val="Ttulo2"/>
      </w:pPr>
      <w:r>
        <w:t>Tabela completa com suporte e rede para basquete</w:t>
      </w:r>
    </w:p>
    <w:p w:rsidR="00472CE6" w:rsidRPr="00472CE6" w:rsidRDefault="00472CE6" w:rsidP="00472CE6">
      <w:r>
        <w:t>Deverá ser feito o fornecimento de materiais, equipamentos e mão de obra necessários para a execução de tabela completa, com suporte para basquete, compreendendo os serviços: escavação da vala e apiloamento do fundo; execução de formas resinadas, ou plastificadas; execução e instalação de armação em aço CA-50; fornecimento de concreto, com fck de 150 kg / cm², e lançamento para a execução do suporte e tabela; aro duplo em aço, com diâmetro de 9,5 mm (3/8"), com pintura a óleo sobre fundo antioxidante; cesto em malha de náilon, fio 2; pintura do fundo e das faixas da tabela à base de estireno butadieno; reaterro, regularização e compactação do terreno contíguo.</w:t>
      </w:r>
    </w:p>
    <w:p w:rsidR="00430A60" w:rsidRDefault="00430A60" w:rsidP="00430A60">
      <w:pPr>
        <w:pStyle w:val="Ttulo2"/>
      </w:pPr>
      <w:r>
        <w:t>Poste oficial completo com rede para voleibol</w:t>
      </w:r>
    </w:p>
    <w:p w:rsidR="00472CE6" w:rsidRPr="00472CE6" w:rsidRDefault="00472CE6" w:rsidP="00472CE6">
      <w:r>
        <w:t>Deverá ser feito o fornecimento de par de postes oficial completo com rede para voleibol, todos os materiais, equipamentos e mão de obra necessária para a execução dos serviços: execução de esperas para a fixação dos postes, em tubo de PVC, com tampas removíveis em ferro galvanizado, inclusive tubo dreno em PVC; fornecimento e instalação de par de postes removíveis para voleibol, em tubo de aço galvanizado, diâmetro de 3", providos de ganchos especiais para a fixação da rede, roldana e carretilha, com acabamento em esmalte verde; fornecimento e instalação de rede para voleibol à base de resina de poliamida (náilon), com malha de 10 x 10 cm, fio com espessura de 2 mm, com acabamento nos quatro lados em lona.</w:t>
      </w:r>
    </w:p>
    <w:p w:rsidR="00430A60" w:rsidRDefault="00430A60" w:rsidP="00430A60"/>
    <w:p w:rsidR="00430A60" w:rsidRDefault="00430A60" w:rsidP="00430A60">
      <w:pPr>
        <w:pStyle w:val="Ttulo1"/>
      </w:pPr>
      <w:r>
        <w:lastRenderedPageBreak/>
        <w:t>Arquibancada</w:t>
      </w:r>
    </w:p>
    <w:p w:rsidR="00430A60" w:rsidRDefault="00430A60" w:rsidP="00430A60">
      <w:pPr>
        <w:pStyle w:val="Ttulo2"/>
      </w:pPr>
      <w:r>
        <w:t>Estrutura</w:t>
      </w:r>
    </w:p>
    <w:p w:rsidR="00D95D59" w:rsidRPr="00D95D59" w:rsidRDefault="00D95D59" w:rsidP="00D95D59">
      <w:r>
        <w:t>OBS.: Deverá ser feito o reaproveitamento das formas utilizadas na construção da estrutura da cobertura da quadra poliesportiva.</w:t>
      </w:r>
    </w:p>
    <w:p w:rsidR="00430A60" w:rsidRDefault="00430A60" w:rsidP="00430A60">
      <w:pPr>
        <w:pStyle w:val="Ttulo3"/>
      </w:pPr>
      <w:r>
        <w:t xml:space="preserve">Broca em concreto armado diâmetro de 20 cm </w:t>
      </w:r>
      <w:r w:rsidR="00472CE6">
        <w:t>–</w:t>
      </w:r>
      <w:r>
        <w:t xml:space="preserve"> completa</w:t>
      </w:r>
    </w:p>
    <w:p w:rsidR="00472CE6" w:rsidRDefault="00472CE6" w:rsidP="00472CE6">
      <w:r>
        <w:t>Deverá ser feito o fornecimento dos materiais e a mão de obra para a perfuração, armação, preparo e lançamento do concreto, para a execução de brocas com diâmetro de 20 cm.</w:t>
      </w:r>
    </w:p>
    <w:p w:rsidR="00D95D59" w:rsidRDefault="00D95D59" w:rsidP="00D95D59">
      <w:pPr>
        <w:pStyle w:val="Ttulo3"/>
      </w:pPr>
      <w:r w:rsidRPr="00D95D59">
        <w:t>Escavação manual em solo de 1ª e 2ª categoria em campo aberto</w:t>
      </w:r>
    </w:p>
    <w:p w:rsidR="00D95D59" w:rsidRPr="00D95D59" w:rsidRDefault="00D95D59" w:rsidP="00D95D59">
      <w:r>
        <w:t>Deverá ser feito o fornecimento da mão de obra necessária para a escavação manual em solo, de primeira ou segunda categoria, em campo aberto.</w:t>
      </w:r>
    </w:p>
    <w:p w:rsidR="00430A60" w:rsidRDefault="00430A60" w:rsidP="00430A60">
      <w:pPr>
        <w:pStyle w:val="Ttulo3"/>
      </w:pPr>
      <w:r>
        <w:t>Armadura em barra de aço CA-50 (A ou B) fyk = 500 MPa</w:t>
      </w:r>
    </w:p>
    <w:p w:rsidR="00472CE6" w:rsidRPr="00472CE6" w:rsidRDefault="00472CE6" w:rsidP="00472CE6">
      <w:r>
        <w:t>Deverá ser feito o fornecimento de aço CA-50 (A ou B) com fyk igual 500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430A60" w:rsidRDefault="00430A60" w:rsidP="00430A60">
      <w:pPr>
        <w:pStyle w:val="Ttulo3"/>
      </w:pPr>
      <w:r>
        <w:t>Armadura em barra de aço CA-60 (A ou B) fyk = 600 MPa</w:t>
      </w:r>
    </w:p>
    <w:p w:rsidR="00472CE6" w:rsidRPr="00472CE6" w:rsidRDefault="00472CE6" w:rsidP="00472CE6">
      <w:r>
        <w:t>Deverá ser feito o fornecimento de aço CA-60 (A ou B) com fyk igual 600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430A60" w:rsidRDefault="00430A60" w:rsidP="00430A60">
      <w:pPr>
        <w:pStyle w:val="Ttulo3"/>
      </w:pPr>
      <w:r>
        <w:t>Concreto usinado, fck = 25,0 MPa - para bombeamento</w:t>
      </w:r>
    </w:p>
    <w:p w:rsidR="00430A60" w:rsidRDefault="00472CE6" w:rsidP="00472CE6">
      <w:r>
        <w:t xml:space="preserve">Deverá ser feito o fornecimento, posto obra, de concreto usinado, resistência mínima à compressão de 25,0 MPa, plasticidade ("slump") de 5 + 1 cm, preparado com britas 1 e 2. </w:t>
      </w:r>
      <w:r w:rsidR="00430A60">
        <w:t>Lançamento e adensamento de concreto ou massa em fundação</w:t>
      </w:r>
    </w:p>
    <w:p w:rsidR="008D7D84" w:rsidRDefault="008D7D84" w:rsidP="008D7D84">
      <w:pPr>
        <w:pStyle w:val="Ttulo3"/>
      </w:pPr>
      <w:r w:rsidRPr="008D7D84">
        <w:t>Lançamento e adensamento de concreto ou massa em fundação</w:t>
      </w:r>
    </w:p>
    <w:p w:rsidR="008D7D84" w:rsidRPr="008D7D84" w:rsidRDefault="008D7D84" w:rsidP="008D7D84">
      <w:r>
        <w:t>Deverá ser feito o fornecimento de equipamentos e mão de obra necessários para o transporte interno à obra, lançamento e adensamento de concreto ou massa em fundação.</w:t>
      </w:r>
    </w:p>
    <w:p w:rsidR="00472CE6" w:rsidRDefault="008D7D84" w:rsidP="008D7D84">
      <w:pPr>
        <w:pStyle w:val="Ttulo3"/>
      </w:pPr>
      <w:r w:rsidRPr="008D7D84">
        <w:t>Lançamento e adensamento de concreto ou massa em estrutura</w:t>
      </w:r>
    </w:p>
    <w:p w:rsidR="008D7D84" w:rsidRPr="008D7D84" w:rsidRDefault="008D7D84" w:rsidP="008D7D84">
      <w:r>
        <w:t>Deverá ser feito o fornecimento de equipamentos e mão de obra necessários para o transporte interno à obra, lançamento e adensamento de concreto ou massa em estrutura.</w:t>
      </w:r>
    </w:p>
    <w:p w:rsidR="00430A60" w:rsidRDefault="00430A60" w:rsidP="005D12AA">
      <w:pPr>
        <w:pStyle w:val="Ttulo2"/>
      </w:pPr>
      <w:r>
        <w:t>Alvenaria de bloco cerâmico de vedação, uso revestido, de 14 cm</w:t>
      </w:r>
    </w:p>
    <w:p w:rsidR="008D7D84" w:rsidRPr="008D7D84" w:rsidRDefault="008D7D84" w:rsidP="008D7D84">
      <w:r>
        <w:t>Deverá ser feito o fornecimento de materiais e mão de obra necessária para a execução de alvenaria de vedação, para uso revestido, confeccionada em bloco cerâmico vazado para vedação de 14 x 19 x 39 cm; assentada com argamassa mista de cimento, cal hidratada e areia. Normas técnicas: NBR 15270-1.</w:t>
      </w:r>
    </w:p>
    <w:p w:rsidR="00430A60" w:rsidRDefault="00430A60" w:rsidP="005D12AA">
      <w:pPr>
        <w:pStyle w:val="Ttulo2"/>
      </w:pPr>
      <w:r>
        <w:t>Aterro manual apiloado de área interna com maço de 30 kg</w:t>
      </w:r>
    </w:p>
    <w:p w:rsidR="008D7D84" w:rsidRPr="008D7D84" w:rsidRDefault="008D7D84" w:rsidP="008D7D84">
      <w:r>
        <w:t>Deverá ser feito o fornecimento de equipamentos e mão de obra necessários para execução dos serviços de aterro interno, com material existente ou importado, incluindo o apiloamento em camadas, de 20 cm, com maço de 30 kg e a disposição das sobras.</w:t>
      </w:r>
    </w:p>
    <w:p w:rsidR="00430A60" w:rsidRDefault="00430A60" w:rsidP="005D12AA">
      <w:pPr>
        <w:pStyle w:val="Ttulo2"/>
      </w:pPr>
      <w:r>
        <w:lastRenderedPageBreak/>
        <w:t>Piso com requadro em concreto simples sem controle de fck</w:t>
      </w:r>
    </w:p>
    <w:p w:rsidR="008D7D84" w:rsidRDefault="008D7D84" w:rsidP="00E75845">
      <w:r>
        <w:t>Dever ser feito o fornecimento de cimento; areia; pedra britada nº 1; ripa de Cupiúba ("Goupia glabra"), ou Maçaranduba ("Manilkara spp"), conhecida também como Paraju; remunera também o fornecimento de materiais acessórios e a mão de obra necessária para o preparo do concreto, lançamento e a execução do piso com acabamento desempenado, em concreto preparado no local, sem o controle do fck.</w:t>
      </w:r>
      <w:r w:rsidR="00E75845">
        <w:t xml:space="preserve"> – [Referente aos acentos e degraus da arquibancada.]</w:t>
      </w:r>
    </w:p>
    <w:p w:rsidR="00430A60" w:rsidRDefault="00430A60" w:rsidP="00430A60">
      <w:pPr>
        <w:pStyle w:val="Ttulo2"/>
      </w:pPr>
      <w:r>
        <w:t>Fornecimento e montagem de estrutura em aço ASTM-A36, sem pintura</w:t>
      </w:r>
    </w:p>
    <w:p w:rsidR="008D7D84" w:rsidRPr="008D7D84" w:rsidRDefault="008D7D84" w:rsidP="008D7D84">
      <w:r>
        <w:t>Deverá ser feito o fornecimento do projeto de fabricação, da estrutura metálica em aço ASTM-A36/A36M-14, incluindo chapas de ligação, soldas, parafusos galvanizados, chumbadores, perdas e acessórios não constantes no peso nominal de projeto; beneficiamento e pré-montagem de partes da estrutura em fábrica; transporte e descarregamento; traslado interno à obra; montagem e instalação completa; preparo da superfície das peças por meio de jato de abrasivo da Norma SSPC-SP 10, padrão visual Sa 2 1/2, da Norma SIS 05 59 00-67.</w:t>
      </w:r>
      <w:r w:rsidR="00E75845">
        <w:t xml:space="preserve"> – [Referentes a estrutura metálica da arquibancada.]</w:t>
      </w:r>
    </w:p>
    <w:p w:rsidR="00430A60" w:rsidRDefault="00430A60" w:rsidP="00430A60">
      <w:pPr>
        <w:pStyle w:val="Ttulo2"/>
      </w:pPr>
      <w:r>
        <w:t>Telhamento em chapa de aço pré-pintada com epóxi e poliéster, perfil ondulado, com espessura de 0,50 mm</w:t>
      </w:r>
    </w:p>
    <w:p w:rsidR="008D7D84" w:rsidRPr="008D7D84" w:rsidRDefault="008D7D84" w:rsidP="008D7D84">
      <w:r>
        <w:t>Deverá ser feito o fornecimento das telhas em chapa de aço zincado, acabamento com primer epóxi e tinta poliéster em ambas as faces, em várias cores, perfil ondulado com 0,50 mm de espessura, em qualquer comprimento; referência comercial LR 17, fabricação Perfilor (Perkrom), ou MBP 17,5 Super, fabricação Metalúrgica Barra do Piraí (MBP) ou equivalente; materiais acessórios para a fixação das telhas, em estrutura, de apoio, metálica, ou de madeira, costura, fechamento e vedação entre as telhas e a mão de obra necessária para o transporte interno à obra, içamento e a montagem completa das telhas.</w:t>
      </w:r>
    </w:p>
    <w:p w:rsidR="00430A60" w:rsidRDefault="00430A60" w:rsidP="00430A60">
      <w:pPr>
        <w:pStyle w:val="Ttulo2"/>
      </w:pPr>
      <w:r>
        <w:t>Guarda-corpo tubular com tela em aço galvanizado, diâmetro de 1 1/2´</w:t>
      </w:r>
    </w:p>
    <w:p w:rsidR="008D7D84" w:rsidRPr="008D7D84" w:rsidRDefault="008D7D84" w:rsidP="008D7D84">
      <w:r>
        <w:t>Deverá ser feito o fornecimento de guarda-corpo, constituído por montantes verticais, com espaçamento médio de 1,20 m, tubo de aço galvanizado com diâmetro de 1 1/2"; fechamento vertical com tela artística ondulada galvanizada, malha de 1 1/2", fio nº12 (2,769 mm); base em chapa de aço galvanizado, com espessura de 1/8", soldada a base do tubo, para fixação no piso, por meio de engastamento ou por chumbador químico, e a mão de obra para instalação completa do guarda-corpo, conforme determina a NBR 9050, NBR 9077 e NBR 14718. O item remunera também o fornecimento de materiais e mão de obra necessários para: aplicação em uma demão de galvanização a frio, nos pontos de solda e / ou corte dos componentes metálicos, conforme recomendações do fabricante; referência comercial Glaco Zink fabricação Glasurit, ou C.R.Z. fabricação Quimatic ou equivalente.</w:t>
      </w:r>
    </w:p>
    <w:p w:rsidR="00430A60" w:rsidRDefault="00430A60" w:rsidP="00430A60">
      <w:pPr>
        <w:pStyle w:val="Ttulo2"/>
      </w:pPr>
      <w:r>
        <w:t>Chapisco</w:t>
      </w:r>
    </w:p>
    <w:p w:rsidR="008D7D84" w:rsidRPr="008D7D84" w:rsidRDefault="008D7D84" w:rsidP="008D7D84">
      <w:r>
        <w:t>Deverá ser feito o fornecimento de cimento, areia e a mão de obra necessária para a execução do chapisco.</w:t>
      </w:r>
    </w:p>
    <w:p w:rsidR="00430A60" w:rsidRDefault="00430A60" w:rsidP="00430A60">
      <w:pPr>
        <w:pStyle w:val="Ttulo2"/>
      </w:pPr>
      <w:r>
        <w:t>Emboço comum</w:t>
      </w:r>
    </w:p>
    <w:p w:rsidR="008D7D84" w:rsidRPr="008D7D84" w:rsidRDefault="008D7D84" w:rsidP="008D7D84">
      <w:r>
        <w:t>Deverá ser feito o fornecimento de cal hidratada, areia, cimento e a mão de obra necessária para a execução do emboço comum sarrafeado.</w:t>
      </w:r>
    </w:p>
    <w:p w:rsidR="00430A60" w:rsidRDefault="00430A60" w:rsidP="00430A60">
      <w:pPr>
        <w:pStyle w:val="Ttulo2"/>
      </w:pPr>
      <w:r>
        <w:t>Reboco</w:t>
      </w:r>
    </w:p>
    <w:p w:rsidR="008D7D84" w:rsidRPr="008D7D84" w:rsidRDefault="008D7D84" w:rsidP="008D7D84">
      <w:r>
        <w:t>Deverá ser feito o fornecimento de cal hidratada, areia e a mão de obra necessária para a execução do reboco.</w:t>
      </w:r>
    </w:p>
    <w:p w:rsidR="00430A60" w:rsidRDefault="00430A60" w:rsidP="00430A60">
      <w:pPr>
        <w:pStyle w:val="Ttulo2"/>
      </w:pPr>
      <w:r>
        <w:lastRenderedPageBreak/>
        <w:t>Tinta acrílica em massa, inclusive preparo</w:t>
      </w:r>
    </w:p>
    <w:p w:rsidR="008D7D84" w:rsidRPr="008D7D84" w:rsidRDefault="008D7D84" w:rsidP="008D7D84">
      <w:r>
        <w:t>Deverá ser feito o fornecimento de selador de tinta para pintura, tinta acrílica standard, diluente (água potável), acabamento fosco acetinado; referência comercial fabricação Coral, ou fabricação Basf-Suvinil, ou tinta acrílica standard Basf-Glasurit, ou Novacor ou Aquacril tinta acrílica fabricação Sherwin Williams, ou Eucatex acrílico extra standard fabricação Eucatex ou equivalente. Remunera também materiais acessórios e mão de obra necessária para a execução dos serviços de: limpeza da superfície, lixamento, remoção do pó e aplicação do selador, conforme recomendações do fabricante; aplicação da tinta acrílica em 2 ou 3 demãos, sobre superfície revestida com massa, conforme especificações do fabricante e norma NBR 11702.</w:t>
      </w:r>
    </w:p>
    <w:p w:rsidR="001354EC" w:rsidRDefault="001354EC" w:rsidP="001354EC"/>
    <w:p w:rsidR="00073FBA" w:rsidRDefault="005D12AA" w:rsidP="00073FBA">
      <w:pPr>
        <w:jc w:val="right"/>
      </w:pPr>
      <w:r>
        <w:t>Narandiba-SP, 17</w:t>
      </w:r>
      <w:r w:rsidR="00073FBA">
        <w:t xml:space="preserve"> de junho de 2019.</w:t>
      </w:r>
    </w:p>
    <w:p w:rsidR="00073FBA" w:rsidRDefault="00073FBA" w:rsidP="00073FBA"/>
    <w:p w:rsidR="00073FBA" w:rsidRDefault="00073FBA" w:rsidP="00073FBA">
      <w:pPr>
        <w:jc w:val="right"/>
      </w:pPr>
    </w:p>
    <w:p w:rsidR="00073FBA" w:rsidRDefault="00073FBA" w:rsidP="00073FBA">
      <w:pPr>
        <w:jc w:val="right"/>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73FBA" w:rsidTr="00073FBA">
        <w:tc>
          <w:tcPr>
            <w:tcW w:w="4530" w:type="dxa"/>
          </w:tcPr>
          <w:p w:rsidR="00073FBA" w:rsidRDefault="00073FBA" w:rsidP="00073FBA">
            <w:pPr>
              <w:pStyle w:val="SemEspaamento"/>
              <w:pBdr>
                <w:bottom w:val="single" w:sz="12" w:space="1" w:color="auto"/>
              </w:pBdr>
              <w:jc w:val="center"/>
            </w:pPr>
          </w:p>
          <w:p w:rsidR="00073FBA" w:rsidRDefault="00073FBA" w:rsidP="00073FBA">
            <w:pPr>
              <w:pStyle w:val="SemEspaamento"/>
              <w:jc w:val="center"/>
            </w:pPr>
            <w:r>
              <w:t>Autor e Responsável Técnico</w:t>
            </w:r>
          </w:p>
          <w:p w:rsidR="00073FBA" w:rsidRDefault="00073FBA" w:rsidP="00073FBA">
            <w:pPr>
              <w:pStyle w:val="SemEspaamento"/>
              <w:jc w:val="center"/>
            </w:pPr>
            <w:r>
              <w:t>Evandro Trombeta de Oliveira</w:t>
            </w:r>
          </w:p>
          <w:p w:rsidR="00073FBA" w:rsidRDefault="00073FBA" w:rsidP="00073FBA">
            <w:pPr>
              <w:pStyle w:val="SemEspaamento"/>
              <w:jc w:val="center"/>
            </w:pPr>
            <w:r>
              <w:t>Eng. Civil – CREA nº 5069233143</w:t>
            </w:r>
          </w:p>
        </w:tc>
        <w:tc>
          <w:tcPr>
            <w:tcW w:w="4531" w:type="dxa"/>
          </w:tcPr>
          <w:p w:rsidR="00073FBA" w:rsidRDefault="00073FBA" w:rsidP="00073FBA">
            <w:pPr>
              <w:pStyle w:val="SemEspaamento"/>
              <w:pBdr>
                <w:bottom w:val="single" w:sz="12" w:space="1" w:color="auto"/>
              </w:pBdr>
              <w:jc w:val="center"/>
            </w:pPr>
          </w:p>
          <w:p w:rsidR="00073FBA" w:rsidRDefault="00073FBA" w:rsidP="00073FBA">
            <w:pPr>
              <w:pStyle w:val="SemEspaamento"/>
              <w:jc w:val="center"/>
            </w:pPr>
            <w:r>
              <w:t>Chefe do Poder Executivo</w:t>
            </w:r>
          </w:p>
          <w:p w:rsidR="00073FBA" w:rsidRDefault="00073FBA" w:rsidP="00073FBA">
            <w:pPr>
              <w:pStyle w:val="SemEspaamento"/>
              <w:jc w:val="center"/>
            </w:pPr>
            <w:r w:rsidRPr="00073FBA">
              <w:t>Itamar dos Santos Silva</w:t>
            </w:r>
          </w:p>
          <w:p w:rsidR="00073FBA" w:rsidRDefault="00073FBA" w:rsidP="00073FBA">
            <w:pPr>
              <w:pStyle w:val="SemEspaamento"/>
              <w:jc w:val="center"/>
            </w:pPr>
            <w:r>
              <w:t xml:space="preserve">CNPJ nº </w:t>
            </w:r>
            <w:r w:rsidRPr="00073FBA">
              <w:t>44.857.027/0001-70</w:t>
            </w:r>
          </w:p>
        </w:tc>
      </w:tr>
    </w:tbl>
    <w:p w:rsidR="00073FBA" w:rsidRPr="00742B46" w:rsidRDefault="00073FBA" w:rsidP="00073FBA">
      <w:pPr>
        <w:jc w:val="right"/>
      </w:pPr>
    </w:p>
    <w:sectPr w:rsidR="00073FBA" w:rsidRPr="00742B46" w:rsidSect="00742B46">
      <w:pgSz w:w="11906" w:h="16838"/>
      <w:pgMar w:top="226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51DF"/>
    <w:multiLevelType w:val="hybridMultilevel"/>
    <w:tmpl w:val="593CE4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CA51AB"/>
    <w:multiLevelType w:val="hybridMultilevel"/>
    <w:tmpl w:val="B36476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232D77"/>
    <w:multiLevelType w:val="hybridMultilevel"/>
    <w:tmpl w:val="7E4217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F30D45"/>
    <w:multiLevelType w:val="hybridMultilevel"/>
    <w:tmpl w:val="4614E4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E3050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C4"/>
    <w:rsid w:val="00073FBA"/>
    <w:rsid w:val="001354EC"/>
    <w:rsid w:val="001F5D77"/>
    <w:rsid w:val="00266033"/>
    <w:rsid w:val="002D3381"/>
    <w:rsid w:val="00430A60"/>
    <w:rsid w:val="00472CE6"/>
    <w:rsid w:val="005343C2"/>
    <w:rsid w:val="00596FF7"/>
    <w:rsid w:val="005D12AA"/>
    <w:rsid w:val="006B5C39"/>
    <w:rsid w:val="00742B46"/>
    <w:rsid w:val="0079445A"/>
    <w:rsid w:val="007E432C"/>
    <w:rsid w:val="008C6CAB"/>
    <w:rsid w:val="008D7D84"/>
    <w:rsid w:val="008F35C1"/>
    <w:rsid w:val="00911717"/>
    <w:rsid w:val="009E65D1"/>
    <w:rsid w:val="00B75D6F"/>
    <w:rsid w:val="00BA41FD"/>
    <w:rsid w:val="00C62DC4"/>
    <w:rsid w:val="00C70009"/>
    <w:rsid w:val="00C93267"/>
    <w:rsid w:val="00CE07FC"/>
    <w:rsid w:val="00D95D59"/>
    <w:rsid w:val="00E75845"/>
    <w:rsid w:val="00EE5F18"/>
    <w:rsid w:val="00F86D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BD04"/>
  <w15:chartTrackingRefBased/>
  <w15:docId w15:val="{A0AD6D03-FA2A-4C5A-A701-FC4EA95B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46"/>
    <w:pPr>
      <w:jc w:val="both"/>
    </w:pPr>
  </w:style>
  <w:style w:type="paragraph" w:styleId="Ttulo1">
    <w:name w:val="heading 1"/>
    <w:basedOn w:val="Normal"/>
    <w:next w:val="Normal"/>
    <w:link w:val="Ttulo1Char"/>
    <w:uiPriority w:val="9"/>
    <w:qFormat/>
    <w:rsid w:val="00430A60"/>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430A6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30A6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430A6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430A6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430A6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430A6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430A6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430A6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742B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42B46"/>
    <w:rPr>
      <w:rFonts w:asciiTheme="majorHAnsi" w:eastAsiaTheme="majorEastAsia" w:hAnsiTheme="majorHAnsi" w:cstheme="majorBidi"/>
      <w:spacing w:val="-10"/>
      <w:kern w:val="28"/>
      <w:sz w:val="56"/>
      <w:szCs w:val="56"/>
    </w:rPr>
  </w:style>
  <w:style w:type="paragraph" w:styleId="SemEspaamento">
    <w:name w:val="No Spacing"/>
    <w:uiPriority w:val="1"/>
    <w:qFormat/>
    <w:rsid w:val="00742B46"/>
    <w:pPr>
      <w:spacing w:after="0" w:line="240" w:lineRule="auto"/>
      <w:jc w:val="both"/>
    </w:pPr>
  </w:style>
  <w:style w:type="character" w:customStyle="1" w:styleId="Ttulo1Char">
    <w:name w:val="Título 1 Char"/>
    <w:basedOn w:val="Fontepargpadro"/>
    <w:link w:val="Ttulo1"/>
    <w:uiPriority w:val="9"/>
    <w:rsid w:val="00430A60"/>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430A60"/>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430A60"/>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430A60"/>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430A60"/>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430A60"/>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430A60"/>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430A6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430A60"/>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07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6033"/>
    <w:pPr>
      <w:ind w:left="720"/>
      <w:contextualSpacing/>
    </w:pPr>
  </w:style>
  <w:style w:type="character" w:styleId="Hyperlink">
    <w:name w:val="Hyperlink"/>
    <w:basedOn w:val="Fontepargpadro"/>
    <w:uiPriority w:val="99"/>
    <w:unhideWhenUsed/>
    <w:rsid w:val="00596FF7"/>
    <w:rPr>
      <w:color w:val="0563C1" w:themeColor="hyperlink"/>
      <w:u w:val="single"/>
    </w:rPr>
  </w:style>
  <w:style w:type="paragraph" w:styleId="Textodebalo">
    <w:name w:val="Balloon Text"/>
    <w:basedOn w:val="Normal"/>
    <w:link w:val="TextodebaloChar"/>
    <w:uiPriority w:val="99"/>
    <w:semiHidden/>
    <w:unhideWhenUsed/>
    <w:rsid w:val="005D12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D1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85">
      <w:bodyDiv w:val="1"/>
      <w:marLeft w:val="0"/>
      <w:marRight w:val="0"/>
      <w:marTop w:val="0"/>
      <w:marBottom w:val="0"/>
      <w:divBdr>
        <w:top w:val="none" w:sz="0" w:space="0" w:color="auto"/>
        <w:left w:val="none" w:sz="0" w:space="0" w:color="auto"/>
        <w:bottom w:val="none" w:sz="0" w:space="0" w:color="auto"/>
        <w:right w:val="none" w:sz="0" w:space="0" w:color="auto"/>
      </w:divBdr>
    </w:div>
    <w:div w:id="1189104539">
      <w:bodyDiv w:val="1"/>
      <w:marLeft w:val="0"/>
      <w:marRight w:val="0"/>
      <w:marTop w:val="0"/>
      <w:marBottom w:val="0"/>
      <w:divBdr>
        <w:top w:val="none" w:sz="0" w:space="0" w:color="auto"/>
        <w:left w:val="none" w:sz="0" w:space="0" w:color="auto"/>
        <w:bottom w:val="none" w:sz="0" w:space="0" w:color="auto"/>
        <w:right w:val="none" w:sz="0" w:space="0" w:color="auto"/>
      </w:divBdr>
    </w:div>
    <w:div w:id="1258363897">
      <w:bodyDiv w:val="1"/>
      <w:marLeft w:val="0"/>
      <w:marRight w:val="0"/>
      <w:marTop w:val="0"/>
      <w:marBottom w:val="0"/>
      <w:divBdr>
        <w:top w:val="none" w:sz="0" w:space="0" w:color="auto"/>
        <w:left w:val="none" w:sz="0" w:space="0" w:color="auto"/>
        <w:bottom w:val="none" w:sz="0" w:space="0" w:color="auto"/>
        <w:right w:val="none" w:sz="0" w:space="0" w:color="auto"/>
      </w:divBdr>
    </w:div>
    <w:div w:id="2020112127">
      <w:bodyDiv w:val="1"/>
      <w:marLeft w:val="0"/>
      <w:marRight w:val="0"/>
      <w:marTop w:val="0"/>
      <w:marBottom w:val="0"/>
      <w:divBdr>
        <w:top w:val="none" w:sz="0" w:space="0" w:color="auto"/>
        <w:left w:val="none" w:sz="0" w:space="0" w:color="auto"/>
        <w:bottom w:val="none" w:sz="0" w:space="0" w:color="auto"/>
        <w:right w:val="none" w:sz="0" w:space="0" w:color="auto"/>
      </w:divBdr>
    </w:div>
    <w:div w:id="2083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2154</TotalTime>
  <Pages>14</Pages>
  <Words>5875</Words>
  <Characters>31731</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engenharia.trombeta@outlook.com</dc:creator>
  <cp:keywords/>
  <dc:description/>
  <cp:lastModifiedBy>Evandro Trombeta</cp:lastModifiedBy>
  <cp:revision>12</cp:revision>
  <cp:lastPrinted>2019-06-17T19:21:00Z</cp:lastPrinted>
  <dcterms:created xsi:type="dcterms:W3CDTF">2019-05-29T11:30:00Z</dcterms:created>
  <dcterms:modified xsi:type="dcterms:W3CDTF">2019-06-25T14:24:00Z</dcterms:modified>
</cp:coreProperties>
</file>